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ind w:firstLine="1040" w:firstLineChars="200"/>
        <w:jc w:val="center"/>
        <w:rPr>
          <w:rFonts w:hint="eastAsia" w:hAnsi="宋体" w:cs="宋体"/>
          <w:bCs/>
          <w:sz w:val="52"/>
          <w:szCs w:val="52"/>
        </w:rPr>
      </w:pPr>
    </w:p>
    <w:p>
      <w:pPr>
        <w:pStyle w:val="5"/>
        <w:ind w:firstLine="1040" w:firstLineChars="200"/>
        <w:jc w:val="both"/>
        <w:rPr>
          <w:rFonts w:hint="eastAsia" w:hAnsi="宋体" w:cs="宋体"/>
          <w:bCs/>
          <w:sz w:val="52"/>
          <w:szCs w:val="52"/>
        </w:rPr>
      </w:pPr>
      <w:r>
        <w:rPr>
          <w:rFonts w:hint="eastAsia" w:hAnsi="宋体" w:cs="宋体"/>
          <w:bCs/>
          <w:sz w:val="52"/>
          <w:szCs w:val="52"/>
        </w:rPr>
        <w:t>福建省莆田市晶秀轻化有限公司</w:t>
      </w:r>
    </w:p>
    <w:p>
      <w:pPr>
        <w:pStyle w:val="5"/>
        <w:ind w:firstLine="3120" w:firstLineChars="600"/>
        <w:jc w:val="both"/>
        <w:rPr>
          <w:rFonts w:hint="eastAsia" w:hAnsi="宋体" w:cs="宋体"/>
          <w:b/>
          <w:bCs w:val="0"/>
          <w:sz w:val="52"/>
          <w:szCs w:val="52"/>
        </w:rPr>
      </w:pPr>
    </w:p>
    <w:p>
      <w:pPr>
        <w:pStyle w:val="5"/>
        <w:ind w:firstLine="2600" w:firstLineChars="500"/>
        <w:jc w:val="both"/>
        <w:rPr>
          <w:rFonts w:hint="eastAsia" w:hAnsi="宋体" w:cs="宋体"/>
          <w:b w:val="0"/>
          <w:bCs/>
          <w:sz w:val="52"/>
          <w:szCs w:val="52"/>
        </w:rPr>
      </w:pPr>
      <w:r>
        <w:rPr>
          <w:rFonts w:hint="eastAsia" w:hAnsi="宋体" w:cs="宋体"/>
          <w:b/>
          <w:bCs w:val="0"/>
          <w:sz w:val="52"/>
          <w:szCs w:val="52"/>
          <w:lang w:eastAsia="zh-CN"/>
        </w:rPr>
        <w:t>亚克力瓶</w:t>
      </w:r>
      <w:r>
        <w:rPr>
          <w:rFonts w:hint="eastAsia" w:hAnsi="宋体" w:cs="宋体"/>
          <w:b/>
          <w:bCs w:val="0"/>
          <w:sz w:val="52"/>
          <w:szCs w:val="52"/>
        </w:rPr>
        <w:t>采购</w:t>
      </w:r>
    </w:p>
    <w:p>
      <w:pPr>
        <w:pStyle w:val="5"/>
        <w:ind w:firstLine="3608" w:firstLineChars="694"/>
        <w:jc w:val="both"/>
        <w:rPr>
          <w:rFonts w:hint="eastAsia" w:hAnsi="宋体" w:cs="宋体"/>
          <w:b w:val="0"/>
          <w:bCs/>
          <w:sz w:val="52"/>
          <w:szCs w:val="52"/>
        </w:rPr>
      </w:pPr>
    </w:p>
    <w:p>
      <w:pPr>
        <w:pStyle w:val="5"/>
        <w:ind w:firstLine="2520" w:firstLineChars="300"/>
        <w:jc w:val="both"/>
        <w:rPr>
          <w:rFonts w:hint="eastAsia" w:hAnsi="宋体" w:cs="宋体"/>
          <w:b/>
          <w:bCs w:val="0"/>
          <w:sz w:val="84"/>
          <w:szCs w:val="84"/>
        </w:rPr>
      </w:pPr>
      <w:r>
        <w:rPr>
          <w:rFonts w:hint="eastAsia" w:hAnsi="宋体" w:cs="宋体"/>
          <w:b/>
          <w:bCs w:val="0"/>
          <w:sz w:val="84"/>
          <w:szCs w:val="84"/>
          <w:lang w:val="en-US" w:eastAsia="zh-CN"/>
        </w:rPr>
        <w:t>招标</w:t>
      </w:r>
      <w:r>
        <w:rPr>
          <w:rFonts w:hint="eastAsia" w:hAnsi="宋体" w:cs="宋体"/>
          <w:b/>
          <w:bCs w:val="0"/>
          <w:sz w:val="84"/>
          <w:szCs w:val="84"/>
        </w:rPr>
        <w:t>文件</w:t>
      </w:r>
    </w:p>
    <w:p>
      <w:pPr>
        <w:pStyle w:val="5"/>
        <w:ind w:firstLine="2160" w:firstLineChars="300"/>
        <w:jc w:val="both"/>
        <w:rPr>
          <w:rFonts w:hint="eastAsia" w:hAnsi="宋体" w:eastAsia="宋体"/>
          <w:b/>
          <w:bCs/>
          <w:sz w:val="72"/>
          <w:szCs w:val="72"/>
          <w:lang w:val="en-US" w:eastAsia="zh-CN"/>
        </w:rPr>
      </w:pPr>
      <w:r>
        <w:rPr>
          <w:rFonts w:hint="eastAsia" w:hAnsi="宋体" w:cs="宋体"/>
          <w:b/>
          <w:bCs w:val="0"/>
          <w:sz w:val="72"/>
          <w:szCs w:val="72"/>
          <w:lang w:eastAsia="zh-CN"/>
        </w:rPr>
        <w:t>（第二次）</w:t>
      </w:r>
    </w:p>
    <w:p>
      <w:pPr>
        <w:pStyle w:val="5"/>
        <w:jc w:val="center"/>
        <w:rPr>
          <w:rFonts w:hint="eastAsia" w:hAnsi="宋体"/>
          <w:sz w:val="44"/>
        </w:rPr>
      </w:pPr>
    </w:p>
    <w:p>
      <w:pPr>
        <w:pStyle w:val="5"/>
        <w:jc w:val="center"/>
        <w:rPr>
          <w:rFonts w:hint="eastAsia" w:hAnsi="宋体"/>
          <w:sz w:val="44"/>
        </w:rPr>
      </w:pPr>
    </w:p>
    <w:p>
      <w:pPr>
        <w:pStyle w:val="5"/>
        <w:jc w:val="center"/>
        <w:rPr>
          <w:rFonts w:hint="eastAsia" w:hAnsi="宋体"/>
          <w:sz w:val="44"/>
        </w:rPr>
      </w:pPr>
    </w:p>
    <w:p>
      <w:pPr>
        <w:spacing w:line="500" w:lineRule="exact"/>
        <w:ind w:firstLine="643"/>
        <w:jc w:val="center"/>
        <w:rPr>
          <w:rFonts w:ascii="宋体" w:hAnsi="宋体"/>
          <w:b/>
          <w:bCs/>
          <w:sz w:val="32"/>
          <w:szCs w:val="32"/>
          <w:highlight w:val="none"/>
        </w:rPr>
      </w:pPr>
    </w:p>
    <w:p>
      <w:pPr>
        <w:spacing w:line="500" w:lineRule="exact"/>
        <w:ind w:firstLine="2160" w:firstLineChars="600"/>
        <w:jc w:val="both"/>
        <w:rPr>
          <w:rFonts w:ascii="宋体" w:hAnsi="宋体"/>
          <w:b/>
          <w:bCs/>
          <w:sz w:val="36"/>
          <w:szCs w:val="36"/>
          <w:highlight w:val="none"/>
          <w:lang w:val="en-US"/>
        </w:rPr>
      </w:pPr>
      <w:r>
        <w:rPr>
          <w:rFonts w:hint="eastAsia" w:ascii="宋体" w:hAnsi="宋体"/>
          <w:b/>
          <w:bCs/>
          <w:sz w:val="36"/>
          <w:szCs w:val="36"/>
          <w:highlight w:val="none"/>
          <w:lang w:eastAsia="zh-CN"/>
        </w:rPr>
        <w:t>项</w:t>
      </w:r>
      <w:r>
        <w:rPr>
          <w:rFonts w:hint="eastAsia" w:ascii="宋体" w:hAnsi="宋体"/>
          <w:b/>
          <w:bCs/>
          <w:sz w:val="36"/>
          <w:szCs w:val="36"/>
          <w:highlight w:val="none"/>
        </w:rPr>
        <w:t>目编号:</w:t>
      </w:r>
      <w:r>
        <w:rPr>
          <w:rFonts w:hint="eastAsia" w:ascii="宋体" w:hAnsi="宋体"/>
          <w:b/>
          <w:bCs/>
          <w:sz w:val="36"/>
          <w:szCs w:val="36"/>
          <w:highlight w:val="none"/>
          <w:lang w:val="en-US" w:eastAsia="zh-CN"/>
        </w:rPr>
        <w:t>JXZB-202505</w:t>
      </w:r>
    </w:p>
    <w:p>
      <w:pPr>
        <w:spacing w:line="240" w:lineRule="atLeast"/>
        <w:ind w:left="2234" w:leftChars="1064" w:firstLine="0" w:firstLineChars="0"/>
        <w:jc w:val="both"/>
        <w:rPr>
          <w:rFonts w:hint="eastAsia" w:ascii="宋体" w:hAnsi="宋体" w:eastAsia="宋体" w:cs="宋体"/>
          <w:b/>
          <w:bCs/>
          <w:sz w:val="36"/>
          <w:szCs w:val="36"/>
          <w:highlight w:val="none"/>
        </w:rPr>
      </w:pPr>
      <w:r>
        <w:rPr>
          <w:rFonts w:hint="eastAsia" w:ascii="宋体" w:hAnsi="宋体"/>
          <w:b/>
          <w:bCs/>
          <w:color w:val="000000"/>
          <w:sz w:val="36"/>
          <w:szCs w:val="36"/>
          <w:highlight w:val="none"/>
        </w:rPr>
        <w:t>项目名称</w:t>
      </w:r>
      <w:r>
        <w:rPr>
          <w:rFonts w:hint="eastAsia" w:ascii="宋体" w:hAnsi="宋体"/>
          <w:b/>
          <w:bCs/>
          <w:color w:val="000000"/>
          <w:sz w:val="36"/>
          <w:szCs w:val="36"/>
          <w:highlight w:val="none"/>
          <w:lang w:val="en-US" w:eastAsia="zh-CN"/>
        </w:rPr>
        <w:t>:亚克力瓶</w:t>
      </w:r>
      <w:r>
        <w:rPr>
          <w:rFonts w:hint="eastAsia" w:hAnsi="宋体" w:cs="宋体"/>
          <w:b/>
          <w:bCs w:val="0"/>
          <w:sz w:val="36"/>
          <w:szCs w:val="36"/>
        </w:rPr>
        <w:t>采购</w:t>
      </w:r>
    </w:p>
    <w:p>
      <w:pPr>
        <w:spacing w:line="240" w:lineRule="atLeast"/>
        <w:ind w:firstLine="562"/>
        <w:jc w:val="center"/>
        <w:rPr>
          <w:rFonts w:ascii="宋体" w:hAnsi="宋体"/>
          <w:b/>
          <w:bCs/>
          <w:sz w:val="36"/>
          <w:szCs w:val="36"/>
          <w:highlight w:val="none"/>
        </w:rPr>
      </w:pPr>
    </w:p>
    <w:p>
      <w:pPr>
        <w:spacing w:line="560" w:lineRule="exact"/>
        <w:jc w:val="center"/>
        <w:rPr>
          <w:rFonts w:hint="eastAsia" w:ascii="宋体" w:hAnsi="宋体"/>
          <w:b/>
          <w:bCs/>
          <w:sz w:val="36"/>
          <w:szCs w:val="36"/>
          <w:highlight w:val="none"/>
          <w:u w:val="single"/>
        </w:rPr>
      </w:pPr>
      <w:r>
        <w:rPr>
          <w:rFonts w:hint="eastAsia" w:ascii="宋体" w:hAnsi="宋体"/>
          <w:b/>
          <w:bCs/>
          <w:sz w:val="36"/>
          <w:szCs w:val="36"/>
          <w:highlight w:val="none"/>
          <w:lang w:val="en-US" w:eastAsia="zh-CN"/>
        </w:rPr>
        <w:t>招标</w:t>
      </w:r>
      <w:r>
        <w:rPr>
          <w:rFonts w:ascii="宋体" w:hAnsi="宋体"/>
          <w:b/>
          <w:bCs/>
          <w:sz w:val="36"/>
          <w:szCs w:val="36"/>
          <w:highlight w:val="none"/>
        </w:rPr>
        <w:t>人</w:t>
      </w:r>
      <w:r>
        <w:rPr>
          <w:rFonts w:hint="eastAsia" w:ascii="宋体" w:hAnsi="宋体"/>
          <w:b/>
          <w:bCs/>
          <w:sz w:val="36"/>
          <w:szCs w:val="36"/>
          <w:highlight w:val="none"/>
          <w:lang w:eastAsia="zh-CN"/>
        </w:rPr>
        <w:t>：</w:t>
      </w:r>
      <w:r>
        <w:rPr>
          <w:rFonts w:hint="eastAsia" w:ascii="宋体" w:hAnsi="宋体"/>
          <w:b/>
          <w:bCs/>
          <w:sz w:val="36"/>
          <w:szCs w:val="36"/>
          <w:highlight w:val="none"/>
          <w:u w:val="single"/>
        </w:rPr>
        <w:t>福建省</w:t>
      </w:r>
      <w:r>
        <w:rPr>
          <w:rFonts w:hint="eastAsia" w:ascii="宋体" w:hAnsi="宋体"/>
          <w:b/>
          <w:bCs/>
          <w:sz w:val="36"/>
          <w:szCs w:val="36"/>
          <w:highlight w:val="none"/>
          <w:u w:val="single"/>
          <w:lang w:eastAsia="zh-CN"/>
        </w:rPr>
        <w:t>莆田市</w:t>
      </w:r>
      <w:r>
        <w:rPr>
          <w:rFonts w:hint="eastAsia" w:ascii="宋体" w:hAnsi="宋体"/>
          <w:b/>
          <w:bCs/>
          <w:sz w:val="36"/>
          <w:szCs w:val="36"/>
          <w:highlight w:val="none"/>
          <w:u w:val="single"/>
        </w:rPr>
        <w:t>晶</w:t>
      </w:r>
      <w:r>
        <w:rPr>
          <w:rFonts w:hint="eastAsia" w:ascii="宋体" w:hAnsi="宋体"/>
          <w:b/>
          <w:bCs/>
          <w:sz w:val="36"/>
          <w:szCs w:val="36"/>
          <w:highlight w:val="none"/>
          <w:u w:val="single"/>
          <w:lang w:eastAsia="zh-CN"/>
        </w:rPr>
        <w:t>秀</w:t>
      </w:r>
      <w:r>
        <w:rPr>
          <w:rFonts w:hint="eastAsia" w:ascii="宋体" w:hAnsi="宋体"/>
          <w:b/>
          <w:bCs/>
          <w:sz w:val="36"/>
          <w:szCs w:val="36"/>
          <w:highlight w:val="none"/>
          <w:u w:val="single"/>
        </w:rPr>
        <w:t>轻化有限公司</w:t>
      </w:r>
    </w:p>
    <w:p>
      <w:pPr>
        <w:spacing w:line="560" w:lineRule="exact"/>
        <w:jc w:val="center"/>
        <w:rPr>
          <w:rFonts w:ascii="宋体" w:hAnsi="宋体"/>
          <w:b/>
          <w:bCs/>
          <w:sz w:val="36"/>
          <w:szCs w:val="36"/>
          <w:highlight w:val="none"/>
          <w:u w:val="single"/>
        </w:rPr>
      </w:pPr>
    </w:p>
    <w:p>
      <w:pPr>
        <w:spacing w:line="560" w:lineRule="exact"/>
        <w:ind w:firstLine="602"/>
        <w:jc w:val="center"/>
        <w:rPr>
          <w:rFonts w:ascii="宋体" w:hAnsi="宋体"/>
          <w:b/>
          <w:bCs/>
          <w:sz w:val="36"/>
          <w:szCs w:val="36"/>
          <w:highlight w:val="none"/>
          <w:u w:val="single"/>
        </w:rPr>
      </w:pPr>
    </w:p>
    <w:p>
      <w:pPr>
        <w:spacing w:line="560" w:lineRule="exact"/>
        <w:ind w:firstLine="602"/>
        <w:jc w:val="center"/>
        <w:rPr>
          <w:rFonts w:ascii="宋体" w:hAnsi="宋体"/>
          <w:b/>
          <w:bCs/>
          <w:sz w:val="36"/>
          <w:szCs w:val="36"/>
          <w:highlight w:val="none"/>
          <w:u w:val="single"/>
        </w:rPr>
      </w:pPr>
    </w:p>
    <w:p>
      <w:pPr>
        <w:spacing w:line="560" w:lineRule="exact"/>
        <w:jc w:val="center"/>
        <w:rPr>
          <w:rFonts w:ascii="宋体" w:hAnsi="宋体"/>
          <w:b/>
          <w:bCs/>
          <w:sz w:val="36"/>
          <w:szCs w:val="36"/>
          <w:highlight w:val="none"/>
        </w:rPr>
      </w:pPr>
      <w:r>
        <w:rPr>
          <w:rFonts w:hint="eastAsia" w:ascii="宋体" w:hAnsi="宋体"/>
          <w:b/>
          <w:bCs/>
          <w:sz w:val="36"/>
          <w:szCs w:val="36"/>
          <w:highlight w:val="none"/>
        </w:rPr>
        <w:t>二</w:t>
      </w:r>
      <w:r>
        <w:rPr>
          <w:rFonts w:hint="eastAsia" w:ascii="宋体" w:hAnsi="宋体"/>
          <w:b/>
          <w:bCs/>
          <w:sz w:val="36"/>
          <w:szCs w:val="36"/>
          <w:highlight w:val="none"/>
          <w:lang w:val="en-US" w:eastAsia="zh-CN"/>
        </w:rPr>
        <w:t>0二五</w:t>
      </w:r>
      <w:r>
        <w:rPr>
          <w:rFonts w:hint="eastAsia" w:ascii="宋体" w:hAnsi="宋体"/>
          <w:b/>
          <w:bCs/>
          <w:sz w:val="36"/>
          <w:szCs w:val="36"/>
          <w:highlight w:val="none"/>
        </w:rPr>
        <w:t>年</w:t>
      </w:r>
      <w:r>
        <w:rPr>
          <w:rFonts w:hint="eastAsia" w:ascii="宋体" w:hAnsi="宋体"/>
          <w:b/>
          <w:bCs/>
          <w:sz w:val="36"/>
          <w:szCs w:val="36"/>
          <w:highlight w:val="none"/>
          <w:lang w:eastAsia="zh-CN"/>
        </w:rPr>
        <w:t>五</w:t>
      </w:r>
      <w:r>
        <w:rPr>
          <w:rFonts w:hint="eastAsia" w:ascii="宋体" w:hAnsi="宋体"/>
          <w:b/>
          <w:bCs/>
          <w:sz w:val="36"/>
          <w:szCs w:val="36"/>
          <w:highlight w:val="none"/>
        </w:rPr>
        <w:t>月</w:t>
      </w:r>
    </w:p>
    <w:p>
      <w:pPr>
        <w:jc w:val="left"/>
        <w:rPr>
          <w:rFonts w:hAnsi="宋体"/>
          <w:b/>
          <w:color w:val="000000"/>
          <w:sz w:val="40"/>
          <w:szCs w:val="40"/>
          <w:highlight w:val="none"/>
        </w:rPr>
      </w:pPr>
      <w:r>
        <w:rPr>
          <w:rFonts w:hint="eastAsia" w:hAnsi="宋体"/>
          <w:b/>
          <w:color w:val="000000"/>
          <w:sz w:val="40"/>
          <w:szCs w:val="40"/>
          <w:highlight w:val="none"/>
        </w:rPr>
        <w:t>目   录</w:t>
      </w:r>
    </w:p>
    <w:p>
      <w:pPr>
        <w:pStyle w:val="9"/>
        <w:tabs>
          <w:tab w:val="left" w:pos="1680"/>
        </w:tabs>
        <w:rPr>
          <w:rFonts w:hint="eastAsia" w:ascii="等线" w:hAnsi="等线" w:eastAsia="宋体"/>
          <w:bCs w:val="0"/>
          <w:caps w:val="0"/>
          <w:sz w:val="32"/>
          <w:szCs w:val="32"/>
          <w:highlight w:val="none"/>
          <w:lang w:val="en-US" w:eastAsia="zh-CN"/>
        </w:rPr>
      </w:pPr>
      <w:r>
        <w:rPr>
          <w:color w:val="000000"/>
          <w:sz w:val="32"/>
          <w:szCs w:val="32"/>
          <w:highlight w:val="none"/>
        </w:rPr>
        <w:fldChar w:fldCharType="begin"/>
      </w:r>
      <w:r>
        <w:rPr>
          <w:color w:val="000000"/>
          <w:sz w:val="32"/>
          <w:szCs w:val="32"/>
          <w:highlight w:val="none"/>
        </w:rPr>
        <w:instrText xml:space="preserve"> </w:instrText>
      </w:r>
      <w:r>
        <w:rPr>
          <w:rFonts w:hint="eastAsia"/>
          <w:color w:val="000000"/>
          <w:sz w:val="32"/>
          <w:szCs w:val="32"/>
          <w:highlight w:val="none"/>
        </w:rPr>
        <w:instrText xml:space="preserve">TOC \o "1-2" \h \z \u</w:instrText>
      </w:r>
      <w:r>
        <w:rPr>
          <w:color w:val="000000"/>
          <w:sz w:val="32"/>
          <w:szCs w:val="32"/>
          <w:highlight w:val="none"/>
        </w:rPr>
        <w:instrText xml:space="preserve"> </w:instrText>
      </w:r>
      <w:r>
        <w:rPr>
          <w:color w:val="000000"/>
          <w:sz w:val="32"/>
          <w:szCs w:val="32"/>
          <w:highlight w:val="none"/>
        </w:rPr>
        <w:fldChar w:fldCharType="separate"/>
      </w:r>
      <w:r>
        <w:rPr>
          <w:sz w:val="32"/>
          <w:szCs w:val="32"/>
          <w:highlight w:val="none"/>
        </w:rPr>
        <w:fldChar w:fldCharType="begin"/>
      </w:r>
      <w:r>
        <w:rPr>
          <w:sz w:val="32"/>
          <w:szCs w:val="32"/>
          <w:highlight w:val="none"/>
        </w:rPr>
        <w:instrText xml:space="preserve"> HYPERLINK \l "_Toc489962458" </w:instrText>
      </w:r>
      <w:r>
        <w:rPr>
          <w:sz w:val="32"/>
          <w:szCs w:val="32"/>
          <w:highlight w:val="none"/>
        </w:rPr>
        <w:fldChar w:fldCharType="separate"/>
      </w:r>
      <w:r>
        <w:rPr>
          <w:rStyle w:val="13"/>
          <w:b/>
          <w:sz w:val="32"/>
          <w:szCs w:val="32"/>
          <w:highlight w:val="none"/>
        </w:rPr>
        <w:t>第</w:t>
      </w:r>
      <w:r>
        <w:rPr>
          <w:rStyle w:val="13"/>
          <w:rFonts w:hint="eastAsia"/>
          <w:b/>
          <w:sz w:val="32"/>
          <w:szCs w:val="32"/>
          <w:highlight w:val="none"/>
          <w:lang w:val="en-US" w:eastAsia="zh-CN"/>
        </w:rPr>
        <w:t>一</w:t>
      </w:r>
      <w:r>
        <w:rPr>
          <w:rStyle w:val="13"/>
          <w:b/>
          <w:sz w:val="32"/>
          <w:szCs w:val="32"/>
          <w:highlight w:val="none"/>
        </w:rPr>
        <w:t>章</w:t>
      </w:r>
      <w:r>
        <w:rPr>
          <w:rStyle w:val="13"/>
          <w:rFonts w:hint="eastAsia"/>
          <w:b/>
          <w:sz w:val="32"/>
          <w:szCs w:val="32"/>
          <w:highlight w:val="none"/>
        </w:rPr>
        <w:t xml:space="preserve"> </w:t>
      </w:r>
      <w:r>
        <w:rPr>
          <w:rStyle w:val="13"/>
          <w:rFonts w:hint="eastAsia"/>
          <w:b/>
          <w:sz w:val="32"/>
          <w:szCs w:val="32"/>
          <w:highlight w:val="none"/>
          <w:lang w:val="en-US" w:eastAsia="zh-CN"/>
        </w:rPr>
        <w:t>投标人</w:t>
      </w:r>
      <w:r>
        <w:rPr>
          <w:rStyle w:val="13"/>
          <w:b/>
          <w:sz w:val="32"/>
          <w:szCs w:val="32"/>
          <w:highlight w:val="none"/>
        </w:rPr>
        <w:t>须知</w:t>
      </w:r>
      <w:r>
        <w:rPr>
          <w:sz w:val="32"/>
          <w:szCs w:val="32"/>
          <w:highlight w:val="none"/>
        </w:rPr>
        <w:tab/>
      </w:r>
      <w:r>
        <w:rPr>
          <w:sz w:val="32"/>
          <w:szCs w:val="32"/>
          <w:highlight w:val="none"/>
        </w:rPr>
        <w:fldChar w:fldCharType="end"/>
      </w:r>
      <w:r>
        <w:rPr>
          <w:rFonts w:hint="eastAsia"/>
          <w:sz w:val="32"/>
          <w:szCs w:val="32"/>
          <w:highlight w:val="none"/>
          <w:lang w:val="en-US" w:eastAsia="zh-CN"/>
        </w:rPr>
        <w:t>2</w:t>
      </w:r>
    </w:p>
    <w:p>
      <w:pPr>
        <w:pStyle w:val="9"/>
        <w:rPr>
          <w:rFonts w:hint="eastAsia" w:ascii="等线" w:hAnsi="等线" w:eastAsia="宋体"/>
          <w:bCs w:val="0"/>
          <w:caps w:val="0"/>
          <w:sz w:val="32"/>
          <w:szCs w:val="32"/>
          <w:highlight w:val="none"/>
          <w:lang w:val="en-US" w:eastAsia="zh-CN"/>
        </w:rPr>
      </w:pPr>
      <w:r>
        <w:rPr>
          <w:sz w:val="32"/>
          <w:szCs w:val="32"/>
          <w:highlight w:val="none"/>
        </w:rPr>
        <w:fldChar w:fldCharType="begin"/>
      </w:r>
      <w:r>
        <w:rPr>
          <w:sz w:val="32"/>
          <w:szCs w:val="32"/>
          <w:highlight w:val="none"/>
        </w:rPr>
        <w:instrText xml:space="preserve"> HYPERLINK \l "_Toc489962465" </w:instrText>
      </w:r>
      <w:r>
        <w:rPr>
          <w:sz w:val="32"/>
          <w:szCs w:val="32"/>
          <w:highlight w:val="none"/>
        </w:rPr>
        <w:fldChar w:fldCharType="separate"/>
      </w:r>
      <w:r>
        <w:rPr>
          <w:rStyle w:val="13"/>
          <w:b/>
          <w:sz w:val="32"/>
          <w:szCs w:val="32"/>
          <w:highlight w:val="none"/>
        </w:rPr>
        <w:t>第</w:t>
      </w:r>
      <w:r>
        <w:rPr>
          <w:rStyle w:val="13"/>
          <w:rFonts w:hint="eastAsia"/>
          <w:b/>
          <w:sz w:val="32"/>
          <w:szCs w:val="32"/>
          <w:highlight w:val="none"/>
          <w:lang w:val="en-US" w:eastAsia="zh-CN"/>
        </w:rPr>
        <w:t>二</w:t>
      </w:r>
      <w:r>
        <w:rPr>
          <w:rStyle w:val="13"/>
          <w:b/>
          <w:sz w:val="32"/>
          <w:szCs w:val="32"/>
          <w:highlight w:val="none"/>
        </w:rPr>
        <w:t>章 合同格式</w:t>
      </w:r>
      <w:r>
        <w:rPr>
          <w:sz w:val="32"/>
          <w:szCs w:val="32"/>
          <w:highlight w:val="none"/>
        </w:rPr>
        <w:tab/>
      </w:r>
      <w:r>
        <w:rPr>
          <w:rFonts w:hint="eastAsia"/>
          <w:sz w:val="32"/>
          <w:szCs w:val="32"/>
          <w:highlight w:val="none"/>
          <w:lang w:val="en-US" w:eastAsia="zh-CN"/>
        </w:rPr>
        <w:t>1</w:t>
      </w:r>
      <w:r>
        <w:rPr>
          <w:sz w:val="32"/>
          <w:szCs w:val="32"/>
          <w:highlight w:val="none"/>
        </w:rPr>
        <w:fldChar w:fldCharType="end"/>
      </w:r>
      <w:r>
        <w:rPr>
          <w:rFonts w:hint="eastAsia"/>
          <w:sz w:val="32"/>
          <w:szCs w:val="32"/>
          <w:highlight w:val="none"/>
          <w:lang w:val="en-US" w:eastAsia="zh-CN"/>
        </w:rPr>
        <w:t>2</w:t>
      </w:r>
    </w:p>
    <w:p>
      <w:pPr>
        <w:pStyle w:val="9"/>
        <w:rPr>
          <w:rFonts w:hint="eastAsia" w:ascii="等线" w:hAnsi="等线" w:eastAsia="宋体"/>
          <w:bCs w:val="0"/>
          <w:caps w:val="0"/>
          <w:sz w:val="32"/>
          <w:szCs w:val="32"/>
          <w:highlight w:val="none"/>
          <w:lang w:val="en-US" w:eastAsia="zh-CN"/>
        </w:rPr>
      </w:pPr>
      <w:r>
        <w:rPr>
          <w:sz w:val="32"/>
          <w:szCs w:val="32"/>
          <w:highlight w:val="none"/>
        </w:rPr>
        <w:fldChar w:fldCharType="begin"/>
      </w:r>
      <w:r>
        <w:rPr>
          <w:sz w:val="32"/>
          <w:szCs w:val="32"/>
          <w:highlight w:val="none"/>
        </w:rPr>
        <w:instrText xml:space="preserve"> HYPERLINK \l "_Toc489962467" </w:instrText>
      </w:r>
      <w:r>
        <w:rPr>
          <w:sz w:val="32"/>
          <w:szCs w:val="32"/>
          <w:highlight w:val="none"/>
        </w:rPr>
        <w:fldChar w:fldCharType="separate"/>
      </w:r>
      <w:r>
        <w:rPr>
          <w:rStyle w:val="13"/>
          <w:b/>
          <w:sz w:val="32"/>
          <w:szCs w:val="32"/>
          <w:highlight w:val="none"/>
        </w:rPr>
        <w:t>第</w:t>
      </w:r>
      <w:r>
        <w:rPr>
          <w:rStyle w:val="13"/>
          <w:rFonts w:hint="eastAsia"/>
          <w:b/>
          <w:sz w:val="32"/>
          <w:szCs w:val="32"/>
          <w:highlight w:val="none"/>
          <w:lang w:val="en-US" w:eastAsia="zh-CN"/>
        </w:rPr>
        <w:t>三</w:t>
      </w:r>
      <w:r>
        <w:rPr>
          <w:rStyle w:val="13"/>
          <w:b/>
          <w:sz w:val="32"/>
          <w:szCs w:val="32"/>
          <w:highlight w:val="none"/>
        </w:rPr>
        <w:t xml:space="preserve">章 </w:t>
      </w:r>
      <w:r>
        <w:rPr>
          <w:rStyle w:val="13"/>
          <w:rFonts w:hint="eastAsia"/>
          <w:b/>
          <w:sz w:val="32"/>
          <w:szCs w:val="32"/>
          <w:highlight w:val="none"/>
          <w:lang w:val="en-US" w:eastAsia="zh-CN"/>
        </w:rPr>
        <w:t>投标</w:t>
      </w:r>
      <w:r>
        <w:rPr>
          <w:rStyle w:val="13"/>
          <w:b/>
          <w:sz w:val="32"/>
          <w:szCs w:val="32"/>
          <w:highlight w:val="none"/>
        </w:rPr>
        <w:t>文件格式</w:t>
      </w:r>
      <w:r>
        <w:rPr>
          <w:sz w:val="32"/>
          <w:szCs w:val="32"/>
          <w:highlight w:val="none"/>
        </w:rPr>
        <w:tab/>
      </w:r>
      <w:r>
        <w:rPr>
          <w:sz w:val="32"/>
          <w:szCs w:val="32"/>
          <w:highlight w:val="none"/>
        </w:rPr>
        <w:fldChar w:fldCharType="begin"/>
      </w:r>
      <w:r>
        <w:rPr>
          <w:sz w:val="32"/>
          <w:szCs w:val="32"/>
          <w:highlight w:val="none"/>
        </w:rPr>
        <w:instrText xml:space="preserve"> PAGEREF _Toc489962467 \h </w:instrText>
      </w:r>
      <w:r>
        <w:rPr>
          <w:sz w:val="32"/>
          <w:szCs w:val="32"/>
          <w:highlight w:val="none"/>
        </w:rPr>
        <w:fldChar w:fldCharType="separate"/>
      </w:r>
      <w:r>
        <w:rPr>
          <w:sz w:val="32"/>
          <w:szCs w:val="32"/>
          <w:highlight w:val="none"/>
        </w:rPr>
        <w:t>1</w:t>
      </w:r>
      <w:r>
        <w:rPr>
          <w:rFonts w:hint="eastAsia"/>
          <w:sz w:val="32"/>
          <w:szCs w:val="32"/>
          <w:highlight w:val="none"/>
          <w:lang w:val="en-US" w:eastAsia="zh-CN"/>
        </w:rPr>
        <w:t>7</w:t>
      </w:r>
      <w:r>
        <w:rPr>
          <w:sz w:val="32"/>
          <w:szCs w:val="32"/>
          <w:highlight w:val="none"/>
        </w:rPr>
        <w:t xml:space="preserve"> </w:t>
      </w:r>
      <w:r>
        <w:rPr>
          <w:sz w:val="32"/>
          <w:szCs w:val="32"/>
          <w:highlight w:val="none"/>
        </w:rPr>
        <w:fldChar w:fldCharType="end"/>
      </w:r>
      <w:r>
        <w:rPr>
          <w:sz w:val="32"/>
          <w:szCs w:val="32"/>
          <w:highlight w:val="none"/>
        </w:rPr>
        <w:fldChar w:fldCharType="end"/>
      </w:r>
    </w:p>
    <w:p>
      <w:pPr>
        <w:pStyle w:val="9"/>
        <w:rPr>
          <w:rFonts w:ascii="宋体" w:hAnsi="宋体"/>
          <w:b/>
          <w:color w:val="000000"/>
          <w:sz w:val="32"/>
          <w:szCs w:val="32"/>
          <w:highlight w:val="none"/>
        </w:rPr>
        <w:sectPr>
          <w:headerReference r:id="rId4" w:type="first"/>
          <w:footerReference r:id="rId7" w:type="first"/>
          <w:headerReference r:id="rId3" w:type="default"/>
          <w:footerReference r:id="rId5" w:type="default"/>
          <w:footerReference r:id="rId6" w:type="even"/>
          <w:pgSz w:w="11906" w:h="16838"/>
          <w:pgMar w:top="1304" w:right="1134" w:bottom="1304" w:left="1531" w:header="851" w:footer="992" w:gutter="0"/>
          <w:pgBorders>
            <w:top w:val="none" w:sz="0" w:space="0"/>
            <w:left w:val="none" w:sz="0" w:space="0"/>
            <w:bottom w:val="none" w:sz="0" w:space="0"/>
            <w:right w:val="none" w:sz="0" w:space="0"/>
          </w:pgBorders>
          <w:pgNumType w:fmt="numberInDash" w:start="0"/>
          <w:cols w:space="720" w:num="1"/>
          <w:docGrid w:type="linesAndChars" w:linePitch="436" w:charSpace="195"/>
        </w:sectPr>
      </w:pPr>
      <w:r>
        <w:rPr>
          <w:bCs w:val="0"/>
          <w:color w:val="000000"/>
          <w:sz w:val="32"/>
          <w:szCs w:val="32"/>
          <w:highlight w:val="none"/>
        </w:rPr>
        <w:fldChar w:fldCharType="end"/>
      </w:r>
    </w:p>
    <w:p>
      <w:pPr>
        <w:pStyle w:val="17"/>
        <w:numPr>
          <w:ilvl w:val="0"/>
          <w:numId w:val="2"/>
        </w:numPr>
        <w:spacing w:line="440" w:lineRule="exact"/>
        <w:ind w:right="604"/>
        <w:jc w:val="center"/>
        <w:outlineLvl w:val="0"/>
        <w:rPr>
          <w:rFonts w:ascii="宋体" w:hAnsi="宋体"/>
          <w:b/>
          <w:color w:val="000000"/>
          <w:sz w:val="30"/>
          <w:szCs w:val="30"/>
          <w:highlight w:val="none"/>
        </w:rPr>
      </w:pPr>
      <w:r>
        <w:rPr>
          <w:rFonts w:hint="eastAsia" w:ascii="宋体" w:hAnsi="宋体"/>
          <w:b/>
          <w:color w:val="000000"/>
          <w:sz w:val="30"/>
          <w:szCs w:val="30"/>
          <w:highlight w:val="none"/>
          <w:lang w:val="en-US" w:eastAsia="zh-CN"/>
        </w:rPr>
        <w:t>招标须知</w:t>
      </w:r>
    </w:p>
    <w:p>
      <w:pPr>
        <w:ind w:firstLine="480" w:firstLineChars="200"/>
        <w:rPr>
          <w:rFonts w:hint="eastAsia" w:ascii="宋体" w:hAnsi="宋体" w:eastAsia="宋体" w:cs="宋体"/>
          <w:color w:val="000000"/>
          <w:sz w:val="24"/>
          <w:szCs w:val="24"/>
          <w:highlight w:val="none"/>
          <w:u w:val="none"/>
          <w:lang w:eastAsia="zh-CN"/>
        </w:rPr>
      </w:pP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outlineLvl w:val="9"/>
        <w:rPr>
          <w:rFonts w:hint="eastAsia" w:ascii="宋体" w:hAnsi="宋体" w:eastAsia="宋体" w:cs="宋体"/>
          <w:color w:val="000000"/>
          <w:sz w:val="24"/>
          <w:szCs w:val="24"/>
          <w:highlight w:val="none"/>
        </w:rPr>
      </w:pPr>
      <w:r>
        <w:rPr>
          <w:rFonts w:hint="eastAsia" w:ascii="宋体" w:hAnsi="宋体" w:eastAsia="宋体" w:cs="宋体"/>
          <w:sz w:val="24"/>
          <w:szCs w:val="24"/>
        </w:rPr>
        <w:t>福建省莆田市晶秀轻化有限公司（地址：莆田市秀屿区东峤镇</w:t>
      </w:r>
      <w:r>
        <w:rPr>
          <w:rFonts w:hint="eastAsia" w:ascii="宋体" w:hAnsi="宋体" w:cs="宋体"/>
          <w:sz w:val="24"/>
          <w:szCs w:val="24"/>
          <w:lang w:eastAsia="zh-CN"/>
        </w:rPr>
        <w:t>霞西</w:t>
      </w:r>
      <w:r>
        <w:rPr>
          <w:rFonts w:hint="eastAsia" w:ascii="宋体" w:hAnsi="宋体" w:eastAsia="宋体" w:cs="宋体"/>
          <w:sz w:val="24"/>
          <w:szCs w:val="24"/>
        </w:rPr>
        <w:t>村</w:t>
      </w:r>
      <w:r>
        <w:rPr>
          <w:rFonts w:hint="eastAsia" w:hAnsi="宋体" w:cs="宋体"/>
          <w:sz w:val="24"/>
          <w:szCs w:val="24"/>
          <w:lang w:val="en-US" w:eastAsia="zh-CN"/>
        </w:rPr>
        <w:t>、简称</w:t>
      </w:r>
      <w:r>
        <w:rPr>
          <w:rFonts w:hint="eastAsia" w:ascii="宋体" w:hAnsi="宋体" w:eastAsia="宋体" w:cs="宋体"/>
          <w:color w:val="000000"/>
          <w:sz w:val="24"/>
          <w:szCs w:val="24"/>
          <w:highlight w:val="none"/>
          <w:u w:val="none"/>
          <w:lang w:eastAsia="zh-CN"/>
        </w:rPr>
        <w:t>晶</w:t>
      </w:r>
      <w:r>
        <w:rPr>
          <w:rFonts w:hint="eastAsia" w:hAnsi="宋体" w:cs="宋体"/>
          <w:color w:val="000000"/>
          <w:sz w:val="24"/>
          <w:szCs w:val="24"/>
          <w:highlight w:val="none"/>
          <w:u w:val="none"/>
          <w:lang w:val="en-US" w:eastAsia="zh-CN"/>
        </w:rPr>
        <w:t>秀</w:t>
      </w:r>
      <w:r>
        <w:rPr>
          <w:rFonts w:hint="eastAsia" w:ascii="宋体" w:hAnsi="宋体" w:eastAsia="宋体" w:cs="宋体"/>
          <w:color w:val="000000"/>
          <w:sz w:val="24"/>
          <w:szCs w:val="24"/>
          <w:highlight w:val="none"/>
          <w:u w:val="none"/>
          <w:lang w:eastAsia="zh-CN"/>
        </w:rPr>
        <w:t>公司</w:t>
      </w:r>
      <w:r>
        <w:rPr>
          <w:rFonts w:hint="eastAsia" w:ascii="宋体" w:hAnsi="宋体" w:eastAsia="宋体" w:cs="宋体"/>
          <w:sz w:val="24"/>
          <w:szCs w:val="24"/>
        </w:rPr>
        <w:t>）因生产需要，拟对</w:t>
      </w:r>
      <w:r>
        <w:rPr>
          <w:rFonts w:hint="eastAsia" w:ascii="宋体" w:hAnsi="宋体" w:cs="宋体"/>
          <w:sz w:val="24"/>
          <w:szCs w:val="24"/>
          <w:lang w:eastAsia="zh-CN"/>
        </w:rPr>
        <w:t>亚克力瓶</w:t>
      </w:r>
      <w:r>
        <w:rPr>
          <w:rFonts w:hint="eastAsia" w:ascii="宋体" w:hAnsi="宋体" w:eastAsia="宋体" w:cs="宋体"/>
          <w:sz w:val="24"/>
          <w:szCs w:val="24"/>
        </w:rPr>
        <w:t>进行采购</w:t>
      </w:r>
      <w:r>
        <w:rPr>
          <w:rFonts w:hint="eastAsia" w:ascii="宋体" w:hAnsi="宋体" w:eastAsia="宋体" w:cs="宋体"/>
          <w:color w:val="000000"/>
          <w:sz w:val="24"/>
          <w:szCs w:val="24"/>
          <w:highlight w:val="none"/>
          <w:lang w:val="en-US" w:eastAsia="zh-CN"/>
        </w:rPr>
        <w:t>招标</w:t>
      </w:r>
      <w:r>
        <w:rPr>
          <w:rFonts w:hint="eastAsia" w:ascii="宋体" w:hAnsi="宋体" w:eastAsia="宋体" w:cs="宋体"/>
          <w:sz w:val="24"/>
          <w:szCs w:val="24"/>
          <w:lang w:eastAsia="zh-CN"/>
        </w:rPr>
        <w:t>，</w:t>
      </w:r>
      <w:r>
        <w:rPr>
          <w:rFonts w:hint="eastAsia" w:ascii="宋体" w:hAnsi="宋体" w:eastAsia="宋体" w:cs="宋体"/>
          <w:color w:val="000000"/>
          <w:sz w:val="24"/>
          <w:szCs w:val="24"/>
          <w:highlight w:val="none"/>
        </w:rPr>
        <w:t>采用</w:t>
      </w:r>
      <w:r>
        <w:rPr>
          <w:rFonts w:hint="eastAsia" w:ascii="宋体" w:hAnsi="宋体" w:eastAsia="宋体" w:cs="宋体"/>
          <w:color w:val="000000"/>
          <w:sz w:val="24"/>
          <w:szCs w:val="24"/>
          <w:highlight w:val="none"/>
          <w:lang w:val="en-US" w:eastAsia="zh-CN"/>
        </w:rPr>
        <w:t>公开招标</w:t>
      </w:r>
      <w:r>
        <w:rPr>
          <w:rFonts w:hint="eastAsia" w:ascii="宋体" w:hAnsi="宋体" w:eastAsia="宋体" w:cs="宋体"/>
          <w:color w:val="000000"/>
          <w:sz w:val="24"/>
          <w:szCs w:val="24"/>
          <w:highlight w:val="none"/>
        </w:rPr>
        <w:t>方式</w:t>
      </w:r>
      <w:r>
        <w:rPr>
          <w:rFonts w:hint="eastAsia" w:ascii="宋体" w:hAnsi="宋体" w:eastAsia="宋体" w:cs="宋体"/>
          <w:sz w:val="24"/>
          <w:szCs w:val="24"/>
        </w:rPr>
        <w:t>选择适合的供</w:t>
      </w:r>
      <w:r>
        <w:rPr>
          <w:rFonts w:hint="eastAsia" w:ascii="宋体" w:hAnsi="宋体" w:eastAsia="宋体" w:cs="宋体"/>
          <w:sz w:val="24"/>
          <w:szCs w:val="24"/>
          <w:lang w:val="en-US" w:eastAsia="zh-CN"/>
        </w:rPr>
        <w:t>应</w:t>
      </w:r>
      <w:r>
        <w:rPr>
          <w:rFonts w:hint="eastAsia" w:ascii="宋体" w:hAnsi="宋体" w:eastAsia="宋体" w:cs="宋体"/>
          <w:sz w:val="24"/>
          <w:szCs w:val="24"/>
        </w:rPr>
        <w:t>商，</w:t>
      </w:r>
      <w:r>
        <w:rPr>
          <w:rFonts w:hint="eastAsia" w:ascii="宋体" w:hAnsi="宋体" w:eastAsia="宋体" w:cs="宋体"/>
          <w:color w:val="000000"/>
          <w:sz w:val="24"/>
          <w:szCs w:val="24"/>
          <w:highlight w:val="none"/>
          <w:u w:val="none"/>
        </w:rPr>
        <w:t>欢迎中国境内合格的</w:t>
      </w:r>
      <w:r>
        <w:rPr>
          <w:rFonts w:hint="eastAsia" w:hAnsi="宋体" w:cs="宋体"/>
          <w:color w:val="000000"/>
          <w:sz w:val="24"/>
          <w:szCs w:val="24"/>
          <w:highlight w:val="none"/>
          <w:u w:val="none"/>
          <w:lang w:val="en-US" w:eastAsia="zh-CN"/>
        </w:rPr>
        <w:t>生产</w:t>
      </w:r>
      <w:r>
        <w:rPr>
          <w:rFonts w:hint="eastAsia" w:ascii="宋体" w:hAnsi="宋体" w:eastAsia="宋体" w:cs="宋体"/>
          <w:color w:val="000000"/>
          <w:sz w:val="24"/>
          <w:szCs w:val="24"/>
          <w:highlight w:val="none"/>
          <w:u w:val="none"/>
        </w:rPr>
        <w:t>企业参加</w:t>
      </w:r>
      <w:r>
        <w:rPr>
          <w:rFonts w:hint="eastAsia" w:ascii="宋体" w:hAnsi="宋体" w:eastAsia="宋体" w:cs="宋体"/>
          <w:color w:val="000000"/>
          <w:sz w:val="24"/>
          <w:szCs w:val="24"/>
          <w:highlight w:val="none"/>
          <w:u w:val="none"/>
          <w:lang w:val="en-US" w:eastAsia="zh-CN"/>
        </w:rPr>
        <w:t>投标</w:t>
      </w:r>
      <w:r>
        <w:rPr>
          <w:rFonts w:hint="eastAsia" w:ascii="宋体" w:hAnsi="宋体" w:eastAsia="宋体" w:cs="宋体"/>
          <w:color w:val="000000"/>
          <w:sz w:val="24"/>
          <w:szCs w:val="24"/>
          <w:highlight w:val="none"/>
          <w:u w:val="none"/>
        </w:rPr>
        <w:t>。</w:t>
      </w:r>
    </w:p>
    <w:p>
      <w:pPr>
        <w:keepNext w:val="0"/>
        <w:keepLines w:val="0"/>
        <w:pageBreakBefore w:val="0"/>
        <w:numPr>
          <w:ilvl w:val="0"/>
          <w:numId w:val="0"/>
        </w:numPr>
        <w:kinsoku/>
        <w:wordWrap/>
        <w:overflowPunct/>
        <w:topLinePunct w:val="0"/>
        <w:bidi w:val="0"/>
        <w:spacing w:before="120" w:line="440" w:lineRule="exact"/>
        <w:ind w:firstLine="482" w:firstLineChars="200"/>
        <w:rPr>
          <w:rFonts w:hint="eastAsia" w:ascii="宋体" w:hAnsi="宋体"/>
          <w:b/>
          <w:bCs/>
          <w:color w:val="000000"/>
          <w:sz w:val="24"/>
          <w:highlight w:val="none"/>
          <w:lang w:val="en-US" w:eastAsia="zh-CN"/>
        </w:rPr>
      </w:pPr>
      <w:r>
        <w:rPr>
          <w:rFonts w:hint="eastAsia" w:ascii="宋体" w:hAnsi="宋体"/>
          <w:b/>
          <w:bCs/>
          <w:color w:val="000000"/>
          <w:sz w:val="24"/>
          <w:highlight w:val="none"/>
          <w:lang w:val="en-US" w:eastAsia="zh-CN"/>
        </w:rPr>
        <w:t>一、</w:t>
      </w:r>
      <w:r>
        <w:rPr>
          <w:rFonts w:hint="eastAsia" w:ascii="宋体" w:hAnsi="宋体"/>
          <w:b/>
          <w:bCs/>
          <w:color w:val="000000"/>
          <w:sz w:val="24"/>
          <w:highlight w:val="none"/>
        </w:rPr>
        <w:t>项目</w:t>
      </w:r>
      <w:r>
        <w:rPr>
          <w:rFonts w:hint="eastAsia" w:ascii="宋体" w:hAnsi="宋体"/>
          <w:b/>
          <w:bCs/>
          <w:color w:val="000000"/>
          <w:sz w:val="24"/>
          <w:highlight w:val="none"/>
          <w:lang w:val="en-US" w:eastAsia="zh-CN"/>
        </w:rPr>
        <w:t>概况</w:t>
      </w:r>
      <w:bookmarkStart w:id="89" w:name="_GoBack"/>
      <w:bookmarkEnd w:id="89"/>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textAlignment w:val="auto"/>
        <w:rPr>
          <w:rFonts w:hint="eastAsia" w:ascii="宋体" w:hAnsi="宋体"/>
          <w:b/>
          <w:bCs/>
          <w:sz w:val="24"/>
          <w:szCs w:val="24"/>
          <w:lang w:val="en-US" w:eastAsia="zh-CN"/>
        </w:rPr>
      </w:pPr>
      <w:r>
        <w:rPr>
          <w:rFonts w:hint="eastAsia" w:ascii="宋体" w:hAnsi="宋体"/>
          <w:color w:val="000000"/>
          <w:sz w:val="24"/>
          <w:highlight w:val="none"/>
          <w:lang w:val="en-US" w:eastAsia="zh-CN"/>
        </w:rPr>
        <w:t>1、</w:t>
      </w:r>
      <w:r>
        <w:rPr>
          <w:rFonts w:hint="eastAsia" w:ascii="宋体" w:hAnsi="宋体"/>
          <w:color w:val="000000"/>
          <w:sz w:val="24"/>
          <w:highlight w:val="none"/>
        </w:rPr>
        <w:t>项目编号：</w:t>
      </w:r>
      <w:r>
        <w:rPr>
          <w:rFonts w:ascii="宋体" w:hAnsi="宋体"/>
          <w:b/>
          <w:bCs/>
          <w:sz w:val="24"/>
          <w:szCs w:val="24"/>
        </w:rPr>
        <w:t>J</w:t>
      </w:r>
      <w:r>
        <w:rPr>
          <w:rFonts w:hint="eastAsia" w:ascii="宋体" w:hAnsi="宋体"/>
          <w:b/>
          <w:bCs/>
          <w:sz w:val="24"/>
          <w:szCs w:val="24"/>
          <w:lang w:val="en-US" w:eastAsia="zh-CN"/>
        </w:rPr>
        <w:t>XZB</w:t>
      </w:r>
      <w:r>
        <w:rPr>
          <w:rFonts w:ascii="宋体" w:hAnsi="宋体"/>
          <w:b/>
          <w:bCs/>
          <w:sz w:val="24"/>
          <w:szCs w:val="24"/>
        </w:rPr>
        <w:t>-20</w:t>
      </w:r>
      <w:r>
        <w:rPr>
          <w:rFonts w:hint="eastAsia" w:ascii="宋体" w:hAnsi="宋体"/>
          <w:b/>
          <w:bCs/>
          <w:sz w:val="24"/>
          <w:szCs w:val="24"/>
          <w:lang w:val="en-US" w:eastAsia="zh-CN"/>
        </w:rPr>
        <w:t>2505</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textAlignment w:val="auto"/>
        <w:rPr>
          <w:rFonts w:ascii="宋体" w:hAnsi="宋体"/>
          <w:color w:val="000000"/>
          <w:sz w:val="24"/>
          <w:highlight w:val="none"/>
          <w:u w:val="single"/>
        </w:rPr>
      </w:pPr>
      <w:r>
        <w:rPr>
          <w:rFonts w:hint="eastAsia" w:ascii="宋体" w:hAnsi="宋体"/>
          <w:color w:val="000000"/>
          <w:sz w:val="24"/>
          <w:highlight w:val="none"/>
          <w:lang w:val="en-US" w:eastAsia="zh-CN"/>
        </w:rPr>
        <w:t>2</w:t>
      </w:r>
      <w:r>
        <w:rPr>
          <w:rFonts w:hint="eastAsia" w:ascii="宋体" w:hAnsi="宋体"/>
          <w:color w:val="000000"/>
          <w:sz w:val="24"/>
          <w:highlight w:val="none"/>
        </w:rPr>
        <w:t>、项目名称：</w:t>
      </w:r>
      <w:r>
        <w:rPr>
          <w:rFonts w:hint="eastAsia" w:ascii="宋体" w:hAnsi="宋体"/>
          <w:color w:val="000000"/>
          <w:sz w:val="24"/>
          <w:highlight w:val="none"/>
          <w:lang w:eastAsia="zh-CN"/>
        </w:rPr>
        <w:t>亚克力瓶</w:t>
      </w:r>
      <w:r>
        <w:rPr>
          <w:rFonts w:hint="eastAsia" w:hAnsi="宋体"/>
          <w:color w:val="000000"/>
          <w:sz w:val="24"/>
          <w:highlight w:val="none"/>
        </w:rPr>
        <w:t>采购</w:t>
      </w:r>
    </w:p>
    <w:p>
      <w:pPr>
        <w:keepNext w:val="0"/>
        <w:keepLines w:val="0"/>
        <w:pageBreakBefore w:val="0"/>
        <w:widowControl w:val="0"/>
        <w:kinsoku/>
        <w:wordWrap/>
        <w:overflowPunct/>
        <w:topLinePunct w:val="0"/>
        <w:autoSpaceDE/>
        <w:autoSpaceDN/>
        <w:bidi w:val="0"/>
        <w:adjustRightInd/>
        <w:snapToGrid/>
        <w:spacing w:line="440" w:lineRule="exact"/>
        <w:ind w:right="0" w:rightChars="0" w:firstLine="480" w:firstLineChars="200"/>
        <w:textAlignment w:val="auto"/>
        <w:outlineLvl w:val="9"/>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3、</w:t>
      </w:r>
      <w:r>
        <w:rPr>
          <w:rFonts w:hint="eastAsia" w:ascii="宋体" w:hAnsi="宋体" w:eastAsia="宋体" w:cs="宋体"/>
          <w:b w:val="0"/>
          <w:bCs w:val="0"/>
          <w:color w:val="000000"/>
          <w:sz w:val="24"/>
          <w:szCs w:val="24"/>
          <w:highlight w:val="none"/>
          <w:lang w:val="en-US" w:eastAsia="zh-CN"/>
        </w:rPr>
        <w:t>项目</w:t>
      </w:r>
      <w:r>
        <w:rPr>
          <w:rFonts w:hint="eastAsia" w:ascii="宋体" w:hAnsi="宋体" w:eastAsia="宋体" w:cs="宋体"/>
          <w:b w:val="0"/>
          <w:bCs w:val="0"/>
          <w:color w:val="000000"/>
          <w:sz w:val="24"/>
          <w:szCs w:val="24"/>
        </w:rPr>
        <w:t>地点：</w:t>
      </w:r>
      <w:r>
        <w:rPr>
          <w:rFonts w:hint="eastAsia" w:ascii="宋体" w:hAnsi="宋体" w:eastAsia="宋体" w:cs="宋体"/>
          <w:sz w:val="24"/>
          <w:szCs w:val="24"/>
        </w:rPr>
        <w:t>莆田市秀屿区东峤镇</w:t>
      </w:r>
      <w:r>
        <w:rPr>
          <w:rFonts w:hint="eastAsia" w:ascii="宋体" w:hAnsi="宋体" w:cs="宋体"/>
          <w:sz w:val="24"/>
          <w:szCs w:val="24"/>
          <w:lang w:eastAsia="zh-CN"/>
        </w:rPr>
        <w:t>霞西</w:t>
      </w:r>
      <w:r>
        <w:rPr>
          <w:rFonts w:hint="eastAsia" w:ascii="宋体" w:hAnsi="宋体" w:eastAsia="宋体" w:cs="宋体"/>
          <w:sz w:val="24"/>
          <w:szCs w:val="24"/>
        </w:rPr>
        <w:t>村</w:t>
      </w:r>
      <w:r>
        <w:rPr>
          <w:rFonts w:hint="eastAsia" w:ascii="宋体" w:hAnsi="宋体" w:cs="宋体"/>
          <w:sz w:val="24"/>
          <w:szCs w:val="24"/>
          <w:lang w:eastAsia="zh-CN"/>
        </w:rPr>
        <w:t>小海星</w:t>
      </w:r>
      <w:r>
        <w:rPr>
          <w:rFonts w:hint="eastAsia" w:ascii="宋体" w:hAnsi="宋体" w:cs="宋体"/>
          <w:sz w:val="24"/>
          <w:szCs w:val="24"/>
          <w:lang w:val="en-US" w:eastAsia="zh-CN"/>
        </w:rPr>
        <w:t>530号</w:t>
      </w:r>
      <w:r>
        <w:rPr>
          <w:rFonts w:hint="eastAsia" w:ascii="宋体" w:hAnsi="宋体" w:cs="宋体"/>
          <w:bCs/>
          <w:sz w:val="24"/>
          <w:szCs w:val="24"/>
          <w:lang w:val="en-US" w:eastAsia="zh-CN"/>
        </w:rPr>
        <w:t>。</w:t>
      </w:r>
    </w:p>
    <w:p>
      <w:pPr>
        <w:keepNext w:val="0"/>
        <w:keepLines w:val="0"/>
        <w:pageBreakBefore w:val="0"/>
        <w:kinsoku/>
        <w:wordWrap/>
        <w:overflowPunct/>
        <w:topLinePunct w:val="0"/>
        <w:bidi w:val="0"/>
        <w:spacing w:before="120" w:line="440" w:lineRule="exact"/>
        <w:ind w:right="-764" w:rightChars="-364" w:firstLine="480"/>
        <w:jc w:val="left"/>
        <w:rPr>
          <w:rFonts w:ascii="宋体" w:hAnsi="宋体"/>
          <w:b/>
          <w:bCs/>
          <w:color w:val="000000"/>
          <w:sz w:val="24"/>
          <w:highlight w:val="none"/>
        </w:rPr>
      </w:pPr>
      <w:r>
        <w:rPr>
          <w:rFonts w:hint="eastAsia" w:ascii="宋体" w:hAnsi="宋体"/>
          <w:b/>
          <w:bCs/>
          <w:color w:val="000000"/>
          <w:sz w:val="24"/>
          <w:highlight w:val="none"/>
          <w:lang w:val="en-US" w:eastAsia="zh-CN"/>
        </w:rPr>
        <w:t>二</w:t>
      </w:r>
      <w:r>
        <w:rPr>
          <w:rFonts w:hint="eastAsia" w:ascii="宋体" w:hAnsi="宋体"/>
          <w:b/>
          <w:bCs/>
          <w:color w:val="000000"/>
          <w:sz w:val="24"/>
          <w:highlight w:val="none"/>
        </w:rPr>
        <w:t>、</w:t>
      </w:r>
      <w:r>
        <w:rPr>
          <w:rFonts w:hint="eastAsia" w:hAnsi="宋体"/>
          <w:b/>
          <w:bCs/>
          <w:color w:val="000000"/>
          <w:sz w:val="24"/>
          <w:highlight w:val="none"/>
          <w:u w:val="none"/>
          <w:lang w:val="en-US" w:eastAsia="zh-CN"/>
        </w:rPr>
        <w:t>投标</w:t>
      </w:r>
      <w:r>
        <w:rPr>
          <w:rFonts w:hint="eastAsia" w:ascii="宋体" w:hAnsi="宋体"/>
          <w:b/>
          <w:bCs/>
          <w:color w:val="000000"/>
          <w:kern w:val="2"/>
          <w:highlight w:val="none"/>
          <w:u w:val="none"/>
        </w:rPr>
        <w:t>人</w:t>
      </w:r>
      <w:r>
        <w:rPr>
          <w:rFonts w:hint="eastAsia" w:ascii="宋体" w:hAnsi="宋体"/>
          <w:b/>
          <w:bCs/>
          <w:color w:val="000000"/>
          <w:sz w:val="24"/>
          <w:highlight w:val="none"/>
        </w:rPr>
        <w:t>资格标准</w:t>
      </w:r>
    </w:p>
    <w:p>
      <w:pPr>
        <w:pStyle w:val="11"/>
        <w:keepNext w:val="0"/>
        <w:keepLines w:val="0"/>
        <w:pageBreakBefore w:val="0"/>
        <w:widowControl/>
        <w:kinsoku/>
        <w:wordWrap/>
        <w:overflowPunct/>
        <w:topLinePunct w:val="0"/>
        <w:bidi w:val="0"/>
        <w:spacing w:before="120" w:line="440" w:lineRule="exact"/>
        <w:ind w:firstLine="480" w:firstLineChars="200"/>
        <w:rPr>
          <w:rFonts w:hint="eastAsia" w:ascii="宋体" w:hAnsi="宋体"/>
          <w:color w:val="000000"/>
          <w:kern w:val="2"/>
          <w:highlight w:val="none"/>
          <w:lang w:eastAsia="zh-CN"/>
        </w:rPr>
      </w:pPr>
      <w:r>
        <w:rPr>
          <w:rFonts w:hint="eastAsia" w:ascii="宋体" w:hAnsi="宋体"/>
          <w:color w:val="000000"/>
          <w:kern w:val="2"/>
          <w:highlight w:val="none"/>
          <w:lang w:val="en-US" w:eastAsia="zh-CN"/>
        </w:rPr>
        <w:t>1</w:t>
      </w:r>
      <w:r>
        <w:rPr>
          <w:rFonts w:hint="eastAsia" w:ascii="宋体" w:hAnsi="宋体"/>
          <w:color w:val="000000"/>
          <w:kern w:val="2"/>
          <w:highlight w:val="none"/>
          <w:lang w:eastAsia="zh-CN"/>
        </w:rPr>
        <w:t>、</w:t>
      </w:r>
      <w:r>
        <w:rPr>
          <w:rFonts w:hint="eastAsia" w:hAnsi="宋体"/>
          <w:color w:val="000000"/>
          <w:sz w:val="24"/>
          <w:highlight w:val="none"/>
          <w:u w:val="none"/>
          <w:lang w:val="en-US" w:eastAsia="zh-CN"/>
        </w:rPr>
        <w:t>投标</w:t>
      </w:r>
      <w:r>
        <w:rPr>
          <w:rFonts w:hint="eastAsia" w:ascii="宋体" w:hAnsi="宋体"/>
          <w:color w:val="000000"/>
          <w:kern w:val="2"/>
          <w:highlight w:val="none"/>
          <w:u w:val="none"/>
        </w:rPr>
        <w:t>人</w:t>
      </w:r>
      <w:r>
        <w:rPr>
          <w:rFonts w:hint="eastAsia" w:ascii="宋体" w:hAnsi="宋体"/>
          <w:color w:val="000000"/>
          <w:kern w:val="2"/>
          <w:highlight w:val="none"/>
        </w:rPr>
        <w:t>必须是按照中华人民共和国有关法律设立，具有独立法人资格的企业（公司）</w:t>
      </w:r>
      <w:r>
        <w:rPr>
          <w:rFonts w:hint="eastAsia" w:ascii="宋体" w:hAnsi="宋体"/>
          <w:color w:val="000000"/>
          <w:kern w:val="2"/>
          <w:highlight w:val="none"/>
          <w:lang w:eastAsia="zh-CN"/>
        </w:rPr>
        <w:t>，</w:t>
      </w:r>
      <w:r>
        <w:rPr>
          <w:rFonts w:hint="eastAsia" w:ascii="宋体" w:hAnsi="宋体"/>
          <w:color w:val="000000"/>
          <w:kern w:val="2"/>
          <w:highlight w:val="none"/>
          <w:lang w:val="en-US" w:eastAsia="zh-CN"/>
        </w:rPr>
        <w:t>且具备增值税一般纳税人资格</w:t>
      </w:r>
      <w:r>
        <w:rPr>
          <w:rFonts w:hint="eastAsia" w:ascii="宋体" w:hAnsi="宋体"/>
          <w:color w:val="000000"/>
          <w:kern w:val="2"/>
          <w:highlight w:val="none"/>
          <w:lang w:eastAsia="zh-CN"/>
        </w:rPr>
        <w:t>。</w:t>
      </w:r>
    </w:p>
    <w:p>
      <w:pPr>
        <w:pStyle w:val="11"/>
        <w:keepNext w:val="0"/>
        <w:keepLines w:val="0"/>
        <w:pageBreakBefore w:val="0"/>
        <w:widowControl/>
        <w:kinsoku/>
        <w:wordWrap/>
        <w:overflowPunct/>
        <w:topLinePunct w:val="0"/>
        <w:bidi w:val="0"/>
        <w:spacing w:before="120" w:line="440" w:lineRule="exact"/>
        <w:ind w:firstLine="480" w:firstLineChars="200"/>
        <w:rPr>
          <w:rFonts w:ascii="宋体" w:hAnsi="宋体"/>
          <w:color w:val="000000"/>
          <w:kern w:val="2"/>
          <w:highlight w:val="none"/>
        </w:rPr>
      </w:pPr>
      <w:r>
        <w:rPr>
          <w:rFonts w:hint="eastAsia" w:hAnsi="宋体"/>
          <w:color w:val="000000"/>
          <w:sz w:val="24"/>
          <w:highlight w:val="none"/>
          <w:u w:val="none"/>
          <w:lang w:val="en-US" w:eastAsia="zh-CN"/>
        </w:rPr>
        <w:t>投标</w:t>
      </w:r>
      <w:r>
        <w:rPr>
          <w:rFonts w:hint="eastAsia" w:ascii="宋体" w:hAnsi="宋体"/>
          <w:color w:val="000000"/>
          <w:kern w:val="2"/>
          <w:highlight w:val="none"/>
          <w:u w:val="none"/>
        </w:rPr>
        <w:t>人</w:t>
      </w:r>
      <w:r>
        <w:rPr>
          <w:rFonts w:hint="eastAsia" w:ascii="宋体" w:hAnsi="宋体"/>
          <w:b/>
          <w:bCs/>
          <w:color w:val="000000"/>
          <w:kern w:val="2"/>
          <w:highlight w:val="none"/>
        </w:rPr>
        <w:t>必须提供</w:t>
      </w:r>
      <w:r>
        <w:rPr>
          <w:rFonts w:hint="eastAsia" w:ascii="宋体" w:hAnsi="宋体"/>
          <w:color w:val="000000"/>
          <w:kern w:val="2"/>
          <w:highlight w:val="none"/>
        </w:rPr>
        <w:t>《企业法人营业执照》复印件、</w:t>
      </w:r>
      <w:r>
        <w:rPr>
          <w:rFonts w:hint="eastAsia" w:ascii="宋体" w:hAnsi="宋体"/>
          <w:color w:val="000000"/>
          <w:kern w:val="2"/>
          <w:highlight w:val="none"/>
          <w:lang w:val="en-US" w:eastAsia="zh-CN"/>
        </w:rPr>
        <w:t>增值税一般纳税人资格证明材料</w:t>
      </w:r>
      <w:r>
        <w:rPr>
          <w:rFonts w:hint="eastAsia" w:ascii="宋体" w:hAnsi="宋体" w:cs="宋体"/>
          <w:b w:val="0"/>
          <w:bCs w:val="0"/>
          <w:color w:val="000000"/>
          <w:kern w:val="2"/>
          <w:sz w:val="24"/>
          <w:szCs w:val="24"/>
          <w:highlight w:val="none"/>
          <w:lang w:val="en-US" w:eastAsia="zh-CN"/>
        </w:rPr>
        <w:t>（证明材料</w:t>
      </w:r>
      <w:r>
        <w:rPr>
          <w:rFonts w:hint="eastAsia" w:ascii="宋体" w:hAnsi="宋体" w:cs="宋体"/>
          <w:b/>
          <w:bCs/>
          <w:color w:val="000000"/>
          <w:kern w:val="2"/>
          <w:sz w:val="24"/>
          <w:szCs w:val="24"/>
          <w:highlight w:val="none"/>
          <w:lang w:val="en-US" w:eastAsia="zh-CN"/>
        </w:rPr>
        <w:t>提供自行开具的增值税专用发票的复印件即可</w:t>
      </w:r>
      <w:r>
        <w:rPr>
          <w:rFonts w:hint="eastAsia" w:ascii="宋体" w:hAnsi="宋体" w:cs="宋体"/>
          <w:b w:val="0"/>
          <w:bCs w:val="0"/>
          <w:color w:val="000000"/>
          <w:kern w:val="2"/>
          <w:sz w:val="24"/>
          <w:szCs w:val="24"/>
          <w:highlight w:val="none"/>
          <w:lang w:val="en-US" w:eastAsia="zh-CN"/>
        </w:rPr>
        <w:t>）、</w:t>
      </w:r>
      <w:r>
        <w:rPr>
          <w:rFonts w:hint="eastAsia" w:ascii="宋体" w:hAnsi="宋体" w:eastAsia="宋体" w:cs="宋体"/>
          <w:b w:val="0"/>
          <w:bCs w:val="0"/>
          <w:color w:val="000000"/>
          <w:sz w:val="24"/>
          <w:szCs w:val="24"/>
          <w:lang w:val="en-US" w:eastAsia="zh-CN"/>
        </w:rPr>
        <w:t>全国工业产品生产许可证（食品包装类）</w:t>
      </w:r>
      <w:r>
        <w:rPr>
          <w:rFonts w:hint="eastAsia" w:ascii="宋体" w:hAnsi="宋体" w:cs="宋体"/>
          <w:b w:val="0"/>
          <w:bCs w:val="0"/>
          <w:color w:val="000000"/>
          <w:kern w:val="2"/>
          <w:sz w:val="24"/>
          <w:szCs w:val="24"/>
          <w:highlight w:val="none"/>
          <w:lang w:val="en-US" w:eastAsia="zh-CN"/>
        </w:rPr>
        <w:t>，</w:t>
      </w:r>
      <w:r>
        <w:rPr>
          <w:rFonts w:hint="eastAsia" w:ascii="宋体" w:hAnsi="宋体" w:cs="宋体"/>
          <w:b/>
          <w:bCs/>
          <w:color w:val="000000"/>
          <w:kern w:val="2"/>
          <w:sz w:val="24"/>
          <w:szCs w:val="24"/>
          <w:highlight w:val="none"/>
          <w:lang w:val="en-US" w:eastAsia="zh-CN"/>
        </w:rPr>
        <w:t>并提供</w:t>
      </w:r>
      <w:r>
        <w:rPr>
          <w:rFonts w:hint="eastAsia" w:ascii="宋体" w:hAnsi="宋体"/>
          <w:color w:val="000000"/>
          <w:kern w:val="2"/>
          <w:highlight w:val="none"/>
        </w:rPr>
        <w:t>法人代表身份证</w:t>
      </w:r>
      <w:r>
        <w:rPr>
          <w:rFonts w:hint="eastAsia" w:ascii="宋体" w:hAnsi="宋体"/>
          <w:color w:val="000000"/>
          <w:kern w:val="2"/>
          <w:highlight w:val="none"/>
          <w:lang w:val="en-US" w:eastAsia="zh-CN"/>
        </w:rPr>
        <w:t>明书</w:t>
      </w:r>
      <w:r>
        <w:rPr>
          <w:rFonts w:hint="eastAsia" w:ascii="宋体" w:hAnsi="宋体"/>
          <w:color w:val="000000"/>
          <w:kern w:val="2"/>
          <w:highlight w:val="none"/>
          <w:lang w:eastAsia="zh-CN"/>
        </w:rPr>
        <w:t>、</w:t>
      </w:r>
      <w:r>
        <w:rPr>
          <w:rFonts w:hint="eastAsia" w:ascii="宋体" w:hAnsi="宋体" w:cs="宋体"/>
          <w:b w:val="0"/>
          <w:bCs w:val="0"/>
          <w:color w:val="000000"/>
          <w:kern w:val="2"/>
          <w:sz w:val="24"/>
          <w:szCs w:val="24"/>
          <w:highlight w:val="none"/>
          <w:lang w:val="en-US" w:eastAsia="zh-CN"/>
        </w:rPr>
        <w:t>授</w:t>
      </w:r>
      <w:r>
        <w:rPr>
          <w:rFonts w:hint="eastAsia" w:ascii="宋体" w:hAnsi="宋体"/>
          <w:color w:val="000000"/>
          <w:kern w:val="2"/>
          <w:highlight w:val="none"/>
        </w:rPr>
        <w:t>权委托书</w:t>
      </w:r>
      <w:r>
        <w:rPr>
          <w:rFonts w:hint="eastAsia" w:ascii="宋体" w:hAnsi="宋体"/>
          <w:color w:val="000000"/>
          <w:kern w:val="2"/>
          <w:highlight w:val="none"/>
          <w:lang w:eastAsia="zh-CN"/>
        </w:rPr>
        <w:t>（</w:t>
      </w:r>
      <w:r>
        <w:rPr>
          <w:rFonts w:hint="eastAsia" w:ascii="宋体" w:hAnsi="宋体"/>
          <w:color w:val="000000"/>
          <w:kern w:val="2"/>
          <w:highlight w:val="none"/>
          <w:lang w:val="en-US" w:eastAsia="zh-CN"/>
        </w:rPr>
        <w:t>投标代表为法定代表人的无需提供</w:t>
      </w:r>
      <w:r>
        <w:rPr>
          <w:rFonts w:hint="eastAsia" w:ascii="宋体" w:hAnsi="宋体"/>
          <w:color w:val="000000"/>
          <w:kern w:val="2"/>
          <w:highlight w:val="none"/>
          <w:lang w:eastAsia="zh-CN"/>
        </w:rPr>
        <w:t>）</w:t>
      </w:r>
      <w:r>
        <w:rPr>
          <w:rFonts w:hint="eastAsia" w:ascii="宋体" w:hAnsi="宋体"/>
          <w:color w:val="000000"/>
          <w:kern w:val="2"/>
          <w:highlight w:val="none"/>
          <w:lang w:val="en-US" w:eastAsia="zh-CN"/>
        </w:rPr>
        <w:t>原件</w:t>
      </w:r>
      <w:r>
        <w:rPr>
          <w:rFonts w:hint="eastAsia" w:ascii="宋体" w:hAnsi="宋体" w:cs="宋体"/>
          <w:b w:val="0"/>
          <w:bCs w:val="0"/>
          <w:sz w:val="24"/>
          <w:szCs w:val="24"/>
          <w:lang w:eastAsia="zh-CN"/>
        </w:rPr>
        <w:t>，</w:t>
      </w:r>
      <w:r>
        <w:rPr>
          <w:rFonts w:hint="eastAsia" w:ascii="宋体" w:hAnsi="宋体" w:eastAsia="宋体" w:cs="宋体"/>
          <w:b w:val="0"/>
          <w:bCs w:val="0"/>
          <w:color w:val="000000"/>
          <w:kern w:val="2"/>
          <w:sz w:val="24"/>
          <w:szCs w:val="24"/>
          <w:highlight w:val="none"/>
        </w:rPr>
        <w:t>复印件</w:t>
      </w:r>
      <w:r>
        <w:rPr>
          <w:rFonts w:hint="eastAsia" w:ascii="宋体" w:hAnsi="宋体" w:cs="宋体"/>
          <w:b w:val="0"/>
          <w:bCs w:val="0"/>
          <w:color w:val="000000"/>
          <w:kern w:val="2"/>
          <w:sz w:val="24"/>
          <w:szCs w:val="24"/>
          <w:highlight w:val="none"/>
          <w:lang w:val="en-US" w:eastAsia="zh-CN"/>
        </w:rPr>
        <w:t>须</w:t>
      </w:r>
      <w:r>
        <w:rPr>
          <w:rFonts w:hint="eastAsia" w:ascii="宋体" w:hAnsi="宋体" w:eastAsia="宋体" w:cs="宋体"/>
          <w:b w:val="0"/>
          <w:bCs w:val="0"/>
          <w:color w:val="000000"/>
          <w:kern w:val="2"/>
          <w:sz w:val="24"/>
          <w:szCs w:val="24"/>
          <w:highlight w:val="none"/>
        </w:rPr>
        <w:t>加盖</w:t>
      </w:r>
      <w:r>
        <w:rPr>
          <w:rFonts w:hint="eastAsia" w:ascii="宋体" w:hAnsi="宋体" w:eastAsia="宋体" w:cs="宋体"/>
          <w:b w:val="0"/>
          <w:bCs w:val="0"/>
          <w:color w:val="000000"/>
          <w:sz w:val="24"/>
          <w:szCs w:val="24"/>
          <w:highlight w:val="none"/>
          <w:u w:val="none"/>
          <w:lang w:val="en-US" w:eastAsia="zh-CN"/>
        </w:rPr>
        <w:t>投标</w:t>
      </w:r>
      <w:r>
        <w:rPr>
          <w:rFonts w:hint="eastAsia" w:ascii="宋体" w:hAnsi="宋体" w:eastAsia="宋体" w:cs="宋体"/>
          <w:b w:val="0"/>
          <w:bCs w:val="0"/>
          <w:color w:val="000000"/>
          <w:kern w:val="2"/>
          <w:sz w:val="24"/>
          <w:szCs w:val="24"/>
          <w:highlight w:val="none"/>
          <w:u w:val="none"/>
        </w:rPr>
        <w:t>人</w:t>
      </w:r>
      <w:r>
        <w:rPr>
          <w:rFonts w:hint="eastAsia" w:ascii="宋体" w:hAnsi="宋体" w:eastAsia="宋体" w:cs="宋体"/>
          <w:b w:val="0"/>
          <w:bCs w:val="0"/>
          <w:color w:val="000000"/>
          <w:kern w:val="2"/>
          <w:sz w:val="24"/>
          <w:szCs w:val="24"/>
          <w:highlight w:val="none"/>
        </w:rPr>
        <w:t>公章</w:t>
      </w:r>
      <w:r>
        <w:rPr>
          <w:rFonts w:hint="eastAsia" w:ascii="宋体" w:hAnsi="宋体" w:cs="宋体"/>
          <w:b w:val="0"/>
          <w:bCs w:val="0"/>
          <w:color w:val="000000"/>
          <w:kern w:val="2"/>
          <w:sz w:val="24"/>
          <w:szCs w:val="24"/>
          <w:highlight w:val="none"/>
          <w:lang w:val="en-US" w:eastAsia="zh-CN"/>
        </w:rPr>
        <w:t>。</w:t>
      </w:r>
    </w:p>
    <w:p>
      <w:pPr>
        <w:pStyle w:val="11"/>
        <w:keepNext w:val="0"/>
        <w:keepLines w:val="0"/>
        <w:pageBreakBefore w:val="0"/>
        <w:widowControl/>
        <w:kinsoku/>
        <w:wordWrap/>
        <w:overflowPunct/>
        <w:topLinePunct w:val="0"/>
        <w:bidi w:val="0"/>
        <w:spacing w:before="120" w:line="440" w:lineRule="exact"/>
        <w:ind w:firstLine="480" w:firstLineChars="200"/>
        <w:rPr>
          <w:rFonts w:hint="eastAsia" w:ascii="宋体" w:hAnsi="宋体"/>
          <w:color w:val="000000"/>
          <w:kern w:val="2"/>
          <w:highlight w:val="none"/>
        </w:rPr>
      </w:pPr>
      <w:r>
        <w:rPr>
          <w:rFonts w:hint="eastAsia" w:ascii="宋体" w:hAnsi="宋体"/>
          <w:color w:val="000000"/>
          <w:kern w:val="2"/>
          <w:highlight w:val="none"/>
          <w:lang w:val="en-US" w:eastAsia="zh-CN"/>
        </w:rPr>
        <w:t>2、</w:t>
      </w:r>
      <w:r>
        <w:rPr>
          <w:rFonts w:hint="eastAsia" w:hAnsi="宋体"/>
          <w:color w:val="000000"/>
          <w:sz w:val="24"/>
          <w:highlight w:val="none"/>
          <w:u w:val="none"/>
          <w:lang w:val="en-US" w:eastAsia="zh-CN"/>
        </w:rPr>
        <w:t>投标</w:t>
      </w:r>
      <w:r>
        <w:rPr>
          <w:rFonts w:hint="eastAsia" w:ascii="宋体" w:hAnsi="宋体"/>
          <w:color w:val="000000"/>
          <w:kern w:val="2"/>
          <w:highlight w:val="none"/>
          <w:u w:val="none"/>
        </w:rPr>
        <w:t>人</w:t>
      </w:r>
      <w:r>
        <w:rPr>
          <w:rFonts w:hint="eastAsia" w:ascii="宋体" w:hAnsi="宋体"/>
          <w:color w:val="000000"/>
          <w:kern w:val="2"/>
          <w:highlight w:val="none"/>
        </w:rPr>
        <w:t>必须是</w:t>
      </w:r>
      <w:r>
        <w:rPr>
          <w:rFonts w:hint="eastAsia" w:ascii="宋体" w:hAnsi="宋体"/>
          <w:color w:val="000000"/>
          <w:kern w:val="2"/>
          <w:highlight w:val="none"/>
          <w:lang w:val="en-US" w:eastAsia="zh-CN"/>
        </w:rPr>
        <w:t>所投标货物的</w:t>
      </w:r>
      <w:r>
        <w:rPr>
          <w:rFonts w:hint="eastAsia" w:ascii="宋体" w:hAnsi="宋体"/>
          <w:b/>
          <w:bCs/>
          <w:color w:val="000000"/>
          <w:kern w:val="2"/>
          <w:highlight w:val="none"/>
          <w:lang w:val="en-US" w:eastAsia="zh-CN"/>
        </w:rPr>
        <w:t>制造生产商</w:t>
      </w:r>
      <w:r>
        <w:rPr>
          <w:rFonts w:hint="eastAsia" w:ascii="宋体" w:hAnsi="宋体"/>
          <w:color w:val="000000"/>
          <w:kern w:val="2"/>
          <w:highlight w:val="none"/>
          <w:lang w:eastAsia="zh-CN"/>
        </w:rPr>
        <w:t>。</w:t>
      </w:r>
    </w:p>
    <w:p>
      <w:pPr>
        <w:pStyle w:val="11"/>
        <w:keepNext w:val="0"/>
        <w:keepLines w:val="0"/>
        <w:pageBreakBefore w:val="0"/>
        <w:widowControl/>
        <w:kinsoku/>
        <w:wordWrap/>
        <w:overflowPunct/>
        <w:topLinePunct w:val="0"/>
        <w:bidi w:val="0"/>
        <w:spacing w:before="120" w:line="440" w:lineRule="exact"/>
        <w:ind w:firstLine="480" w:firstLineChars="200"/>
        <w:rPr>
          <w:rFonts w:hint="eastAsia" w:ascii="宋体" w:hAnsi="宋体" w:eastAsia="宋体"/>
          <w:color w:val="000000"/>
          <w:kern w:val="2"/>
          <w:highlight w:val="none"/>
          <w:lang w:eastAsia="zh-CN"/>
        </w:rPr>
      </w:pPr>
      <w:r>
        <w:rPr>
          <w:rFonts w:hint="eastAsia" w:ascii="宋体" w:hAnsi="宋体"/>
          <w:color w:val="000000"/>
          <w:kern w:val="2"/>
          <w:highlight w:val="none"/>
          <w:lang w:val="en-US" w:eastAsia="zh-CN"/>
        </w:rPr>
        <w:t>3、</w:t>
      </w:r>
      <w:r>
        <w:rPr>
          <w:rFonts w:hint="eastAsia" w:hAnsi="宋体"/>
          <w:color w:val="000000"/>
          <w:sz w:val="24"/>
          <w:highlight w:val="none"/>
          <w:u w:val="none"/>
          <w:lang w:val="en-US" w:eastAsia="zh-CN"/>
        </w:rPr>
        <w:t>投标</w:t>
      </w:r>
      <w:r>
        <w:rPr>
          <w:rFonts w:hint="eastAsia" w:ascii="宋体" w:hAnsi="宋体"/>
          <w:color w:val="000000"/>
          <w:kern w:val="2"/>
          <w:highlight w:val="none"/>
          <w:u w:val="none"/>
        </w:rPr>
        <w:t>人</w:t>
      </w:r>
      <w:r>
        <w:rPr>
          <w:rFonts w:hint="eastAsia" w:ascii="宋体" w:hAnsi="宋体"/>
          <w:color w:val="000000"/>
          <w:kern w:val="2"/>
          <w:highlight w:val="none"/>
        </w:rPr>
        <w:t>必须具有良好的银行资信和商业信誉，没有处于被责令停业、财产被冻结、接管、破产状态，具备履行合同所需的</w:t>
      </w:r>
      <w:r>
        <w:rPr>
          <w:rFonts w:hint="eastAsia" w:ascii="宋体" w:hAnsi="宋体"/>
          <w:color w:val="000000"/>
          <w:kern w:val="2"/>
          <w:highlight w:val="none"/>
          <w:lang w:val="en-US" w:eastAsia="zh-CN"/>
        </w:rPr>
        <w:t>设备</w:t>
      </w:r>
      <w:r>
        <w:rPr>
          <w:rFonts w:hint="eastAsia" w:ascii="宋体" w:hAnsi="宋体"/>
          <w:color w:val="000000"/>
          <w:kern w:val="2"/>
          <w:highlight w:val="none"/>
        </w:rPr>
        <w:t>技术和生产能力；</w:t>
      </w:r>
      <w:r>
        <w:rPr>
          <w:rFonts w:hint="eastAsia" w:ascii="宋体" w:hAnsi="宋体" w:eastAsia="宋体" w:cs="宋体"/>
          <w:b w:val="0"/>
          <w:bCs w:val="0"/>
          <w:sz w:val="24"/>
          <w:szCs w:val="24"/>
        </w:rPr>
        <w:t>财务会计制度健全</w:t>
      </w:r>
      <w:r>
        <w:rPr>
          <w:rFonts w:hint="eastAsia" w:ascii="宋体" w:hAnsi="宋体" w:cs="宋体"/>
          <w:b w:val="0"/>
          <w:bCs w:val="0"/>
          <w:sz w:val="24"/>
          <w:szCs w:val="24"/>
          <w:lang w:eastAsia="zh-CN"/>
        </w:rPr>
        <w:t>，</w:t>
      </w:r>
      <w:r>
        <w:rPr>
          <w:rFonts w:hint="eastAsia" w:ascii="宋体" w:hAnsi="宋体"/>
          <w:color w:val="000000"/>
          <w:kern w:val="2"/>
          <w:highlight w:val="none"/>
        </w:rPr>
        <w:t>财务状况良好，具备足够的流动资金承担本项目供货</w:t>
      </w:r>
      <w:r>
        <w:rPr>
          <w:rFonts w:hint="eastAsia" w:ascii="宋体" w:hAnsi="宋体"/>
          <w:color w:val="000000"/>
          <w:kern w:val="2"/>
          <w:highlight w:val="none"/>
          <w:lang w:eastAsia="zh-CN"/>
        </w:rPr>
        <w:t>。</w:t>
      </w:r>
    </w:p>
    <w:p>
      <w:pPr>
        <w:pStyle w:val="11"/>
        <w:keepNext w:val="0"/>
        <w:keepLines w:val="0"/>
        <w:pageBreakBefore w:val="0"/>
        <w:widowControl/>
        <w:kinsoku/>
        <w:wordWrap/>
        <w:overflowPunct/>
        <w:topLinePunct w:val="0"/>
        <w:bidi w:val="0"/>
        <w:spacing w:before="120" w:line="440" w:lineRule="exact"/>
        <w:ind w:right="0" w:rightChars="0" w:firstLine="480" w:firstLineChars="200"/>
        <w:outlineLvl w:val="9"/>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rPr>
        <w:t>4</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t>本项目不接受联合体投标</w:t>
      </w:r>
      <w:r>
        <w:rPr>
          <w:rFonts w:hint="eastAsia" w:ascii="宋体" w:hAnsi="宋体" w:eastAsia="宋体" w:cs="宋体"/>
          <w:b w:val="0"/>
          <w:bCs w:val="0"/>
          <w:sz w:val="24"/>
          <w:szCs w:val="24"/>
          <w:lang w:eastAsia="zh-CN"/>
        </w:rPr>
        <w:t>。</w:t>
      </w:r>
    </w:p>
    <w:p>
      <w:pPr>
        <w:keepNext w:val="0"/>
        <w:keepLines w:val="0"/>
        <w:pageBreakBefore w:val="0"/>
        <w:kinsoku/>
        <w:wordWrap/>
        <w:overflowPunct/>
        <w:topLinePunct w:val="0"/>
        <w:bidi w:val="0"/>
        <w:spacing w:before="120" w:line="440" w:lineRule="exact"/>
        <w:ind w:firstLine="482" w:firstLineChars="200"/>
        <w:rPr>
          <w:rFonts w:hint="eastAsia" w:ascii="宋体" w:hAnsi="宋体" w:eastAsia="宋体" w:cs="宋体"/>
          <w:b/>
          <w:bCs/>
          <w:color w:val="000000"/>
          <w:kern w:val="2"/>
          <w:sz w:val="24"/>
          <w:szCs w:val="24"/>
          <w:highlight w:val="none"/>
        </w:rPr>
      </w:pPr>
      <w:r>
        <w:rPr>
          <w:rFonts w:hint="eastAsia" w:ascii="宋体" w:hAnsi="宋体" w:cs="宋体"/>
          <w:b/>
          <w:bCs/>
          <w:color w:val="000000"/>
          <w:kern w:val="2"/>
          <w:sz w:val="24"/>
          <w:szCs w:val="24"/>
          <w:highlight w:val="none"/>
          <w:lang w:val="en-US" w:eastAsia="zh-CN"/>
        </w:rPr>
        <w:t>三</w:t>
      </w:r>
      <w:r>
        <w:rPr>
          <w:rFonts w:hint="eastAsia" w:ascii="宋体" w:hAnsi="宋体" w:eastAsia="宋体" w:cs="宋体"/>
          <w:b/>
          <w:bCs/>
          <w:color w:val="000000"/>
          <w:kern w:val="2"/>
          <w:sz w:val="24"/>
          <w:szCs w:val="24"/>
          <w:highlight w:val="none"/>
        </w:rPr>
        <w:t>、</w:t>
      </w:r>
      <w:r>
        <w:rPr>
          <w:rFonts w:hint="eastAsia" w:ascii="宋体" w:hAnsi="宋体"/>
          <w:b/>
          <w:bCs/>
          <w:color w:val="000000"/>
          <w:sz w:val="24"/>
        </w:rPr>
        <w:t>投标有效期：投标截止后</w:t>
      </w:r>
      <w:r>
        <w:rPr>
          <w:rFonts w:hint="eastAsia" w:ascii="宋体" w:hAnsi="宋体"/>
          <w:b/>
          <w:bCs/>
          <w:color w:val="000000"/>
          <w:sz w:val="24"/>
          <w:lang w:val="en-US" w:eastAsia="zh-CN"/>
        </w:rPr>
        <w:t>9</w:t>
      </w:r>
      <w:r>
        <w:rPr>
          <w:rFonts w:hint="eastAsia" w:ascii="宋体" w:hAnsi="宋体"/>
          <w:b/>
          <w:bCs/>
          <w:color w:val="000000"/>
          <w:sz w:val="24"/>
        </w:rPr>
        <w:t>0日。</w:t>
      </w:r>
    </w:p>
    <w:p>
      <w:pPr>
        <w:pStyle w:val="11"/>
        <w:keepNext w:val="0"/>
        <w:keepLines w:val="0"/>
        <w:pageBreakBefore w:val="0"/>
        <w:widowControl/>
        <w:kinsoku/>
        <w:wordWrap/>
        <w:overflowPunct/>
        <w:topLinePunct w:val="0"/>
        <w:bidi w:val="0"/>
        <w:spacing w:before="120" w:line="440" w:lineRule="exact"/>
        <w:ind w:firstLine="482" w:firstLineChars="200"/>
        <w:rPr>
          <w:rFonts w:hint="eastAsia" w:ascii="宋体" w:hAnsi="宋体" w:eastAsia="宋体" w:cs="宋体"/>
          <w:b/>
          <w:bCs/>
          <w:sz w:val="24"/>
          <w:szCs w:val="24"/>
        </w:rPr>
      </w:pPr>
      <w:r>
        <w:rPr>
          <w:rFonts w:hint="eastAsia" w:ascii="宋体" w:hAnsi="宋体"/>
          <w:b/>
          <w:bCs/>
          <w:color w:val="000000"/>
          <w:kern w:val="2"/>
          <w:highlight w:val="none"/>
        </w:rPr>
        <w:t>四、</w:t>
      </w:r>
      <w:r>
        <w:rPr>
          <w:rFonts w:hint="eastAsia" w:ascii="宋体" w:hAnsi="宋体" w:eastAsia="宋体" w:cs="宋体"/>
          <w:b/>
          <w:bCs/>
          <w:color w:val="000000"/>
          <w:kern w:val="2"/>
          <w:sz w:val="24"/>
          <w:szCs w:val="24"/>
          <w:highlight w:val="none"/>
          <w:lang w:val="en-US" w:eastAsia="zh-CN"/>
        </w:rPr>
        <w:t>招</w:t>
      </w:r>
      <w:r>
        <w:rPr>
          <w:rFonts w:hint="eastAsia" w:ascii="宋体" w:hAnsi="宋体" w:eastAsia="宋体" w:cs="宋体"/>
          <w:b/>
          <w:bCs/>
          <w:sz w:val="24"/>
          <w:szCs w:val="24"/>
        </w:rPr>
        <w:t>标文件</w:t>
      </w:r>
      <w:r>
        <w:rPr>
          <w:rFonts w:hint="eastAsia" w:ascii="宋体" w:hAnsi="宋体" w:eastAsia="宋体" w:cs="宋体"/>
          <w:b/>
          <w:bCs/>
          <w:sz w:val="24"/>
          <w:szCs w:val="24"/>
          <w:lang w:val="en-US" w:eastAsia="zh-CN"/>
        </w:rPr>
        <w:t>发布及招投标</w:t>
      </w:r>
      <w:r>
        <w:rPr>
          <w:rFonts w:hint="eastAsia" w:ascii="宋体" w:hAnsi="宋体" w:eastAsia="宋体" w:cs="宋体"/>
          <w:b/>
          <w:bCs/>
          <w:sz w:val="24"/>
          <w:szCs w:val="24"/>
        </w:rPr>
        <w:t>日程安排</w:t>
      </w:r>
    </w:p>
    <w:p>
      <w:pPr>
        <w:keepNext w:val="0"/>
        <w:keepLines w:val="0"/>
        <w:pageBreakBefore w:val="0"/>
        <w:kinsoku/>
        <w:wordWrap/>
        <w:overflowPunct/>
        <w:topLinePunct w:val="0"/>
        <w:bidi w:val="0"/>
        <w:spacing w:before="120" w:line="440" w:lineRule="exact"/>
        <w:ind w:right="0" w:rightChars="0" w:firstLine="480" w:firstLineChars="200"/>
        <w:outlineLvl w:val="9"/>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1、本</w:t>
      </w:r>
      <w:r>
        <w:rPr>
          <w:rFonts w:hint="eastAsia" w:ascii="宋体" w:hAnsi="宋体" w:eastAsia="宋体" w:cs="宋体"/>
          <w:b w:val="0"/>
          <w:bCs w:val="0"/>
          <w:color w:val="000000"/>
          <w:kern w:val="2"/>
          <w:sz w:val="24"/>
          <w:szCs w:val="24"/>
          <w:highlight w:val="none"/>
          <w:lang w:val="en-US" w:eastAsia="zh-CN"/>
        </w:rPr>
        <w:t>招</w:t>
      </w:r>
      <w:r>
        <w:rPr>
          <w:rFonts w:hint="eastAsia" w:ascii="宋体" w:hAnsi="宋体" w:eastAsia="宋体" w:cs="宋体"/>
          <w:b w:val="0"/>
          <w:bCs w:val="0"/>
          <w:sz w:val="24"/>
          <w:szCs w:val="24"/>
        </w:rPr>
        <w:t>标文件</w:t>
      </w:r>
      <w:r>
        <w:rPr>
          <w:rFonts w:hint="eastAsia" w:ascii="宋体" w:hAnsi="宋体" w:eastAsia="宋体" w:cs="宋体"/>
          <w:b w:val="0"/>
          <w:bCs w:val="0"/>
          <w:sz w:val="24"/>
          <w:szCs w:val="24"/>
          <w:lang w:val="en-US" w:eastAsia="zh-CN"/>
        </w:rPr>
        <w:t>于</w:t>
      </w:r>
      <w:r>
        <w:rPr>
          <w:rFonts w:hint="eastAsia" w:ascii="宋体" w:hAnsi="宋体" w:eastAsia="宋体" w:cs="宋体"/>
          <w:b w:val="0"/>
          <w:bCs w:val="0"/>
          <w:color w:val="auto"/>
          <w:sz w:val="24"/>
          <w:szCs w:val="24"/>
        </w:rPr>
        <w:t>20</w:t>
      </w:r>
      <w:r>
        <w:rPr>
          <w:rFonts w:hint="eastAsia" w:ascii="宋体" w:hAnsi="宋体" w:eastAsia="宋体" w:cs="宋体"/>
          <w:b w:val="0"/>
          <w:bCs w:val="0"/>
          <w:color w:val="auto"/>
          <w:sz w:val="24"/>
          <w:szCs w:val="24"/>
          <w:lang w:val="en-US" w:eastAsia="zh-CN"/>
        </w:rPr>
        <w:t>2</w:t>
      </w:r>
      <w:r>
        <w:rPr>
          <w:rFonts w:hint="eastAsia" w:ascii="宋体" w:hAnsi="宋体" w:cs="宋体"/>
          <w:b w:val="0"/>
          <w:bCs w:val="0"/>
          <w:color w:val="auto"/>
          <w:sz w:val="24"/>
          <w:szCs w:val="24"/>
          <w:lang w:val="en-US" w:eastAsia="zh-CN"/>
        </w:rPr>
        <w:t>5</w:t>
      </w:r>
      <w:r>
        <w:rPr>
          <w:rFonts w:hint="eastAsia" w:ascii="宋体" w:hAnsi="宋体" w:eastAsia="宋体" w:cs="宋体"/>
          <w:b w:val="0"/>
          <w:bCs w:val="0"/>
          <w:color w:val="auto"/>
          <w:sz w:val="24"/>
          <w:szCs w:val="24"/>
        </w:rPr>
        <w:t>年</w:t>
      </w:r>
      <w:r>
        <w:rPr>
          <w:rFonts w:hint="eastAsia" w:ascii="宋体" w:hAnsi="宋体" w:cs="宋体"/>
          <w:b w:val="0"/>
          <w:bCs w:val="0"/>
          <w:color w:val="auto"/>
          <w:sz w:val="24"/>
          <w:szCs w:val="24"/>
          <w:lang w:val="en-US" w:eastAsia="zh-CN"/>
        </w:rPr>
        <w:t xml:space="preserve">5 </w:t>
      </w:r>
      <w:r>
        <w:rPr>
          <w:rFonts w:hint="eastAsia" w:ascii="宋体" w:hAnsi="宋体" w:eastAsia="宋体" w:cs="宋体"/>
          <w:b w:val="0"/>
          <w:bCs w:val="0"/>
          <w:color w:val="auto"/>
          <w:sz w:val="24"/>
          <w:szCs w:val="24"/>
        </w:rPr>
        <w:t>月</w:t>
      </w:r>
      <w:r>
        <w:rPr>
          <w:rFonts w:hint="eastAsia" w:ascii="宋体" w:hAnsi="宋体" w:cs="宋体"/>
          <w:b w:val="0"/>
          <w:bCs w:val="0"/>
          <w:color w:val="auto"/>
          <w:sz w:val="24"/>
          <w:szCs w:val="24"/>
          <w:lang w:val="en-US" w:eastAsia="zh-CN"/>
        </w:rPr>
        <w:t xml:space="preserve"> 22 </w:t>
      </w:r>
      <w:r>
        <w:rPr>
          <w:rFonts w:hint="eastAsia" w:ascii="宋体" w:hAnsi="宋体" w:eastAsia="宋体" w:cs="宋体"/>
          <w:b w:val="0"/>
          <w:bCs w:val="0"/>
          <w:color w:val="auto"/>
          <w:sz w:val="24"/>
          <w:szCs w:val="24"/>
        </w:rPr>
        <w:t>日</w:t>
      </w:r>
      <w:r>
        <w:rPr>
          <w:rFonts w:hint="eastAsia" w:ascii="宋体" w:hAnsi="宋体" w:eastAsia="宋体" w:cs="宋体"/>
          <w:b w:val="0"/>
          <w:bCs w:val="0"/>
          <w:sz w:val="24"/>
          <w:szCs w:val="24"/>
        </w:rPr>
        <w:t>将通过“</w:t>
      </w:r>
      <w:r>
        <w:rPr>
          <w:rFonts w:hint="eastAsia" w:ascii="宋体" w:hAnsi="宋体" w:cs="宋体"/>
          <w:b w:val="0"/>
          <w:bCs w:val="0"/>
          <w:sz w:val="24"/>
          <w:szCs w:val="24"/>
          <w:lang w:eastAsia="zh-CN"/>
        </w:rPr>
        <w:t>福建</w:t>
      </w:r>
      <w:r>
        <w:rPr>
          <w:rFonts w:hint="eastAsia" w:ascii="宋体" w:hAnsi="宋体" w:cs="宋体"/>
          <w:b w:val="0"/>
          <w:bCs w:val="0"/>
          <w:sz w:val="24"/>
          <w:szCs w:val="24"/>
          <w:lang w:val="en-US" w:eastAsia="zh-CN"/>
        </w:rPr>
        <w:t>海峡都市报</w:t>
      </w:r>
      <w:r>
        <w:rPr>
          <w:rFonts w:hint="eastAsia" w:ascii="宋体" w:hAnsi="宋体" w:eastAsia="宋体" w:cs="宋体"/>
          <w:b w:val="0"/>
          <w:bCs w:val="0"/>
          <w:sz w:val="24"/>
          <w:szCs w:val="24"/>
        </w:rPr>
        <w:t>”</w:t>
      </w:r>
      <w:r>
        <w:rPr>
          <w:rFonts w:hint="eastAsia" w:ascii="宋体" w:hAnsi="宋体" w:eastAsia="宋体" w:cs="宋体"/>
          <w:b w:val="0"/>
          <w:bCs/>
          <w:sz w:val="24"/>
          <w:szCs w:val="24"/>
          <w:lang w:eastAsia="zh-CN"/>
        </w:rPr>
        <w:t>和</w:t>
      </w:r>
      <w:r>
        <w:rPr>
          <w:rFonts w:hint="eastAsia" w:ascii="宋体" w:hAnsi="宋体" w:eastAsia="宋体" w:cs="宋体"/>
          <w:b w:val="0"/>
          <w:bCs/>
          <w:sz w:val="24"/>
          <w:szCs w:val="24"/>
        </w:rPr>
        <w:t>“福建省盐业有限责任公司http:\\www.fjsalt.com/”</w:t>
      </w:r>
      <w:r>
        <w:rPr>
          <w:rFonts w:hint="eastAsia" w:ascii="宋体" w:hAnsi="宋体" w:cs="宋体"/>
          <w:b w:val="0"/>
          <w:bCs/>
          <w:sz w:val="24"/>
          <w:szCs w:val="24"/>
          <w:lang w:eastAsia="zh-CN"/>
        </w:rPr>
        <w:t>、</w:t>
      </w:r>
      <w:r>
        <w:rPr>
          <w:rFonts w:hint="eastAsia" w:ascii="宋体" w:hAnsi="宋体" w:eastAsia="宋体" w:cs="宋体"/>
          <w:b w:val="0"/>
          <w:bCs/>
          <w:sz w:val="24"/>
          <w:szCs w:val="24"/>
        </w:rPr>
        <w:t>福建省轻纺（控股）有限责任公司（http://www.fjqfkg.com/）及福建省国资采购平台（https://ygcg.fjcqjy.com）发布公告</w:t>
      </w:r>
      <w:r>
        <w:rPr>
          <w:rFonts w:hint="eastAsia" w:ascii="宋体" w:hAnsi="宋体" w:eastAsia="宋体" w:cs="宋体"/>
          <w:b w:val="0"/>
          <w:bCs w:val="0"/>
          <w:sz w:val="24"/>
          <w:szCs w:val="24"/>
        </w:rPr>
        <w:t>。有意竞标</w:t>
      </w:r>
      <w:r>
        <w:rPr>
          <w:rFonts w:hint="eastAsia" w:ascii="宋体" w:hAnsi="宋体" w:cs="宋体"/>
          <w:b w:val="0"/>
          <w:bCs w:val="0"/>
          <w:sz w:val="24"/>
          <w:szCs w:val="24"/>
          <w:lang w:val="en-US" w:eastAsia="zh-CN"/>
        </w:rPr>
        <w:t>者</w:t>
      </w:r>
      <w:r>
        <w:rPr>
          <w:rFonts w:hint="eastAsia" w:ascii="宋体" w:hAnsi="宋体" w:eastAsia="宋体" w:cs="宋体"/>
          <w:b w:val="0"/>
          <w:bCs w:val="0"/>
          <w:sz w:val="24"/>
          <w:szCs w:val="24"/>
        </w:rPr>
        <w:t>，详情请登入以上网站下载相关投标文件。</w:t>
      </w:r>
    </w:p>
    <w:p>
      <w:pPr>
        <w:keepNext w:val="0"/>
        <w:keepLines w:val="0"/>
        <w:pageBreakBefore w:val="0"/>
        <w:kinsoku/>
        <w:wordWrap/>
        <w:overflowPunct/>
        <w:topLinePunct w:val="0"/>
        <w:bidi w:val="0"/>
        <w:spacing w:before="120" w:line="440" w:lineRule="exact"/>
        <w:ind w:right="0" w:rightChars="0" w:firstLine="480" w:firstLineChars="200"/>
        <w:outlineLvl w:val="9"/>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2、</w:t>
      </w:r>
      <w:r>
        <w:rPr>
          <w:rFonts w:hint="eastAsia" w:ascii="宋体" w:hAnsi="宋体" w:eastAsia="宋体" w:cs="宋体"/>
          <w:b w:val="0"/>
          <w:bCs w:val="0"/>
          <w:sz w:val="24"/>
          <w:szCs w:val="24"/>
        </w:rPr>
        <w:t>投标截止时间：</w:t>
      </w:r>
      <w:r>
        <w:rPr>
          <w:rFonts w:hint="eastAsia" w:ascii="宋体" w:hAnsi="宋体" w:eastAsia="宋体" w:cs="宋体"/>
          <w:b w:val="0"/>
          <w:bCs w:val="0"/>
          <w:color w:val="auto"/>
          <w:sz w:val="24"/>
          <w:szCs w:val="24"/>
        </w:rPr>
        <w:t>20</w:t>
      </w:r>
      <w:r>
        <w:rPr>
          <w:rFonts w:hint="eastAsia" w:ascii="宋体" w:hAnsi="宋体" w:eastAsia="宋体" w:cs="宋体"/>
          <w:b w:val="0"/>
          <w:bCs w:val="0"/>
          <w:color w:val="auto"/>
          <w:sz w:val="24"/>
          <w:szCs w:val="24"/>
          <w:lang w:val="en-US" w:eastAsia="zh-CN"/>
        </w:rPr>
        <w:t>2</w:t>
      </w:r>
      <w:r>
        <w:rPr>
          <w:rFonts w:hint="eastAsia" w:ascii="宋体" w:hAnsi="宋体" w:cs="宋体"/>
          <w:b w:val="0"/>
          <w:bCs w:val="0"/>
          <w:color w:val="auto"/>
          <w:sz w:val="24"/>
          <w:szCs w:val="24"/>
          <w:lang w:val="en-US" w:eastAsia="zh-CN"/>
        </w:rPr>
        <w:t>5</w:t>
      </w:r>
      <w:r>
        <w:rPr>
          <w:rFonts w:hint="eastAsia" w:ascii="宋体" w:hAnsi="宋体" w:eastAsia="宋体" w:cs="宋体"/>
          <w:b w:val="0"/>
          <w:bCs w:val="0"/>
          <w:color w:val="auto"/>
          <w:sz w:val="24"/>
          <w:szCs w:val="24"/>
        </w:rPr>
        <w:t>年</w:t>
      </w:r>
      <w:r>
        <w:rPr>
          <w:rFonts w:hint="eastAsia" w:ascii="宋体" w:hAnsi="宋体" w:cs="宋体"/>
          <w:b w:val="0"/>
          <w:bCs w:val="0"/>
          <w:color w:val="auto"/>
          <w:sz w:val="24"/>
          <w:szCs w:val="24"/>
          <w:lang w:val="en-US" w:eastAsia="zh-CN"/>
        </w:rPr>
        <w:t xml:space="preserve"> 6 </w:t>
      </w:r>
      <w:r>
        <w:rPr>
          <w:rFonts w:hint="eastAsia" w:ascii="宋体" w:hAnsi="宋体" w:eastAsia="宋体" w:cs="宋体"/>
          <w:b w:val="0"/>
          <w:bCs w:val="0"/>
          <w:color w:val="auto"/>
          <w:sz w:val="24"/>
          <w:szCs w:val="24"/>
        </w:rPr>
        <w:t>月</w:t>
      </w:r>
      <w:r>
        <w:rPr>
          <w:rFonts w:hint="eastAsia" w:ascii="宋体" w:hAnsi="宋体" w:cs="宋体"/>
          <w:b w:val="0"/>
          <w:bCs w:val="0"/>
          <w:color w:val="auto"/>
          <w:sz w:val="24"/>
          <w:szCs w:val="24"/>
          <w:lang w:val="en-US" w:eastAsia="zh-CN"/>
        </w:rPr>
        <w:t xml:space="preserve"> 11</w:t>
      </w:r>
      <w:r>
        <w:rPr>
          <w:rFonts w:hint="eastAsia" w:ascii="宋体" w:hAnsi="宋体" w:eastAsia="宋体" w:cs="宋体"/>
          <w:b w:val="0"/>
          <w:bCs w:val="0"/>
          <w:color w:val="auto"/>
          <w:sz w:val="24"/>
          <w:szCs w:val="24"/>
        </w:rPr>
        <w:t>日</w:t>
      </w:r>
      <w:r>
        <w:rPr>
          <w:rFonts w:hint="eastAsia" w:ascii="宋体" w:hAnsi="宋体" w:eastAsia="宋体" w:cs="宋体"/>
          <w:b w:val="0"/>
          <w:bCs w:val="0"/>
          <w:sz w:val="24"/>
          <w:szCs w:val="24"/>
        </w:rPr>
        <w:t>1</w:t>
      </w:r>
      <w:r>
        <w:rPr>
          <w:rFonts w:hint="eastAsia" w:ascii="宋体" w:hAnsi="宋体" w:cs="宋体"/>
          <w:b w:val="0"/>
          <w:bCs w:val="0"/>
          <w:sz w:val="24"/>
          <w:szCs w:val="24"/>
          <w:lang w:val="en-US" w:eastAsia="zh-CN"/>
        </w:rPr>
        <w:t>5</w:t>
      </w:r>
      <w:r>
        <w:rPr>
          <w:rFonts w:hint="eastAsia" w:ascii="宋体" w:hAnsi="宋体" w:eastAsia="宋体" w:cs="宋体"/>
          <w:b w:val="0"/>
          <w:bCs w:val="0"/>
          <w:sz w:val="24"/>
          <w:szCs w:val="24"/>
        </w:rPr>
        <w:t>:</w:t>
      </w:r>
      <w:r>
        <w:rPr>
          <w:rFonts w:hint="eastAsia" w:ascii="宋体" w:hAnsi="宋体" w:cs="宋体"/>
          <w:b w:val="0"/>
          <w:bCs w:val="0"/>
          <w:sz w:val="24"/>
          <w:szCs w:val="24"/>
          <w:lang w:val="en-US" w:eastAsia="zh-CN"/>
        </w:rPr>
        <w:t>0</w:t>
      </w:r>
      <w:r>
        <w:rPr>
          <w:rFonts w:hint="eastAsia" w:ascii="宋体" w:hAnsi="宋体" w:eastAsia="宋体" w:cs="宋体"/>
          <w:b w:val="0"/>
          <w:bCs w:val="0"/>
          <w:sz w:val="24"/>
          <w:szCs w:val="24"/>
        </w:rPr>
        <w:t>0时(北京时间）</w:t>
      </w:r>
    </w:p>
    <w:p>
      <w:pPr>
        <w:keepNext w:val="0"/>
        <w:keepLines w:val="0"/>
        <w:pageBreakBefore w:val="0"/>
        <w:kinsoku/>
        <w:wordWrap/>
        <w:overflowPunct/>
        <w:topLinePunct w:val="0"/>
        <w:bidi w:val="0"/>
        <w:spacing w:before="120" w:line="440" w:lineRule="exact"/>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3、</w:t>
      </w:r>
      <w:r>
        <w:rPr>
          <w:rFonts w:hint="eastAsia" w:ascii="宋体" w:hAnsi="宋体" w:eastAsia="宋体" w:cs="宋体"/>
          <w:b w:val="0"/>
          <w:bCs w:val="0"/>
          <w:sz w:val="24"/>
          <w:szCs w:val="24"/>
        </w:rPr>
        <w:t>投标文件递交时间：</w:t>
      </w:r>
      <w:r>
        <w:rPr>
          <w:rFonts w:hint="eastAsia" w:ascii="宋体" w:hAnsi="宋体" w:eastAsia="宋体" w:cs="宋体"/>
          <w:b w:val="0"/>
          <w:bCs w:val="0"/>
          <w:sz w:val="24"/>
          <w:szCs w:val="24"/>
          <w:lang w:val="en-US" w:eastAsia="zh-CN"/>
        </w:rPr>
        <w:t>投标</w:t>
      </w:r>
      <w:r>
        <w:rPr>
          <w:rFonts w:hint="eastAsia" w:ascii="宋体" w:hAnsi="宋体" w:eastAsia="宋体" w:cs="宋体"/>
          <w:b w:val="0"/>
          <w:bCs w:val="0"/>
          <w:sz w:val="24"/>
          <w:szCs w:val="24"/>
        </w:rPr>
        <w:t>人应于</w:t>
      </w:r>
      <w:r>
        <w:rPr>
          <w:rFonts w:hint="eastAsia" w:ascii="宋体" w:hAnsi="宋体" w:eastAsia="宋体" w:cs="宋体"/>
          <w:b w:val="0"/>
          <w:bCs w:val="0"/>
          <w:color w:val="auto"/>
          <w:sz w:val="24"/>
          <w:szCs w:val="24"/>
        </w:rPr>
        <w:t>20</w:t>
      </w:r>
      <w:r>
        <w:rPr>
          <w:rFonts w:hint="eastAsia" w:ascii="宋体" w:hAnsi="宋体" w:eastAsia="宋体" w:cs="宋体"/>
          <w:b w:val="0"/>
          <w:bCs w:val="0"/>
          <w:color w:val="auto"/>
          <w:sz w:val="24"/>
          <w:szCs w:val="24"/>
          <w:lang w:val="en-US" w:eastAsia="zh-CN"/>
        </w:rPr>
        <w:t>2</w:t>
      </w:r>
      <w:r>
        <w:rPr>
          <w:rFonts w:hint="eastAsia" w:ascii="宋体" w:hAnsi="宋体" w:cs="宋体"/>
          <w:b w:val="0"/>
          <w:bCs w:val="0"/>
          <w:color w:val="auto"/>
          <w:sz w:val="24"/>
          <w:szCs w:val="24"/>
          <w:lang w:val="en-US" w:eastAsia="zh-CN"/>
        </w:rPr>
        <w:t>5</w:t>
      </w:r>
      <w:r>
        <w:rPr>
          <w:rFonts w:hint="eastAsia" w:ascii="宋体" w:hAnsi="宋体" w:eastAsia="宋体" w:cs="宋体"/>
          <w:b w:val="0"/>
          <w:bCs w:val="0"/>
          <w:color w:val="auto"/>
          <w:sz w:val="24"/>
          <w:szCs w:val="24"/>
        </w:rPr>
        <w:t>年</w:t>
      </w:r>
      <w:r>
        <w:rPr>
          <w:rFonts w:hint="eastAsia" w:ascii="宋体" w:hAnsi="宋体" w:cs="宋体"/>
          <w:b w:val="0"/>
          <w:bCs w:val="0"/>
          <w:color w:val="auto"/>
          <w:sz w:val="24"/>
          <w:szCs w:val="24"/>
          <w:lang w:val="en-US" w:eastAsia="zh-CN"/>
        </w:rPr>
        <w:t xml:space="preserve"> 6</w:t>
      </w:r>
      <w:r>
        <w:rPr>
          <w:rFonts w:hint="eastAsia" w:ascii="宋体" w:hAnsi="宋体" w:eastAsia="宋体" w:cs="宋体"/>
          <w:b w:val="0"/>
          <w:bCs w:val="0"/>
          <w:color w:val="auto"/>
          <w:sz w:val="24"/>
          <w:szCs w:val="24"/>
        </w:rPr>
        <w:t>月</w:t>
      </w:r>
      <w:r>
        <w:rPr>
          <w:rFonts w:hint="eastAsia" w:ascii="宋体" w:hAnsi="宋体" w:cs="宋体"/>
          <w:b w:val="0"/>
          <w:bCs w:val="0"/>
          <w:color w:val="auto"/>
          <w:sz w:val="24"/>
          <w:szCs w:val="24"/>
          <w:lang w:val="en-US" w:eastAsia="zh-CN"/>
        </w:rPr>
        <w:t xml:space="preserve">11 </w:t>
      </w:r>
      <w:r>
        <w:rPr>
          <w:rFonts w:hint="eastAsia" w:ascii="宋体" w:hAnsi="宋体" w:eastAsia="宋体" w:cs="宋体"/>
          <w:b w:val="0"/>
          <w:bCs w:val="0"/>
          <w:color w:val="auto"/>
          <w:sz w:val="24"/>
          <w:szCs w:val="24"/>
        </w:rPr>
        <w:t>日</w:t>
      </w:r>
      <w:r>
        <w:rPr>
          <w:rFonts w:hint="eastAsia" w:ascii="宋体" w:hAnsi="宋体" w:eastAsia="宋体" w:cs="宋体"/>
          <w:b w:val="0"/>
          <w:bCs w:val="0"/>
          <w:sz w:val="24"/>
          <w:szCs w:val="24"/>
        </w:rPr>
        <w:t>1</w:t>
      </w:r>
      <w:r>
        <w:rPr>
          <w:rFonts w:hint="eastAsia" w:ascii="宋体" w:hAnsi="宋体" w:cs="宋体"/>
          <w:b w:val="0"/>
          <w:bCs w:val="0"/>
          <w:sz w:val="24"/>
          <w:szCs w:val="24"/>
          <w:lang w:val="en-US" w:eastAsia="zh-CN"/>
        </w:rPr>
        <w:t>5</w:t>
      </w:r>
      <w:r>
        <w:rPr>
          <w:rFonts w:hint="eastAsia" w:ascii="宋体" w:hAnsi="宋体" w:eastAsia="宋体" w:cs="宋体"/>
          <w:b w:val="0"/>
          <w:bCs w:val="0"/>
          <w:sz w:val="24"/>
          <w:szCs w:val="24"/>
        </w:rPr>
        <w:t>:</w:t>
      </w:r>
      <w:r>
        <w:rPr>
          <w:rFonts w:hint="eastAsia" w:ascii="宋体" w:hAnsi="宋体" w:cs="宋体"/>
          <w:b w:val="0"/>
          <w:bCs w:val="0"/>
          <w:sz w:val="24"/>
          <w:szCs w:val="24"/>
          <w:lang w:val="en-US" w:eastAsia="zh-CN"/>
        </w:rPr>
        <w:t>0</w:t>
      </w:r>
      <w:r>
        <w:rPr>
          <w:rFonts w:hint="eastAsia" w:ascii="宋体" w:hAnsi="宋体" w:eastAsia="宋体" w:cs="宋体"/>
          <w:b w:val="0"/>
          <w:bCs w:val="0"/>
          <w:sz w:val="24"/>
          <w:szCs w:val="24"/>
        </w:rPr>
        <w:t>0时前将投标所有材料密封邮寄或递交</w:t>
      </w:r>
      <w:r>
        <w:rPr>
          <w:rFonts w:hint="eastAsia" w:ascii="宋体" w:hAnsi="宋体" w:eastAsia="宋体" w:cs="宋体"/>
          <w:b w:val="0"/>
          <w:bCs w:val="0"/>
          <w:sz w:val="24"/>
          <w:szCs w:val="24"/>
          <w:lang w:val="en-US" w:eastAsia="zh-CN"/>
        </w:rPr>
        <w:t>送达招标人</w:t>
      </w:r>
      <w:r>
        <w:rPr>
          <w:rFonts w:hint="eastAsia" w:ascii="宋体" w:hAnsi="宋体" w:cs="宋体"/>
          <w:b w:val="0"/>
          <w:bCs w:val="0"/>
          <w:sz w:val="24"/>
          <w:szCs w:val="24"/>
          <w:lang w:val="en-US" w:eastAsia="zh-CN"/>
        </w:rPr>
        <w:t>（以</w:t>
      </w:r>
      <w:r>
        <w:rPr>
          <w:rFonts w:hint="eastAsia" w:ascii="宋体" w:hAnsi="宋体" w:eastAsia="宋体" w:cs="宋体"/>
          <w:b w:val="0"/>
          <w:bCs w:val="0"/>
          <w:sz w:val="24"/>
          <w:szCs w:val="24"/>
          <w:lang w:val="en-US" w:eastAsia="zh-CN"/>
        </w:rPr>
        <w:t>招标人</w:t>
      </w:r>
      <w:r>
        <w:rPr>
          <w:rFonts w:hint="eastAsia" w:ascii="宋体" w:hAnsi="宋体" w:cs="宋体"/>
          <w:b w:val="0"/>
          <w:bCs w:val="0"/>
          <w:sz w:val="24"/>
          <w:szCs w:val="24"/>
          <w:lang w:val="en-US" w:eastAsia="zh-CN"/>
        </w:rPr>
        <w:t>收到“</w:t>
      </w:r>
      <w:r>
        <w:rPr>
          <w:rFonts w:hint="eastAsia" w:ascii="宋体" w:hAnsi="宋体"/>
          <w:color w:val="000000"/>
          <w:sz w:val="24"/>
          <w:highlight w:val="none"/>
          <w:lang w:val="en-US" w:eastAsia="zh-CN"/>
        </w:rPr>
        <w:t>投标</w:t>
      </w:r>
      <w:r>
        <w:rPr>
          <w:rFonts w:hint="eastAsia"/>
          <w:sz w:val="24"/>
          <w:highlight w:val="none"/>
        </w:rPr>
        <w:t>文件</w:t>
      </w:r>
      <w:r>
        <w:rPr>
          <w:rFonts w:hint="eastAsia"/>
          <w:sz w:val="24"/>
          <w:highlight w:val="none"/>
          <w:lang w:eastAsia="zh-CN"/>
        </w:rPr>
        <w:t>”</w:t>
      </w:r>
      <w:r>
        <w:rPr>
          <w:rFonts w:hint="eastAsia"/>
          <w:sz w:val="24"/>
          <w:highlight w:val="none"/>
          <w:lang w:val="en-US" w:eastAsia="zh-CN"/>
        </w:rPr>
        <w:t>为准</w:t>
      </w:r>
      <w:r>
        <w:rPr>
          <w:rFonts w:hint="eastAsia" w:ascii="宋体" w:hAnsi="宋体" w:cs="宋体"/>
          <w:b w:val="0"/>
          <w:bCs w:val="0"/>
          <w:sz w:val="24"/>
          <w:szCs w:val="24"/>
          <w:lang w:val="en-US" w:eastAsia="zh-CN"/>
        </w:rPr>
        <w:t>）</w:t>
      </w:r>
      <w:r>
        <w:rPr>
          <w:rFonts w:hint="eastAsia" w:ascii="宋体" w:hAnsi="宋体" w:eastAsia="宋体" w:cs="宋体"/>
          <w:b w:val="0"/>
          <w:bCs w:val="0"/>
          <w:sz w:val="24"/>
          <w:szCs w:val="24"/>
        </w:rPr>
        <w:t>，逾期送达或未按要求递交的投标文件恕不接受。</w:t>
      </w:r>
    </w:p>
    <w:p>
      <w:pPr>
        <w:keepNext w:val="0"/>
        <w:keepLines w:val="0"/>
        <w:pageBreakBefore w:val="0"/>
        <w:kinsoku/>
        <w:wordWrap/>
        <w:overflowPunct/>
        <w:topLinePunct w:val="0"/>
        <w:bidi w:val="0"/>
        <w:spacing w:before="120" w:line="440" w:lineRule="exact"/>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4、</w:t>
      </w:r>
      <w:r>
        <w:rPr>
          <w:rFonts w:hint="eastAsia" w:ascii="宋体" w:hAnsi="宋体"/>
          <w:color w:val="000000"/>
          <w:sz w:val="24"/>
          <w:highlight w:val="none"/>
          <w:lang w:val="en-US" w:eastAsia="zh-CN"/>
        </w:rPr>
        <w:t>投标</w:t>
      </w:r>
      <w:r>
        <w:rPr>
          <w:rFonts w:hint="eastAsia" w:ascii="宋体" w:hAnsi="宋体"/>
          <w:color w:val="000000"/>
          <w:sz w:val="24"/>
          <w:highlight w:val="none"/>
        </w:rPr>
        <w:t>文件修改或撤回</w:t>
      </w: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投标人</w:t>
      </w:r>
      <w:r>
        <w:rPr>
          <w:rFonts w:hint="eastAsia" w:ascii="宋体" w:hAnsi="宋体"/>
          <w:color w:val="000000"/>
          <w:sz w:val="24"/>
          <w:highlight w:val="none"/>
        </w:rPr>
        <w:t>在</w:t>
      </w:r>
      <w:r>
        <w:rPr>
          <w:rFonts w:hint="eastAsia" w:ascii="宋体" w:hAnsi="宋体"/>
          <w:color w:val="000000"/>
          <w:sz w:val="24"/>
          <w:highlight w:val="none"/>
          <w:lang w:val="en-US" w:eastAsia="zh-CN"/>
        </w:rPr>
        <w:t>投标</w:t>
      </w:r>
      <w:r>
        <w:rPr>
          <w:rFonts w:hint="eastAsia" w:ascii="宋体" w:hAnsi="宋体"/>
          <w:color w:val="000000"/>
          <w:sz w:val="24"/>
          <w:highlight w:val="none"/>
        </w:rPr>
        <w:t>截止时间前，可以对所提交的</w:t>
      </w:r>
      <w:r>
        <w:rPr>
          <w:rFonts w:hint="eastAsia" w:ascii="宋体" w:hAnsi="宋体"/>
          <w:color w:val="000000"/>
          <w:sz w:val="24"/>
          <w:highlight w:val="none"/>
          <w:lang w:val="en-US" w:eastAsia="zh-CN"/>
        </w:rPr>
        <w:t>投标</w:t>
      </w:r>
      <w:r>
        <w:rPr>
          <w:rFonts w:hint="eastAsia" w:ascii="宋体" w:hAnsi="宋体"/>
          <w:color w:val="000000"/>
          <w:sz w:val="24"/>
          <w:highlight w:val="none"/>
        </w:rPr>
        <w:t>文件进行修改或者撤回，并书面通知</w:t>
      </w:r>
      <w:r>
        <w:rPr>
          <w:rFonts w:hint="eastAsia" w:ascii="宋体" w:hAnsi="宋体"/>
          <w:color w:val="000000"/>
          <w:sz w:val="24"/>
          <w:highlight w:val="none"/>
          <w:lang w:val="en-US" w:eastAsia="zh-CN"/>
        </w:rPr>
        <w:t>招标</w:t>
      </w:r>
      <w:r>
        <w:rPr>
          <w:rFonts w:hint="eastAsia" w:ascii="宋体" w:hAnsi="宋体"/>
          <w:color w:val="000000"/>
          <w:sz w:val="24"/>
          <w:highlight w:val="none"/>
        </w:rPr>
        <w:t>人。修改的内容和撤回通知应当按本须知要求签署、盖章、密封，并作为</w:t>
      </w:r>
      <w:r>
        <w:rPr>
          <w:rFonts w:hint="eastAsia" w:ascii="宋体" w:hAnsi="宋体"/>
          <w:color w:val="000000"/>
          <w:sz w:val="24"/>
          <w:highlight w:val="none"/>
          <w:lang w:val="en-US" w:eastAsia="zh-CN"/>
        </w:rPr>
        <w:t>投标</w:t>
      </w:r>
      <w:r>
        <w:rPr>
          <w:rFonts w:hint="eastAsia" w:ascii="宋体" w:hAnsi="宋体"/>
          <w:color w:val="000000"/>
          <w:sz w:val="24"/>
          <w:highlight w:val="none"/>
        </w:rPr>
        <w:t>文件的组成部分。</w:t>
      </w:r>
      <w:r>
        <w:rPr>
          <w:rFonts w:hint="eastAsia" w:ascii="宋体" w:hAnsi="宋体"/>
          <w:color w:val="000000"/>
          <w:sz w:val="24"/>
          <w:highlight w:val="none"/>
          <w:lang w:val="en-US" w:eastAsia="zh-CN"/>
        </w:rPr>
        <w:t>投标人</w:t>
      </w:r>
      <w:r>
        <w:rPr>
          <w:rFonts w:hint="eastAsia" w:ascii="宋体" w:hAnsi="宋体"/>
          <w:color w:val="000000"/>
          <w:sz w:val="24"/>
          <w:highlight w:val="none"/>
        </w:rPr>
        <w:t>在</w:t>
      </w:r>
      <w:r>
        <w:rPr>
          <w:rFonts w:hint="eastAsia" w:ascii="宋体" w:hAnsi="宋体"/>
          <w:color w:val="000000"/>
          <w:sz w:val="24"/>
          <w:highlight w:val="none"/>
          <w:lang w:val="en-US" w:eastAsia="zh-CN"/>
        </w:rPr>
        <w:t>投标</w:t>
      </w:r>
      <w:r>
        <w:rPr>
          <w:rFonts w:hint="eastAsia" w:ascii="宋体" w:hAnsi="宋体"/>
          <w:color w:val="000000"/>
          <w:sz w:val="24"/>
          <w:highlight w:val="none"/>
        </w:rPr>
        <w:t>截止期后不得修改、撤回</w:t>
      </w:r>
      <w:r>
        <w:rPr>
          <w:rFonts w:hint="eastAsia" w:ascii="宋体" w:hAnsi="宋体"/>
          <w:color w:val="000000"/>
          <w:sz w:val="24"/>
          <w:highlight w:val="none"/>
          <w:lang w:val="en-US" w:eastAsia="zh-CN"/>
        </w:rPr>
        <w:t>投标</w:t>
      </w:r>
      <w:r>
        <w:rPr>
          <w:rFonts w:hint="eastAsia" w:ascii="宋体" w:hAnsi="宋体"/>
          <w:color w:val="000000"/>
          <w:sz w:val="24"/>
          <w:highlight w:val="none"/>
        </w:rPr>
        <w:t>文件。</w:t>
      </w:r>
      <w:r>
        <w:rPr>
          <w:rFonts w:hint="eastAsia" w:ascii="宋体" w:hAnsi="宋体"/>
          <w:color w:val="000000"/>
          <w:sz w:val="24"/>
          <w:highlight w:val="none"/>
          <w:lang w:val="en-US" w:eastAsia="zh-CN"/>
        </w:rPr>
        <w:t>投标人</w:t>
      </w:r>
      <w:r>
        <w:rPr>
          <w:rFonts w:hint="eastAsia" w:ascii="宋体" w:hAnsi="宋体"/>
          <w:color w:val="000000"/>
          <w:sz w:val="24"/>
          <w:highlight w:val="none"/>
        </w:rPr>
        <w:t>在</w:t>
      </w:r>
      <w:r>
        <w:rPr>
          <w:rFonts w:hint="eastAsia" w:ascii="宋体" w:hAnsi="宋体"/>
          <w:color w:val="000000"/>
          <w:sz w:val="24"/>
          <w:highlight w:val="none"/>
          <w:lang w:val="en-US" w:eastAsia="zh-CN"/>
        </w:rPr>
        <w:t>投标</w:t>
      </w:r>
      <w:r>
        <w:rPr>
          <w:rFonts w:hint="eastAsia" w:ascii="宋体" w:hAnsi="宋体"/>
          <w:color w:val="000000"/>
          <w:sz w:val="24"/>
          <w:highlight w:val="none"/>
        </w:rPr>
        <w:t>截止期后修改</w:t>
      </w:r>
      <w:r>
        <w:rPr>
          <w:rFonts w:hint="eastAsia" w:ascii="宋体" w:hAnsi="宋体"/>
          <w:color w:val="000000"/>
          <w:sz w:val="24"/>
          <w:highlight w:val="none"/>
          <w:lang w:val="en-US" w:eastAsia="zh-CN"/>
        </w:rPr>
        <w:t>投标</w:t>
      </w:r>
      <w:r>
        <w:rPr>
          <w:rFonts w:hint="eastAsia" w:ascii="宋体" w:hAnsi="宋体"/>
          <w:color w:val="000000"/>
          <w:sz w:val="24"/>
          <w:highlight w:val="none"/>
        </w:rPr>
        <w:t>文件的，其</w:t>
      </w:r>
      <w:r>
        <w:rPr>
          <w:rFonts w:hint="eastAsia" w:ascii="宋体" w:hAnsi="宋体"/>
          <w:color w:val="000000"/>
          <w:sz w:val="24"/>
          <w:highlight w:val="none"/>
          <w:lang w:val="en-US" w:eastAsia="zh-CN"/>
        </w:rPr>
        <w:t>投标</w:t>
      </w:r>
      <w:r>
        <w:rPr>
          <w:rFonts w:hint="eastAsia" w:ascii="宋体" w:hAnsi="宋体"/>
          <w:color w:val="000000"/>
          <w:sz w:val="24"/>
          <w:highlight w:val="none"/>
        </w:rPr>
        <w:t>被拒绝。</w:t>
      </w:r>
    </w:p>
    <w:p>
      <w:pPr>
        <w:pStyle w:val="5"/>
        <w:keepNext w:val="0"/>
        <w:keepLines w:val="0"/>
        <w:pageBreakBefore w:val="0"/>
        <w:kinsoku/>
        <w:wordWrap/>
        <w:overflowPunct/>
        <w:topLinePunct w:val="0"/>
        <w:bidi w:val="0"/>
        <w:spacing w:before="120" w:line="440" w:lineRule="exact"/>
        <w:ind w:right="0" w:rightChars="0" w:firstLine="480" w:firstLineChars="200"/>
        <w:outlineLvl w:val="9"/>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5</w:t>
      </w:r>
      <w:r>
        <w:rPr>
          <w:rFonts w:hint="eastAsia" w:ascii="宋体" w:hAnsi="宋体" w:eastAsia="宋体" w:cs="宋体"/>
          <w:b w:val="0"/>
          <w:bCs w:val="0"/>
          <w:sz w:val="24"/>
          <w:szCs w:val="24"/>
          <w:lang w:val="en-US" w:eastAsia="zh-CN"/>
        </w:rPr>
        <w:t>、</w:t>
      </w:r>
      <w:r>
        <w:rPr>
          <w:rFonts w:hint="eastAsia" w:ascii="宋体" w:hAnsi="宋体" w:eastAsia="宋体" w:cs="宋体"/>
          <w:b w:val="0"/>
          <w:bCs w:val="0"/>
          <w:sz w:val="24"/>
          <w:szCs w:val="24"/>
        </w:rPr>
        <w:t>投标文件递交地址：</w:t>
      </w:r>
      <w:r>
        <w:rPr>
          <w:rFonts w:hint="eastAsia" w:ascii="宋体" w:hAnsi="宋体" w:eastAsia="宋体" w:cs="宋体"/>
          <w:b w:val="0"/>
          <w:bCs/>
          <w:sz w:val="24"/>
          <w:szCs w:val="24"/>
          <w:lang w:eastAsia="zh-CN"/>
        </w:rPr>
        <w:t>福建省莆田市秀屿区东峤镇</w:t>
      </w:r>
      <w:r>
        <w:rPr>
          <w:rFonts w:hint="eastAsia" w:ascii="宋体" w:hAnsi="宋体" w:eastAsia="宋体" w:cs="宋体"/>
          <w:b w:val="0"/>
          <w:bCs/>
          <w:color w:val="000000"/>
          <w:sz w:val="24"/>
          <w:szCs w:val="24"/>
          <w:lang w:eastAsia="zh-CN"/>
        </w:rPr>
        <w:t>霞西村小海星</w:t>
      </w:r>
      <w:r>
        <w:rPr>
          <w:rFonts w:hint="eastAsia" w:ascii="宋体" w:hAnsi="宋体" w:eastAsia="宋体" w:cs="宋体"/>
          <w:b w:val="0"/>
          <w:bCs/>
          <w:color w:val="000000"/>
          <w:sz w:val="24"/>
          <w:szCs w:val="24"/>
          <w:lang w:val="en-US" w:eastAsia="zh-CN"/>
        </w:rPr>
        <w:t>530号</w:t>
      </w:r>
      <w:r>
        <w:rPr>
          <w:rFonts w:hint="eastAsia" w:ascii="宋体" w:hAnsi="宋体" w:eastAsia="宋体" w:cs="宋体"/>
          <w:b w:val="0"/>
          <w:bCs w:val="0"/>
          <w:sz w:val="24"/>
          <w:szCs w:val="24"/>
          <w:lang w:val="en-US" w:eastAsia="zh-CN"/>
        </w:rPr>
        <w:t>--</w:t>
      </w:r>
      <w:r>
        <w:rPr>
          <w:rFonts w:hint="eastAsia" w:ascii="宋体" w:hAnsi="宋体" w:eastAsia="宋体" w:cs="宋体"/>
          <w:b w:val="0"/>
          <w:bCs w:val="0"/>
          <w:sz w:val="24"/>
          <w:szCs w:val="24"/>
        </w:rPr>
        <w:t>福建省</w:t>
      </w:r>
      <w:r>
        <w:rPr>
          <w:rFonts w:hint="eastAsia" w:ascii="宋体" w:hAnsi="宋体" w:cs="宋体"/>
          <w:b w:val="0"/>
          <w:bCs w:val="0"/>
          <w:sz w:val="24"/>
          <w:szCs w:val="24"/>
          <w:lang w:eastAsia="zh-CN"/>
        </w:rPr>
        <w:t>莆田市</w:t>
      </w:r>
      <w:r>
        <w:rPr>
          <w:rFonts w:hint="eastAsia" w:ascii="宋体" w:hAnsi="宋体" w:eastAsia="宋体" w:cs="宋体"/>
          <w:b w:val="0"/>
          <w:bCs w:val="0"/>
          <w:sz w:val="24"/>
          <w:szCs w:val="24"/>
        </w:rPr>
        <w:t>晶</w:t>
      </w:r>
      <w:r>
        <w:rPr>
          <w:rFonts w:hint="eastAsia" w:ascii="宋体" w:hAnsi="宋体" w:cs="宋体"/>
          <w:b w:val="0"/>
          <w:bCs w:val="0"/>
          <w:sz w:val="24"/>
          <w:szCs w:val="24"/>
          <w:lang w:eastAsia="zh-CN"/>
        </w:rPr>
        <w:t>秀</w:t>
      </w:r>
      <w:r>
        <w:rPr>
          <w:rFonts w:hint="eastAsia" w:ascii="宋体" w:hAnsi="宋体" w:eastAsia="宋体" w:cs="宋体"/>
          <w:b w:val="0"/>
          <w:bCs w:val="0"/>
          <w:sz w:val="24"/>
          <w:szCs w:val="24"/>
        </w:rPr>
        <w:t>轻化有限公司</w:t>
      </w:r>
      <w:r>
        <w:rPr>
          <w:rFonts w:hint="eastAsia" w:ascii="宋体" w:hAnsi="宋体" w:cs="宋体"/>
          <w:b w:val="0"/>
          <w:bCs w:val="0"/>
          <w:sz w:val="24"/>
          <w:szCs w:val="24"/>
          <w:lang w:eastAsia="zh-CN"/>
        </w:rPr>
        <w:t>；联系人：周先生；联系电话：</w:t>
      </w:r>
      <w:r>
        <w:rPr>
          <w:rFonts w:hint="eastAsia" w:ascii="宋体" w:hAnsi="宋体" w:cs="宋体"/>
          <w:b w:val="0"/>
          <w:bCs w:val="0"/>
          <w:sz w:val="24"/>
          <w:szCs w:val="24"/>
          <w:lang w:val="en-US" w:eastAsia="zh-CN"/>
        </w:rPr>
        <w:t>13850252775</w:t>
      </w:r>
    </w:p>
    <w:p>
      <w:pPr>
        <w:keepNext w:val="0"/>
        <w:keepLines w:val="0"/>
        <w:pageBreakBefore w:val="0"/>
        <w:kinsoku/>
        <w:wordWrap/>
        <w:overflowPunct/>
        <w:topLinePunct w:val="0"/>
        <w:bidi w:val="0"/>
        <w:spacing w:before="120" w:line="440" w:lineRule="exact"/>
        <w:ind w:right="0" w:rightChars="0" w:firstLine="482" w:firstLineChars="200"/>
        <w:outlineLvl w:val="9"/>
        <w:rPr>
          <w:rFonts w:hint="eastAsia" w:ascii="宋体" w:hAnsi="宋体" w:eastAsia="宋体" w:cs="宋体"/>
          <w:b/>
          <w:bCs/>
          <w:sz w:val="24"/>
          <w:szCs w:val="24"/>
        </w:rPr>
      </w:pPr>
      <w:r>
        <w:rPr>
          <w:rFonts w:hint="eastAsia" w:ascii="宋体" w:hAnsi="宋体" w:eastAsia="宋体" w:cs="宋体"/>
          <w:b/>
          <w:bCs/>
          <w:sz w:val="24"/>
          <w:szCs w:val="24"/>
          <w:lang w:val="en-US" w:eastAsia="zh-CN"/>
        </w:rPr>
        <w:t>五、</w:t>
      </w:r>
      <w:r>
        <w:rPr>
          <w:rFonts w:hint="eastAsia" w:ascii="宋体" w:hAnsi="宋体" w:eastAsia="宋体" w:cs="宋体"/>
          <w:b/>
          <w:bCs/>
          <w:sz w:val="24"/>
          <w:szCs w:val="24"/>
        </w:rPr>
        <w:t>投标保证金</w:t>
      </w:r>
    </w:p>
    <w:p>
      <w:pPr>
        <w:keepNext w:val="0"/>
        <w:keepLines w:val="0"/>
        <w:pageBreakBefore w:val="0"/>
        <w:kinsoku/>
        <w:wordWrap/>
        <w:overflowPunct/>
        <w:topLinePunct w:val="0"/>
        <w:bidi w:val="0"/>
        <w:spacing w:before="120" w:line="440" w:lineRule="exact"/>
        <w:ind w:right="0" w:rightChars="0" w:firstLine="480" w:firstLineChars="200"/>
        <w:outlineLvl w:val="9"/>
        <w:rPr>
          <w:rFonts w:hint="eastAsia" w:ascii="宋体" w:hAnsi="宋体" w:eastAsia="宋体" w:cs="宋体"/>
          <w:b w:val="0"/>
          <w:bCs w:val="0"/>
          <w:color w:val="000000"/>
          <w:kern w:val="2"/>
          <w:sz w:val="24"/>
          <w:szCs w:val="24"/>
          <w:highlight w:val="none"/>
        </w:rPr>
      </w:pPr>
      <w:r>
        <w:rPr>
          <w:rFonts w:hint="eastAsia" w:ascii="宋体" w:hAnsi="宋体" w:eastAsia="宋体" w:cs="宋体"/>
          <w:b w:val="0"/>
          <w:bCs w:val="0"/>
          <w:sz w:val="24"/>
          <w:szCs w:val="24"/>
        </w:rPr>
        <w:t>投标保证金应以</w:t>
      </w:r>
      <w:r>
        <w:rPr>
          <w:rFonts w:hint="eastAsia" w:ascii="宋体" w:hAnsi="宋体" w:eastAsia="宋体" w:cs="宋体"/>
          <w:b w:val="0"/>
          <w:bCs w:val="0"/>
          <w:color w:val="000000"/>
          <w:kern w:val="2"/>
          <w:sz w:val="24"/>
          <w:szCs w:val="24"/>
          <w:highlight w:val="none"/>
        </w:rPr>
        <w:t>转账</w:t>
      </w:r>
      <w:r>
        <w:rPr>
          <w:rFonts w:hint="eastAsia" w:ascii="宋体" w:hAnsi="宋体" w:eastAsia="宋体" w:cs="宋体"/>
          <w:b w:val="0"/>
          <w:bCs w:val="0"/>
          <w:color w:val="000000"/>
          <w:kern w:val="2"/>
          <w:sz w:val="24"/>
          <w:szCs w:val="24"/>
          <w:highlight w:val="none"/>
          <w:lang w:val="en-US" w:eastAsia="zh-CN"/>
        </w:rPr>
        <w:t>或</w:t>
      </w:r>
      <w:r>
        <w:rPr>
          <w:rFonts w:hint="eastAsia" w:ascii="宋体" w:hAnsi="宋体" w:eastAsia="宋体" w:cs="宋体"/>
          <w:b w:val="0"/>
          <w:bCs w:val="0"/>
          <w:sz w:val="24"/>
          <w:szCs w:val="24"/>
          <w:lang w:val="en-US" w:eastAsia="zh-CN"/>
        </w:rPr>
        <w:t>汇款</w:t>
      </w:r>
      <w:r>
        <w:rPr>
          <w:rFonts w:hint="eastAsia" w:ascii="宋体" w:hAnsi="宋体" w:eastAsia="宋体" w:cs="宋体"/>
          <w:b w:val="0"/>
          <w:bCs w:val="0"/>
          <w:sz w:val="24"/>
          <w:szCs w:val="24"/>
        </w:rPr>
        <w:t>形式于</w:t>
      </w:r>
      <w:r>
        <w:rPr>
          <w:rFonts w:hint="eastAsia" w:ascii="宋体" w:hAnsi="宋体" w:eastAsia="宋体" w:cs="宋体"/>
          <w:b w:val="0"/>
          <w:bCs w:val="0"/>
          <w:color w:val="000000"/>
          <w:kern w:val="2"/>
          <w:sz w:val="24"/>
          <w:szCs w:val="24"/>
          <w:highlight w:val="none"/>
        </w:rPr>
        <w:t>投标截止时间</w:t>
      </w:r>
      <w:r>
        <w:rPr>
          <w:rFonts w:hint="eastAsia" w:ascii="宋体" w:hAnsi="宋体" w:eastAsia="宋体" w:cs="宋体"/>
          <w:b w:val="0"/>
          <w:bCs w:val="0"/>
          <w:color w:val="000000"/>
          <w:kern w:val="2"/>
          <w:sz w:val="24"/>
          <w:szCs w:val="24"/>
          <w:highlight w:val="none"/>
          <w:lang w:eastAsia="zh-CN"/>
        </w:rPr>
        <w:t>（</w:t>
      </w:r>
      <w:r>
        <w:rPr>
          <w:rFonts w:hint="eastAsia" w:ascii="宋体" w:hAnsi="宋体" w:eastAsia="宋体" w:cs="宋体"/>
          <w:b w:val="0"/>
          <w:bCs w:val="0"/>
          <w:color w:val="auto"/>
          <w:sz w:val="24"/>
          <w:szCs w:val="24"/>
        </w:rPr>
        <w:t>20</w:t>
      </w:r>
      <w:r>
        <w:rPr>
          <w:rFonts w:hint="eastAsia" w:ascii="宋体" w:hAnsi="宋体" w:eastAsia="宋体" w:cs="宋体"/>
          <w:b w:val="0"/>
          <w:bCs w:val="0"/>
          <w:color w:val="auto"/>
          <w:sz w:val="24"/>
          <w:szCs w:val="24"/>
          <w:lang w:val="en-US" w:eastAsia="zh-CN"/>
        </w:rPr>
        <w:t>2</w:t>
      </w:r>
      <w:r>
        <w:rPr>
          <w:rFonts w:hint="eastAsia" w:ascii="宋体" w:hAnsi="宋体" w:cs="宋体"/>
          <w:b w:val="0"/>
          <w:bCs w:val="0"/>
          <w:color w:val="auto"/>
          <w:sz w:val="24"/>
          <w:szCs w:val="24"/>
          <w:lang w:val="en-US" w:eastAsia="zh-CN"/>
        </w:rPr>
        <w:t>5</w:t>
      </w:r>
      <w:r>
        <w:rPr>
          <w:rFonts w:hint="eastAsia" w:ascii="宋体" w:hAnsi="宋体" w:eastAsia="宋体" w:cs="宋体"/>
          <w:b w:val="0"/>
          <w:bCs w:val="0"/>
          <w:color w:val="auto"/>
          <w:sz w:val="24"/>
          <w:szCs w:val="24"/>
        </w:rPr>
        <w:t>年</w:t>
      </w:r>
      <w:r>
        <w:rPr>
          <w:rFonts w:hint="eastAsia" w:ascii="宋体" w:hAnsi="宋体" w:cs="宋体"/>
          <w:b w:val="0"/>
          <w:bCs w:val="0"/>
          <w:color w:val="auto"/>
          <w:sz w:val="24"/>
          <w:szCs w:val="24"/>
          <w:lang w:val="en-US" w:eastAsia="zh-CN"/>
        </w:rPr>
        <w:t xml:space="preserve"> 6</w:t>
      </w:r>
      <w:r>
        <w:rPr>
          <w:rFonts w:hint="eastAsia" w:ascii="宋体" w:hAnsi="宋体" w:eastAsia="宋体" w:cs="宋体"/>
          <w:b w:val="0"/>
          <w:bCs w:val="0"/>
          <w:color w:val="auto"/>
          <w:sz w:val="24"/>
          <w:szCs w:val="24"/>
        </w:rPr>
        <w:t>月</w:t>
      </w:r>
      <w:r>
        <w:rPr>
          <w:rFonts w:hint="eastAsia" w:ascii="宋体" w:hAnsi="宋体" w:cs="宋体"/>
          <w:b w:val="0"/>
          <w:bCs w:val="0"/>
          <w:color w:val="auto"/>
          <w:sz w:val="24"/>
          <w:szCs w:val="24"/>
          <w:lang w:val="en-US" w:eastAsia="zh-CN"/>
        </w:rPr>
        <w:t xml:space="preserve"> 11 </w:t>
      </w:r>
      <w:r>
        <w:rPr>
          <w:rFonts w:hint="eastAsia" w:ascii="宋体" w:hAnsi="宋体" w:eastAsia="宋体" w:cs="宋体"/>
          <w:b w:val="0"/>
          <w:bCs w:val="0"/>
          <w:color w:val="auto"/>
          <w:sz w:val="24"/>
          <w:szCs w:val="24"/>
        </w:rPr>
        <w:t>日</w:t>
      </w:r>
      <w:r>
        <w:rPr>
          <w:rFonts w:hint="eastAsia" w:ascii="宋体" w:hAnsi="宋体" w:eastAsia="宋体" w:cs="宋体"/>
          <w:b w:val="0"/>
          <w:bCs w:val="0"/>
          <w:sz w:val="24"/>
          <w:szCs w:val="24"/>
        </w:rPr>
        <w:t>1</w:t>
      </w:r>
      <w:r>
        <w:rPr>
          <w:rFonts w:hint="eastAsia" w:ascii="宋体" w:hAnsi="宋体" w:cs="宋体"/>
          <w:b w:val="0"/>
          <w:bCs w:val="0"/>
          <w:sz w:val="24"/>
          <w:szCs w:val="24"/>
          <w:lang w:val="en-US" w:eastAsia="zh-CN"/>
        </w:rPr>
        <w:t>5</w:t>
      </w:r>
      <w:r>
        <w:rPr>
          <w:rFonts w:hint="eastAsia" w:ascii="宋体" w:hAnsi="宋体" w:eastAsia="宋体" w:cs="宋体"/>
          <w:b w:val="0"/>
          <w:bCs w:val="0"/>
          <w:sz w:val="24"/>
          <w:szCs w:val="24"/>
        </w:rPr>
        <w:t>:</w:t>
      </w:r>
      <w:r>
        <w:rPr>
          <w:rFonts w:hint="eastAsia" w:ascii="宋体" w:hAnsi="宋体" w:cs="宋体"/>
          <w:b w:val="0"/>
          <w:bCs w:val="0"/>
          <w:sz w:val="24"/>
          <w:szCs w:val="24"/>
          <w:lang w:val="en-US" w:eastAsia="zh-CN"/>
        </w:rPr>
        <w:t>0</w:t>
      </w:r>
      <w:r>
        <w:rPr>
          <w:rFonts w:hint="eastAsia" w:ascii="宋体" w:hAnsi="宋体" w:eastAsia="宋体" w:cs="宋体"/>
          <w:b w:val="0"/>
          <w:bCs w:val="0"/>
          <w:sz w:val="24"/>
          <w:szCs w:val="24"/>
        </w:rPr>
        <w:t>0时</w:t>
      </w:r>
      <w:r>
        <w:rPr>
          <w:rFonts w:hint="eastAsia" w:ascii="宋体" w:hAnsi="宋体" w:eastAsia="宋体" w:cs="宋体"/>
          <w:b w:val="0"/>
          <w:bCs w:val="0"/>
          <w:sz w:val="24"/>
          <w:szCs w:val="24"/>
          <w:lang w:eastAsia="zh-CN"/>
        </w:rPr>
        <w:t>）</w:t>
      </w:r>
      <w:r>
        <w:rPr>
          <w:rFonts w:hint="eastAsia" w:ascii="宋体" w:hAnsi="宋体" w:eastAsia="宋体" w:cs="宋体"/>
          <w:b w:val="0"/>
          <w:bCs w:val="0"/>
          <w:color w:val="000000"/>
          <w:kern w:val="2"/>
          <w:sz w:val="24"/>
          <w:szCs w:val="24"/>
          <w:highlight w:val="none"/>
        </w:rPr>
        <w:t>之前</w:t>
      </w:r>
      <w:r>
        <w:rPr>
          <w:rFonts w:hint="eastAsia" w:ascii="宋体" w:hAnsi="宋体" w:eastAsia="宋体" w:cs="宋体"/>
          <w:b w:val="0"/>
          <w:bCs w:val="0"/>
          <w:sz w:val="24"/>
          <w:szCs w:val="24"/>
        </w:rPr>
        <w:t>将款项划转到</w:t>
      </w:r>
      <w:r>
        <w:rPr>
          <w:rFonts w:hint="eastAsia" w:ascii="宋体" w:hAnsi="宋体" w:eastAsia="宋体" w:cs="宋体"/>
          <w:b w:val="0"/>
          <w:bCs w:val="0"/>
          <w:sz w:val="24"/>
          <w:szCs w:val="24"/>
          <w:lang w:val="en-US" w:eastAsia="zh-CN"/>
        </w:rPr>
        <w:t>招标人</w:t>
      </w:r>
      <w:r>
        <w:rPr>
          <w:rFonts w:hint="eastAsia" w:ascii="宋体" w:hAnsi="宋体" w:eastAsia="宋体" w:cs="宋体"/>
          <w:b w:val="0"/>
          <w:bCs w:val="0"/>
          <w:sz w:val="24"/>
          <w:szCs w:val="24"/>
        </w:rPr>
        <w:t>指定的下列银行账户，</w:t>
      </w:r>
      <w:r>
        <w:rPr>
          <w:rFonts w:hint="eastAsia" w:ascii="宋体" w:hAnsi="宋体" w:eastAsia="宋体" w:cs="宋体"/>
          <w:b w:val="0"/>
          <w:bCs w:val="0"/>
          <w:color w:val="000000"/>
          <w:kern w:val="0"/>
          <w:sz w:val="24"/>
          <w:szCs w:val="24"/>
        </w:rPr>
        <w:t>以</w:t>
      </w:r>
      <w:r>
        <w:rPr>
          <w:rFonts w:hint="eastAsia" w:ascii="宋体" w:hAnsi="宋体" w:eastAsia="宋体" w:cs="宋体"/>
          <w:b w:val="0"/>
          <w:bCs w:val="0"/>
          <w:sz w:val="24"/>
          <w:szCs w:val="24"/>
          <w:lang w:val="en-US" w:eastAsia="zh-CN"/>
        </w:rPr>
        <w:t>招标人</w:t>
      </w:r>
      <w:r>
        <w:rPr>
          <w:rFonts w:hint="eastAsia" w:ascii="宋体" w:hAnsi="宋体" w:eastAsia="宋体" w:cs="宋体"/>
          <w:b w:val="0"/>
          <w:bCs w:val="0"/>
          <w:color w:val="000000"/>
          <w:kern w:val="0"/>
          <w:sz w:val="24"/>
          <w:szCs w:val="24"/>
        </w:rPr>
        <w:t>收到</w:t>
      </w:r>
      <w:r>
        <w:rPr>
          <w:rFonts w:hint="eastAsia" w:ascii="宋体" w:hAnsi="宋体" w:eastAsia="宋体" w:cs="宋体"/>
          <w:b w:val="0"/>
          <w:bCs w:val="0"/>
          <w:sz w:val="24"/>
          <w:szCs w:val="24"/>
        </w:rPr>
        <w:t>投标</w:t>
      </w:r>
      <w:r>
        <w:rPr>
          <w:rFonts w:hint="eastAsia" w:ascii="宋体" w:hAnsi="宋体" w:eastAsia="宋体" w:cs="宋体"/>
          <w:b w:val="0"/>
          <w:bCs w:val="0"/>
          <w:color w:val="000000"/>
          <w:kern w:val="0"/>
          <w:sz w:val="24"/>
          <w:szCs w:val="24"/>
        </w:rPr>
        <w:t>保证金为准。</w:t>
      </w:r>
      <w:r>
        <w:rPr>
          <w:rFonts w:hint="eastAsia" w:ascii="宋体" w:hAnsi="宋体" w:eastAsia="宋体" w:cs="宋体"/>
          <w:b w:val="0"/>
          <w:bCs w:val="0"/>
          <w:color w:val="000000"/>
          <w:kern w:val="2"/>
          <w:sz w:val="24"/>
          <w:szCs w:val="24"/>
          <w:highlight w:val="none"/>
        </w:rPr>
        <w:t>投标保证金转账单或电汇单上必须注明所投标的招标编号，并在投标文件中附上复印清晰的投标保证金转账单或电汇底单复印件。</w:t>
      </w:r>
    </w:p>
    <w:p>
      <w:pPr>
        <w:keepNext w:val="0"/>
        <w:keepLines w:val="0"/>
        <w:pageBreakBefore w:val="0"/>
        <w:widowControl w:val="0"/>
        <w:kinsoku/>
        <w:wordWrap/>
        <w:overflowPunct/>
        <w:topLinePunct w:val="0"/>
        <w:autoSpaceDE w:val="0"/>
        <w:autoSpaceDN w:val="0"/>
        <w:bidi w:val="0"/>
        <w:adjustRightInd w:val="0"/>
        <w:snapToGrid/>
        <w:spacing w:line="440" w:lineRule="exact"/>
        <w:ind w:right="0" w:rightChars="0" w:firstLine="480" w:firstLineChars="200"/>
        <w:textAlignment w:val="auto"/>
        <w:outlineLvl w:val="9"/>
        <w:rPr>
          <w:rFonts w:hint="eastAsia" w:ascii="宋体" w:hAnsi="宋体" w:eastAsia="宋体" w:cs="宋体"/>
          <w:b w:val="0"/>
          <w:bCs w:val="0"/>
          <w:sz w:val="24"/>
          <w:szCs w:val="24"/>
          <w:lang w:val="zh-CN"/>
        </w:rPr>
      </w:pPr>
      <w:r>
        <w:rPr>
          <w:rFonts w:hint="eastAsia" w:ascii="宋体" w:hAnsi="宋体" w:eastAsia="宋体" w:cs="宋体"/>
          <w:b w:val="0"/>
          <w:bCs w:val="0"/>
          <w:sz w:val="24"/>
          <w:szCs w:val="24"/>
        </w:rPr>
        <w:t>投标</w:t>
      </w:r>
      <w:r>
        <w:rPr>
          <w:rFonts w:hint="eastAsia" w:ascii="宋体" w:hAnsi="宋体" w:eastAsia="宋体" w:cs="宋体"/>
          <w:b w:val="0"/>
          <w:bCs w:val="0"/>
          <w:sz w:val="24"/>
          <w:szCs w:val="24"/>
          <w:lang w:val="zh-CN"/>
        </w:rPr>
        <w:t>保证金：</w:t>
      </w:r>
      <w:r>
        <w:rPr>
          <w:rFonts w:hint="eastAsia" w:ascii="宋体" w:hAnsi="宋体" w:eastAsia="宋体" w:cs="宋体"/>
          <w:b w:val="0"/>
          <w:bCs w:val="0"/>
          <w:sz w:val="24"/>
          <w:szCs w:val="24"/>
          <w:u w:val="single"/>
          <w:lang w:val="zh-CN"/>
        </w:rPr>
        <w:t>人民币</w:t>
      </w:r>
      <w:r>
        <w:rPr>
          <w:rFonts w:hint="eastAsia" w:ascii="宋体" w:hAnsi="宋体" w:cs="宋体"/>
          <w:b w:val="0"/>
          <w:bCs w:val="0"/>
          <w:sz w:val="24"/>
          <w:szCs w:val="24"/>
          <w:u w:val="single"/>
          <w:lang w:val="zh-CN"/>
        </w:rPr>
        <w:t>壹万</w:t>
      </w:r>
      <w:r>
        <w:rPr>
          <w:rFonts w:hint="eastAsia" w:ascii="宋体" w:hAnsi="宋体" w:eastAsia="宋体" w:cs="宋体"/>
          <w:b w:val="0"/>
          <w:bCs w:val="0"/>
          <w:sz w:val="24"/>
          <w:szCs w:val="24"/>
          <w:u w:val="single"/>
          <w:lang w:val="zh-CN"/>
        </w:rPr>
        <w:t>元整（￥</w:t>
      </w:r>
      <w:r>
        <w:rPr>
          <w:rFonts w:hint="eastAsia" w:ascii="宋体" w:hAnsi="宋体" w:cs="宋体"/>
          <w:b w:val="0"/>
          <w:bCs w:val="0"/>
          <w:sz w:val="24"/>
          <w:szCs w:val="24"/>
          <w:u w:val="single"/>
          <w:lang w:val="en-US" w:eastAsia="zh-CN"/>
        </w:rPr>
        <w:t>10</w:t>
      </w:r>
      <w:r>
        <w:rPr>
          <w:rFonts w:hint="eastAsia" w:ascii="宋体" w:hAnsi="宋体" w:eastAsia="宋体" w:cs="宋体"/>
          <w:b w:val="0"/>
          <w:bCs w:val="0"/>
          <w:sz w:val="24"/>
          <w:szCs w:val="24"/>
          <w:u w:val="single"/>
        </w:rPr>
        <w:t>000</w:t>
      </w:r>
      <w:r>
        <w:rPr>
          <w:rFonts w:hint="eastAsia" w:ascii="宋体" w:hAnsi="宋体" w:eastAsia="宋体" w:cs="宋体"/>
          <w:b w:val="0"/>
          <w:bCs w:val="0"/>
          <w:sz w:val="24"/>
          <w:szCs w:val="24"/>
          <w:u w:val="single"/>
          <w:lang w:val="zh-CN"/>
        </w:rPr>
        <w:t>.00）</w:t>
      </w:r>
    </w:p>
    <w:p>
      <w:pPr>
        <w:keepNext w:val="0"/>
        <w:keepLines w:val="0"/>
        <w:pageBreakBefore w:val="0"/>
        <w:widowControl w:val="0"/>
        <w:kinsoku/>
        <w:wordWrap/>
        <w:overflowPunct/>
        <w:topLinePunct w:val="0"/>
        <w:bidi w:val="0"/>
        <w:snapToGrid/>
        <w:spacing w:line="440" w:lineRule="exact"/>
        <w:ind w:right="0" w:rightChars="0" w:firstLine="480" w:firstLineChars="200"/>
        <w:textAlignment w:val="auto"/>
        <w:outlineLvl w:val="9"/>
        <w:rPr>
          <w:rFonts w:hint="eastAsia" w:ascii="宋体" w:hAnsi="宋体" w:eastAsia="宋体" w:cs="宋体"/>
          <w:b w:val="0"/>
          <w:bCs w:val="0"/>
          <w:sz w:val="24"/>
          <w:szCs w:val="24"/>
        </w:rPr>
      </w:pPr>
      <w:r>
        <w:rPr>
          <w:rFonts w:hint="eastAsia" w:ascii="宋体" w:hAnsi="宋体" w:eastAsia="宋体" w:cs="宋体"/>
          <w:b w:val="0"/>
          <w:bCs w:val="0"/>
          <w:sz w:val="24"/>
          <w:szCs w:val="24"/>
          <w:lang w:val="zh-CN"/>
        </w:rPr>
        <w:t>投标</w:t>
      </w:r>
      <w:r>
        <w:rPr>
          <w:rFonts w:hint="eastAsia" w:ascii="宋体" w:hAnsi="宋体" w:eastAsia="宋体" w:cs="宋体"/>
          <w:b w:val="0"/>
          <w:bCs w:val="0"/>
          <w:sz w:val="24"/>
          <w:szCs w:val="24"/>
        </w:rPr>
        <w:t>保证金银行账户：</w:t>
      </w:r>
    </w:p>
    <w:p>
      <w:pPr>
        <w:ind w:firstLine="487" w:firstLineChars="203"/>
        <w:rPr>
          <w:rFonts w:hint="eastAsia" w:ascii="宋体" w:hAnsi="宋体" w:eastAsia="宋体" w:cs="宋体"/>
          <w:b w:val="0"/>
          <w:bCs w:val="0"/>
          <w:sz w:val="24"/>
          <w:szCs w:val="24"/>
        </w:rPr>
      </w:pPr>
    </w:p>
    <w:p>
      <w:pPr>
        <w:ind w:firstLine="487" w:firstLineChars="203"/>
        <w:rPr>
          <w:rFonts w:hint="eastAsia" w:ascii="宋体" w:hAnsi="宋体" w:eastAsia="宋体" w:cs="宋体"/>
          <w:b/>
          <w:sz w:val="24"/>
          <w:szCs w:val="24"/>
        </w:rPr>
      </w:pPr>
      <w:r>
        <w:rPr>
          <w:rFonts w:hint="eastAsia" w:ascii="宋体" w:hAnsi="宋体" w:eastAsia="宋体" w:cs="宋体"/>
          <w:b w:val="0"/>
          <w:bCs w:val="0"/>
          <w:sz w:val="24"/>
          <w:szCs w:val="24"/>
        </w:rPr>
        <w:t>开户单位：</w:t>
      </w:r>
      <w:r>
        <w:rPr>
          <w:rFonts w:hint="eastAsia" w:ascii="宋体" w:hAnsi="宋体" w:eastAsia="宋体" w:cs="宋体"/>
          <w:b/>
          <w:sz w:val="24"/>
          <w:szCs w:val="24"/>
        </w:rPr>
        <w:t>福建省</w:t>
      </w:r>
      <w:r>
        <w:rPr>
          <w:rFonts w:hint="eastAsia" w:ascii="宋体" w:hAnsi="宋体" w:eastAsia="宋体" w:cs="宋体"/>
          <w:b/>
          <w:sz w:val="24"/>
          <w:szCs w:val="24"/>
          <w:lang w:eastAsia="zh-CN"/>
        </w:rPr>
        <w:t>莆田市</w:t>
      </w:r>
      <w:r>
        <w:rPr>
          <w:rFonts w:hint="eastAsia" w:ascii="宋体" w:hAnsi="宋体" w:eastAsia="宋体" w:cs="宋体"/>
          <w:b/>
          <w:sz w:val="24"/>
          <w:szCs w:val="24"/>
        </w:rPr>
        <w:t>晶</w:t>
      </w:r>
      <w:r>
        <w:rPr>
          <w:rFonts w:hint="eastAsia" w:ascii="宋体" w:hAnsi="宋体" w:eastAsia="宋体" w:cs="宋体"/>
          <w:b/>
          <w:sz w:val="24"/>
          <w:szCs w:val="24"/>
          <w:lang w:eastAsia="zh-CN"/>
        </w:rPr>
        <w:t>秀</w:t>
      </w:r>
      <w:r>
        <w:rPr>
          <w:rFonts w:hint="eastAsia" w:ascii="宋体" w:hAnsi="宋体" w:eastAsia="宋体" w:cs="宋体"/>
          <w:b/>
          <w:sz w:val="24"/>
          <w:szCs w:val="24"/>
        </w:rPr>
        <w:t>轻化有限公司</w:t>
      </w:r>
    </w:p>
    <w:p>
      <w:pPr>
        <w:keepNext w:val="0"/>
        <w:keepLines w:val="0"/>
        <w:pageBreakBefore w:val="0"/>
        <w:widowControl w:val="0"/>
        <w:kinsoku/>
        <w:wordWrap/>
        <w:overflowPunct/>
        <w:topLinePunct w:val="0"/>
        <w:bidi w:val="0"/>
        <w:snapToGrid/>
        <w:spacing w:line="440" w:lineRule="exact"/>
        <w:ind w:right="0" w:rightChars="0" w:firstLine="560" w:firstLineChars="200"/>
        <w:textAlignment w:val="auto"/>
        <w:outlineLvl w:val="9"/>
        <w:rPr>
          <w:rFonts w:hint="eastAsia" w:ascii="宋体" w:hAnsi="宋体" w:eastAsia="宋体" w:cs="宋体"/>
          <w:b w:val="0"/>
          <w:bCs w:val="0"/>
          <w:sz w:val="28"/>
          <w:szCs w:val="28"/>
        </w:rPr>
      </w:pPr>
    </w:p>
    <w:p>
      <w:pPr>
        <w:ind w:firstLine="487" w:firstLineChars="203"/>
        <w:rPr>
          <w:rFonts w:hint="eastAsia" w:ascii="宋体" w:hAnsi="宋体" w:eastAsia="宋体" w:cs="宋体"/>
          <w:b/>
          <w:sz w:val="24"/>
          <w:szCs w:val="24"/>
        </w:rPr>
      </w:pPr>
      <w:r>
        <w:rPr>
          <w:rFonts w:hint="eastAsia" w:ascii="宋体" w:hAnsi="宋体" w:eastAsia="宋体" w:cs="宋体"/>
          <w:b w:val="0"/>
          <w:bCs w:val="0"/>
          <w:sz w:val="24"/>
          <w:szCs w:val="24"/>
        </w:rPr>
        <w:t>开 户 行：</w:t>
      </w:r>
      <w:r>
        <w:rPr>
          <w:rFonts w:hint="eastAsia" w:ascii="宋体" w:hAnsi="宋体" w:eastAsia="宋体" w:cs="宋体"/>
          <w:b/>
          <w:sz w:val="24"/>
          <w:szCs w:val="24"/>
        </w:rPr>
        <w:t>中国</w:t>
      </w:r>
      <w:r>
        <w:rPr>
          <w:rFonts w:hint="eastAsia" w:ascii="宋体" w:hAnsi="宋体" w:eastAsia="宋体" w:cs="宋体"/>
          <w:b/>
          <w:sz w:val="24"/>
          <w:szCs w:val="24"/>
          <w:lang w:eastAsia="zh-CN"/>
        </w:rPr>
        <w:t>工商银行莆田市秀屿</w:t>
      </w:r>
      <w:r>
        <w:rPr>
          <w:rFonts w:hint="eastAsia" w:ascii="宋体" w:hAnsi="宋体" w:eastAsia="宋体" w:cs="宋体"/>
          <w:b/>
          <w:sz w:val="24"/>
          <w:szCs w:val="24"/>
        </w:rPr>
        <w:t>支行</w:t>
      </w:r>
    </w:p>
    <w:p>
      <w:pPr>
        <w:ind w:firstLine="487" w:firstLineChars="203"/>
        <w:rPr>
          <w:rFonts w:hint="eastAsia" w:ascii="宋体" w:hAnsi="宋体" w:eastAsia="宋体" w:cs="宋体"/>
          <w:b w:val="0"/>
          <w:bCs/>
          <w:sz w:val="24"/>
          <w:szCs w:val="24"/>
        </w:rPr>
      </w:pPr>
    </w:p>
    <w:p>
      <w:pPr>
        <w:ind w:firstLine="487" w:firstLineChars="203"/>
        <w:rPr>
          <w:rFonts w:hint="eastAsia" w:ascii="宋体" w:hAnsi="宋体" w:eastAsia="宋体" w:cs="宋体"/>
          <w:b/>
          <w:sz w:val="28"/>
          <w:szCs w:val="28"/>
          <w:lang w:val="en-US" w:eastAsia="zh-CN"/>
        </w:rPr>
      </w:pPr>
      <w:r>
        <w:rPr>
          <w:rFonts w:hint="eastAsia" w:ascii="宋体" w:hAnsi="宋体" w:eastAsia="宋体" w:cs="宋体"/>
          <w:b w:val="0"/>
          <w:bCs/>
          <w:sz w:val="24"/>
          <w:szCs w:val="24"/>
        </w:rPr>
        <w:t>账    号：</w:t>
      </w:r>
      <w:r>
        <w:rPr>
          <w:rFonts w:hint="eastAsia" w:ascii="宋体" w:hAnsi="宋体" w:eastAsia="宋体" w:cs="宋体"/>
          <w:b/>
          <w:sz w:val="28"/>
          <w:szCs w:val="28"/>
          <w:lang w:val="en-US" w:eastAsia="zh-CN"/>
        </w:rPr>
        <w:t>1405010519600037</w:t>
      </w:r>
      <w:r>
        <w:rPr>
          <w:rFonts w:hint="eastAsia" w:ascii="宋体" w:hAnsi="宋体" w:cs="宋体"/>
          <w:b/>
          <w:sz w:val="28"/>
          <w:szCs w:val="28"/>
          <w:lang w:val="en-US" w:eastAsia="zh-CN"/>
        </w:rPr>
        <w:t>613</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outlineLvl w:val="9"/>
        <w:rPr>
          <w:rFonts w:hint="eastAsia" w:ascii="宋体" w:hAnsi="宋体" w:eastAsia="宋体" w:cs="宋体"/>
          <w:b w:val="0"/>
          <w:bCs w:val="0"/>
          <w:sz w:val="24"/>
          <w:szCs w:val="24"/>
          <w:lang w:val="en-US" w:eastAsia="zh-CN"/>
        </w:rPr>
      </w:pPr>
    </w:p>
    <w:p>
      <w:pPr>
        <w:keepNext w:val="0"/>
        <w:keepLines w:val="0"/>
        <w:pageBreakBefore w:val="0"/>
        <w:kinsoku/>
        <w:wordWrap/>
        <w:overflowPunct/>
        <w:topLinePunct w:val="0"/>
        <w:bidi w:val="0"/>
        <w:spacing w:before="120" w:line="440" w:lineRule="exact"/>
        <w:ind w:right="0" w:rightChars="0" w:firstLine="480" w:firstLineChars="200"/>
        <w:outlineLvl w:val="9"/>
        <w:rPr>
          <w:rFonts w:hint="eastAsia" w:ascii="宋体" w:hAnsi="宋体" w:eastAsia="宋体" w:cs="宋体"/>
          <w:b w:val="0"/>
          <w:bCs w:val="0"/>
          <w:sz w:val="24"/>
          <w:szCs w:val="24"/>
          <w:lang w:val="en-US" w:eastAsia="zh-CN"/>
        </w:rPr>
      </w:pPr>
      <w:r>
        <w:rPr>
          <w:rFonts w:hint="eastAsia" w:ascii="宋体" w:hAnsi="宋体"/>
          <w:color w:val="000000"/>
          <w:sz w:val="24"/>
          <w:highlight w:val="none"/>
        </w:rPr>
        <w:t>未中标的投标</w:t>
      </w:r>
      <w:r>
        <w:rPr>
          <w:rFonts w:hint="eastAsia" w:ascii="宋体" w:hAnsi="宋体"/>
          <w:color w:val="000000"/>
          <w:sz w:val="24"/>
          <w:highlight w:val="none"/>
          <w:lang w:val="en-US" w:eastAsia="zh-CN"/>
        </w:rPr>
        <w:t>人</w:t>
      </w:r>
      <w:r>
        <w:rPr>
          <w:rFonts w:hint="eastAsia" w:ascii="宋体" w:hAnsi="宋体"/>
          <w:color w:val="000000"/>
          <w:sz w:val="24"/>
          <w:highlight w:val="none"/>
        </w:rPr>
        <w:t>的投标保证金在</w:t>
      </w:r>
      <w:r>
        <w:rPr>
          <w:rFonts w:hint="eastAsia" w:ascii="宋体" w:hAnsi="宋体"/>
          <w:color w:val="000000"/>
          <w:sz w:val="24"/>
          <w:highlight w:val="none"/>
          <w:lang w:val="en-US" w:eastAsia="zh-CN"/>
        </w:rPr>
        <w:t>本项目采购合同签订</w:t>
      </w:r>
      <w:r>
        <w:rPr>
          <w:rFonts w:hint="eastAsia" w:ascii="宋体" w:hAnsi="宋体"/>
          <w:color w:val="000000"/>
          <w:sz w:val="24"/>
          <w:highlight w:val="none"/>
        </w:rPr>
        <w:t>后</w:t>
      </w:r>
      <w:r>
        <w:rPr>
          <w:rFonts w:hint="eastAsia" w:ascii="宋体" w:hAnsi="宋体"/>
          <w:color w:val="000000"/>
          <w:sz w:val="24"/>
          <w:highlight w:val="none"/>
          <w:lang w:val="en-US" w:eastAsia="zh-CN"/>
        </w:rPr>
        <w:t>5</w:t>
      </w:r>
      <w:r>
        <w:rPr>
          <w:rFonts w:hint="eastAsia" w:ascii="宋体" w:hAnsi="宋体"/>
          <w:color w:val="000000"/>
          <w:sz w:val="24"/>
          <w:highlight w:val="none"/>
        </w:rPr>
        <w:t>日内</w:t>
      </w:r>
      <w:r>
        <w:rPr>
          <w:rFonts w:hint="eastAsia" w:ascii="宋体" w:hAnsi="宋体"/>
          <w:color w:val="000000"/>
          <w:sz w:val="24"/>
          <w:highlight w:val="none"/>
          <w:lang w:val="en-US" w:eastAsia="zh-CN"/>
        </w:rPr>
        <w:t>无息</w:t>
      </w:r>
      <w:r>
        <w:rPr>
          <w:rFonts w:hint="eastAsia" w:ascii="宋体" w:hAnsi="宋体"/>
          <w:color w:val="000000"/>
          <w:sz w:val="24"/>
          <w:highlight w:val="none"/>
        </w:rPr>
        <w:t>退还</w:t>
      </w:r>
      <w:r>
        <w:rPr>
          <w:rFonts w:hint="eastAsia" w:ascii="宋体" w:hAnsi="宋体"/>
          <w:color w:val="000000"/>
          <w:sz w:val="24"/>
          <w:highlight w:val="none"/>
          <w:lang w:eastAsia="zh-CN"/>
        </w:rPr>
        <w:t>，</w:t>
      </w:r>
      <w:r>
        <w:rPr>
          <w:rFonts w:hint="eastAsia" w:ascii="宋体" w:hAnsi="宋体"/>
          <w:color w:val="000000"/>
          <w:sz w:val="24"/>
          <w:highlight w:val="none"/>
        </w:rPr>
        <w:t>中标的投标</w:t>
      </w:r>
      <w:r>
        <w:rPr>
          <w:rFonts w:hint="eastAsia" w:ascii="宋体" w:hAnsi="宋体"/>
          <w:color w:val="000000"/>
          <w:sz w:val="24"/>
          <w:highlight w:val="none"/>
          <w:lang w:val="en-US" w:eastAsia="zh-CN"/>
        </w:rPr>
        <w:t>人</w:t>
      </w:r>
      <w:r>
        <w:rPr>
          <w:rFonts w:hint="eastAsia" w:ascii="宋体" w:hAnsi="宋体"/>
          <w:color w:val="000000"/>
          <w:sz w:val="24"/>
          <w:highlight w:val="none"/>
        </w:rPr>
        <w:t>的投标保证金自动转为合同履</w:t>
      </w:r>
      <w:r>
        <w:rPr>
          <w:rFonts w:hint="eastAsia" w:ascii="宋体" w:hAnsi="宋体"/>
          <w:color w:val="000000"/>
          <w:sz w:val="24"/>
          <w:highlight w:val="none"/>
          <w:lang w:eastAsia="zh-CN"/>
        </w:rPr>
        <w:t>约</w:t>
      </w:r>
      <w:r>
        <w:rPr>
          <w:rFonts w:hint="eastAsia" w:ascii="宋体" w:hAnsi="宋体"/>
          <w:color w:val="000000"/>
          <w:sz w:val="24"/>
          <w:highlight w:val="none"/>
        </w:rPr>
        <w:t>保证金。</w:t>
      </w:r>
    </w:p>
    <w:p>
      <w:pPr>
        <w:keepNext w:val="0"/>
        <w:keepLines w:val="0"/>
        <w:pageBreakBefore w:val="0"/>
        <w:kinsoku/>
        <w:wordWrap/>
        <w:overflowPunct/>
        <w:topLinePunct w:val="0"/>
        <w:bidi w:val="0"/>
        <w:spacing w:before="120" w:line="440" w:lineRule="exact"/>
        <w:ind w:right="0" w:rightChars="0" w:firstLine="482" w:firstLineChars="200"/>
        <w:outlineLvl w:val="9"/>
        <w:rPr>
          <w:rFonts w:hint="eastAsia" w:ascii="宋体" w:hAnsi="宋体" w:eastAsia="宋体" w:cs="宋体"/>
          <w:b/>
          <w:bCs w:val="0"/>
          <w:sz w:val="24"/>
          <w:szCs w:val="24"/>
        </w:rPr>
      </w:pPr>
      <w:r>
        <w:rPr>
          <w:rFonts w:hint="eastAsia" w:ascii="宋体" w:hAnsi="宋体" w:eastAsia="宋体" w:cs="宋体"/>
          <w:b/>
          <w:bCs w:val="0"/>
          <w:sz w:val="24"/>
          <w:szCs w:val="24"/>
          <w:lang w:val="en-US" w:eastAsia="zh-CN"/>
        </w:rPr>
        <w:t>六、</w:t>
      </w:r>
      <w:r>
        <w:rPr>
          <w:rFonts w:hint="eastAsia" w:ascii="宋体" w:hAnsi="宋体" w:eastAsia="宋体" w:cs="宋体"/>
          <w:b/>
          <w:bCs w:val="0"/>
          <w:sz w:val="24"/>
          <w:szCs w:val="24"/>
        </w:rPr>
        <w:t>开标时间</w:t>
      </w:r>
      <w:r>
        <w:rPr>
          <w:rFonts w:hint="eastAsia" w:ascii="宋体" w:hAnsi="宋体" w:cs="宋体"/>
          <w:b/>
          <w:bCs w:val="0"/>
          <w:sz w:val="24"/>
          <w:szCs w:val="24"/>
          <w:lang w:eastAsia="zh-CN"/>
        </w:rPr>
        <w:t>、</w:t>
      </w:r>
      <w:r>
        <w:rPr>
          <w:rFonts w:hint="eastAsia" w:ascii="宋体" w:hAnsi="宋体" w:eastAsia="宋体" w:cs="宋体"/>
          <w:b/>
          <w:bCs w:val="0"/>
          <w:sz w:val="24"/>
          <w:szCs w:val="24"/>
        </w:rPr>
        <w:t>地</w:t>
      </w:r>
      <w:r>
        <w:rPr>
          <w:rFonts w:hint="eastAsia" w:ascii="宋体" w:hAnsi="宋体" w:cs="宋体"/>
          <w:b/>
          <w:bCs w:val="0"/>
          <w:sz w:val="24"/>
          <w:szCs w:val="24"/>
          <w:lang w:val="en-US" w:eastAsia="zh-CN"/>
        </w:rPr>
        <w:t>址</w:t>
      </w:r>
    </w:p>
    <w:p>
      <w:pPr>
        <w:keepNext w:val="0"/>
        <w:keepLines w:val="0"/>
        <w:pageBreakBefore w:val="0"/>
        <w:widowControl w:val="0"/>
        <w:kinsoku/>
        <w:wordWrap/>
        <w:overflowPunct/>
        <w:topLinePunct w:val="0"/>
        <w:autoSpaceDE/>
        <w:autoSpaceDN/>
        <w:bidi w:val="0"/>
        <w:adjustRightInd/>
        <w:snapToGrid/>
        <w:spacing w:line="440" w:lineRule="exact"/>
        <w:ind w:right="0" w:rightChars="0" w:firstLine="480" w:firstLineChars="200"/>
        <w:textAlignment w:val="auto"/>
        <w:outlineLvl w:val="9"/>
        <w:rPr>
          <w:rFonts w:hint="eastAsia" w:ascii="宋体" w:hAnsi="宋体" w:eastAsia="宋体" w:cs="宋体"/>
          <w:b w:val="0"/>
          <w:bCs w:val="0"/>
          <w:sz w:val="24"/>
          <w:szCs w:val="24"/>
        </w:rPr>
      </w:pPr>
      <w:r>
        <w:rPr>
          <w:rFonts w:hint="eastAsia" w:ascii="宋体" w:hAnsi="宋体" w:eastAsia="宋体" w:cs="宋体"/>
          <w:b w:val="0"/>
          <w:bCs w:val="0"/>
          <w:sz w:val="24"/>
          <w:szCs w:val="24"/>
        </w:rPr>
        <w:t>开标时间：</w:t>
      </w:r>
      <w:r>
        <w:rPr>
          <w:rFonts w:hint="eastAsia" w:ascii="宋体" w:hAnsi="宋体" w:eastAsia="宋体" w:cs="宋体"/>
          <w:b w:val="0"/>
          <w:bCs w:val="0"/>
          <w:color w:val="auto"/>
          <w:sz w:val="24"/>
          <w:szCs w:val="24"/>
        </w:rPr>
        <w:t>20</w:t>
      </w:r>
      <w:r>
        <w:rPr>
          <w:rFonts w:hint="eastAsia" w:ascii="宋体" w:hAnsi="宋体" w:eastAsia="宋体" w:cs="宋体"/>
          <w:b w:val="0"/>
          <w:bCs w:val="0"/>
          <w:color w:val="auto"/>
          <w:sz w:val="24"/>
          <w:szCs w:val="24"/>
          <w:lang w:val="en-US" w:eastAsia="zh-CN"/>
        </w:rPr>
        <w:t>2</w:t>
      </w:r>
      <w:r>
        <w:rPr>
          <w:rFonts w:hint="eastAsia" w:ascii="宋体" w:hAnsi="宋体" w:cs="宋体"/>
          <w:b w:val="0"/>
          <w:bCs w:val="0"/>
          <w:color w:val="auto"/>
          <w:sz w:val="24"/>
          <w:szCs w:val="24"/>
          <w:lang w:val="en-US" w:eastAsia="zh-CN"/>
        </w:rPr>
        <w:t>5</w:t>
      </w:r>
      <w:r>
        <w:rPr>
          <w:rFonts w:hint="eastAsia" w:ascii="宋体" w:hAnsi="宋体" w:eastAsia="宋体" w:cs="宋体"/>
          <w:b w:val="0"/>
          <w:bCs w:val="0"/>
          <w:color w:val="auto"/>
          <w:sz w:val="24"/>
          <w:szCs w:val="24"/>
        </w:rPr>
        <w:t>年</w:t>
      </w:r>
      <w:r>
        <w:rPr>
          <w:rFonts w:hint="eastAsia" w:ascii="宋体" w:hAnsi="宋体" w:cs="宋体"/>
          <w:b w:val="0"/>
          <w:bCs w:val="0"/>
          <w:color w:val="auto"/>
          <w:sz w:val="24"/>
          <w:szCs w:val="24"/>
          <w:lang w:val="en-US" w:eastAsia="zh-CN"/>
        </w:rPr>
        <w:t xml:space="preserve">6 </w:t>
      </w:r>
      <w:r>
        <w:rPr>
          <w:rFonts w:hint="eastAsia" w:ascii="宋体" w:hAnsi="宋体" w:eastAsia="宋体" w:cs="宋体"/>
          <w:b w:val="0"/>
          <w:bCs w:val="0"/>
          <w:color w:val="auto"/>
          <w:sz w:val="24"/>
          <w:szCs w:val="24"/>
        </w:rPr>
        <w:t>月</w:t>
      </w:r>
      <w:r>
        <w:rPr>
          <w:rFonts w:hint="eastAsia" w:ascii="宋体" w:hAnsi="宋体" w:cs="宋体"/>
          <w:b w:val="0"/>
          <w:bCs w:val="0"/>
          <w:color w:val="auto"/>
          <w:sz w:val="24"/>
          <w:szCs w:val="24"/>
          <w:lang w:val="en-US" w:eastAsia="zh-CN"/>
        </w:rPr>
        <w:t xml:space="preserve"> 11  </w:t>
      </w:r>
      <w:r>
        <w:rPr>
          <w:rFonts w:hint="eastAsia" w:ascii="宋体" w:hAnsi="宋体" w:eastAsia="宋体" w:cs="宋体"/>
          <w:b w:val="0"/>
          <w:bCs w:val="0"/>
          <w:color w:val="auto"/>
          <w:sz w:val="24"/>
          <w:szCs w:val="24"/>
        </w:rPr>
        <w:t>日</w:t>
      </w:r>
      <w:r>
        <w:rPr>
          <w:rFonts w:hint="eastAsia" w:ascii="宋体" w:hAnsi="宋体" w:eastAsia="宋体" w:cs="宋体"/>
          <w:b w:val="0"/>
          <w:bCs w:val="0"/>
          <w:sz w:val="24"/>
          <w:szCs w:val="24"/>
        </w:rPr>
        <w:t>1</w:t>
      </w:r>
      <w:r>
        <w:rPr>
          <w:rFonts w:hint="eastAsia" w:ascii="宋体" w:hAnsi="宋体" w:cs="宋体"/>
          <w:b w:val="0"/>
          <w:bCs w:val="0"/>
          <w:sz w:val="24"/>
          <w:szCs w:val="24"/>
          <w:lang w:val="en-US" w:eastAsia="zh-CN"/>
        </w:rPr>
        <w:t>5</w:t>
      </w:r>
      <w:r>
        <w:rPr>
          <w:rFonts w:hint="eastAsia" w:ascii="宋体" w:hAnsi="宋体" w:eastAsia="宋体" w:cs="宋体"/>
          <w:b w:val="0"/>
          <w:bCs w:val="0"/>
          <w:sz w:val="24"/>
          <w:szCs w:val="24"/>
        </w:rPr>
        <w:t>:</w:t>
      </w:r>
      <w:r>
        <w:rPr>
          <w:rFonts w:hint="eastAsia" w:ascii="宋体" w:hAnsi="宋体" w:cs="宋体"/>
          <w:b w:val="0"/>
          <w:bCs w:val="0"/>
          <w:sz w:val="24"/>
          <w:szCs w:val="24"/>
          <w:lang w:val="en-US" w:eastAsia="zh-CN"/>
        </w:rPr>
        <w:t>0</w:t>
      </w:r>
      <w:r>
        <w:rPr>
          <w:rFonts w:hint="eastAsia" w:ascii="宋体" w:hAnsi="宋体" w:eastAsia="宋体" w:cs="宋体"/>
          <w:b w:val="0"/>
          <w:bCs w:val="0"/>
          <w:sz w:val="24"/>
          <w:szCs w:val="24"/>
        </w:rPr>
        <w:t>0时。</w:t>
      </w:r>
    </w:p>
    <w:p>
      <w:pPr>
        <w:pStyle w:val="5"/>
        <w:keepNext w:val="0"/>
        <w:keepLines w:val="0"/>
        <w:pageBreakBefore w:val="0"/>
        <w:widowControl w:val="0"/>
        <w:kinsoku/>
        <w:wordWrap/>
        <w:overflowPunct/>
        <w:topLinePunct w:val="0"/>
        <w:autoSpaceDE/>
        <w:autoSpaceDN/>
        <w:bidi w:val="0"/>
        <w:adjustRightInd/>
        <w:snapToGrid/>
        <w:spacing w:line="440" w:lineRule="exact"/>
        <w:ind w:right="0" w:rightChars="0" w:firstLine="480" w:firstLineChars="200"/>
        <w:textAlignment w:val="auto"/>
        <w:outlineLvl w:val="9"/>
        <w:rPr>
          <w:rFonts w:hint="eastAsia" w:ascii="仿宋_GB2312" w:hAnsi="仿宋_GB2312" w:eastAsia="宋体" w:cs="仿宋_GB2312"/>
          <w:b/>
          <w:sz w:val="28"/>
          <w:szCs w:val="28"/>
          <w:lang w:eastAsia="zh-CN"/>
        </w:rPr>
      </w:pPr>
      <w:r>
        <w:rPr>
          <w:rFonts w:hint="eastAsia" w:ascii="宋体" w:hAnsi="宋体" w:eastAsia="宋体" w:cs="宋体"/>
          <w:b w:val="0"/>
          <w:bCs w:val="0"/>
          <w:sz w:val="24"/>
          <w:szCs w:val="24"/>
        </w:rPr>
        <w:t>开标地</w:t>
      </w:r>
      <w:r>
        <w:rPr>
          <w:rFonts w:hint="eastAsia" w:hAnsi="宋体" w:cs="宋体"/>
          <w:b w:val="0"/>
          <w:bCs w:val="0"/>
          <w:sz w:val="24"/>
          <w:szCs w:val="24"/>
          <w:lang w:val="en-US" w:eastAsia="zh-CN"/>
        </w:rPr>
        <w:t>址</w:t>
      </w:r>
      <w:r>
        <w:rPr>
          <w:rFonts w:hint="eastAsia" w:ascii="宋体" w:hAnsi="宋体" w:eastAsia="宋体" w:cs="宋体"/>
          <w:b w:val="0"/>
          <w:bCs w:val="0"/>
          <w:sz w:val="24"/>
          <w:szCs w:val="24"/>
        </w:rPr>
        <w:t>：福建省</w:t>
      </w:r>
      <w:r>
        <w:rPr>
          <w:rFonts w:hint="eastAsia" w:ascii="宋体" w:hAnsi="宋体" w:cs="宋体"/>
          <w:b w:val="0"/>
          <w:bCs w:val="0"/>
          <w:sz w:val="24"/>
          <w:szCs w:val="24"/>
          <w:lang w:eastAsia="zh-CN"/>
        </w:rPr>
        <w:t>莆田市</w:t>
      </w:r>
      <w:r>
        <w:rPr>
          <w:rFonts w:hint="eastAsia" w:ascii="宋体" w:hAnsi="宋体" w:eastAsia="宋体" w:cs="宋体"/>
          <w:b w:val="0"/>
          <w:bCs w:val="0"/>
          <w:sz w:val="24"/>
          <w:szCs w:val="24"/>
        </w:rPr>
        <w:t>晶</w:t>
      </w:r>
      <w:r>
        <w:rPr>
          <w:rFonts w:hint="eastAsia" w:ascii="宋体" w:hAnsi="宋体" w:cs="宋体"/>
          <w:b w:val="0"/>
          <w:bCs w:val="0"/>
          <w:sz w:val="24"/>
          <w:szCs w:val="24"/>
          <w:lang w:eastAsia="zh-CN"/>
        </w:rPr>
        <w:t>秀</w:t>
      </w:r>
      <w:r>
        <w:rPr>
          <w:rFonts w:hint="eastAsia" w:ascii="宋体" w:hAnsi="宋体" w:eastAsia="宋体" w:cs="宋体"/>
          <w:b w:val="0"/>
          <w:bCs w:val="0"/>
          <w:sz w:val="24"/>
          <w:szCs w:val="24"/>
        </w:rPr>
        <w:t>轻化有限公司</w:t>
      </w:r>
      <w:r>
        <w:rPr>
          <w:rFonts w:hint="eastAsia" w:ascii="宋体" w:hAnsi="宋体" w:cs="宋体"/>
          <w:b w:val="0"/>
          <w:bCs w:val="0"/>
          <w:sz w:val="24"/>
          <w:szCs w:val="24"/>
          <w:lang w:val="en-US" w:eastAsia="zh-CN"/>
        </w:rPr>
        <w:t>开标</w:t>
      </w:r>
      <w:r>
        <w:rPr>
          <w:rFonts w:hint="eastAsia" w:ascii="宋体" w:hAnsi="宋体" w:eastAsia="宋体" w:cs="宋体"/>
          <w:b w:val="0"/>
          <w:bCs w:val="0"/>
          <w:sz w:val="24"/>
          <w:szCs w:val="24"/>
        </w:rPr>
        <w:t>室</w:t>
      </w:r>
      <w:r>
        <w:rPr>
          <w:rFonts w:hint="eastAsia" w:ascii="宋体" w:hAnsi="宋体" w:cs="宋体"/>
          <w:b w:val="0"/>
          <w:bCs w:val="0"/>
          <w:sz w:val="24"/>
          <w:szCs w:val="24"/>
          <w:lang w:eastAsia="zh-CN"/>
        </w:rPr>
        <w:t>。</w:t>
      </w:r>
    </w:p>
    <w:p>
      <w:pPr>
        <w:keepNext w:val="0"/>
        <w:keepLines w:val="0"/>
        <w:pageBreakBefore w:val="0"/>
        <w:kinsoku/>
        <w:wordWrap/>
        <w:overflowPunct/>
        <w:topLinePunct w:val="0"/>
        <w:bidi w:val="0"/>
        <w:adjustRightInd w:val="0"/>
        <w:snapToGrid w:val="0"/>
        <w:spacing w:before="120" w:line="440" w:lineRule="exact"/>
        <w:ind w:right="0" w:rightChars="0" w:firstLine="482" w:firstLineChars="200"/>
        <w:textAlignment w:val="baseline"/>
        <w:outlineLvl w:val="9"/>
        <w:rPr>
          <w:rFonts w:ascii="宋体" w:hAnsi="宋体"/>
          <w:b/>
          <w:bCs/>
          <w:color w:val="000000"/>
          <w:sz w:val="24"/>
          <w:highlight w:val="none"/>
        </w:rPr>
      </w:pPr>
      <w:r>
        <w:rPr>
          <w:rFonts w:hint="eastAsia" w:ascii="宋体" w:hAnsi="宋体"/>
          <w:b/>
          <w:bCs/>
          <w:color w:val="000000"/>
          <w:kern w:val="2"/>
          <w:sz w:val="24"/>
          <w:szCs w:val="24"/>
          <w:highlight w:val="none"/>
          <w:lang w:val="en-US" w:eastAsia="zh-CN"/>
        </w:rPr>
        <w:t>七</w:t>
      </w:r>
      <w:r>
        <w:rPr>
          <w:rFonts w:hint="eastAsia" w:ascii="宋体" w:hAnsi="宋体"/>
          <w:b/>
          <w:bCs/>
          <w:color w:val="000000"/>
          <w:kern w:val="2"/>
          <w:sz w:val="24"/>
          <w:szCs w:val="24"/>
          <w:highlight w:val="none"/>
        </w:rPr>
        <w:t>、</w:t>
      </w:r>
      <w:r>
        <w:rPr>
          <w:rFonts w:hint="eastAsia" w:ascii="宋体" w:hAnsi="宋体"/>
          <w:b/>
          <w:bCs/>
          <w:color w:val="000000"/>
          <w:sz w:val="24"/>
          <w:highlight w:val="none"/>
        </w:rPr>
        <w:t>联系方式</w:t>
      </w:r>
    </w:p>
    <w:p>
      <w:pPr>
        <w:keepNext w:val="0"/>
        <w:keepLines w:val="0"/>
        <w:pageBreakBefore w:val="0"/>
        <w:kinsoku/>
        <w:wordWrap/>
        <w:overflowPunct/>
        <w:topLinePunct w:val="0"/>
        <w:bidi w:val="0"/>
        <w:adjustRightInd w:val="0"/>
        <w:snapToGrid w:val="0"/>
        <w:spacing w:before="120" w:line="440" w:lineRule="exact"/>
        <w:ind w:right="0" w:rightChars="0" w:firstLine="480" w:firstLineChars="200"/>
        <w:textAlignment w:val="baseline"/>
        <w:outlineLvl w:val="9"/>
        <w:rPr>
          <w:rFonts w:ascii="宋体" w:hAnsi="宋体"/>
          <w:color w:val="000000"/>
          <w:sz w:val="24"/>
          <w:highlight w:val="none"/>
        </w:rPr>
      </w:pPr>
      <w:r>
        <w:rPr>
          <w:rFonts w:hint="eastAsia" w:ascii="宋体" w:hAnsi="宋体"/>
          <w:color w:val="000000"/>
          <w:sz w:val="24"/>
          <w:highlight w:val="none"/>
          <w:lang w:val="en-US" w:eastAsia="zh-CN"/>
        </w:rPr>
        <w:t xml:space="preserve">招 标 </w:t>
      </w:r>
      <w:r>
        <w:rPr>
          <w:rFonts w:hint="eastAsia" w:ascii="宋体" w:hAnsi="宋体"/>
          <w:color w:val="000000"/>
          <w:sz w:val="24"/>
          <w:highlight w:val="none"/>
        </w:rPr>
        <w:t>人：</w:t>
      </w:r>
      <w:r>
        <w:rPr>
          <w:rFonts w:hint="eastAsia" w:ascii="宋体" w:hAnsi="宋体" w:eastAsia="宋体" w:cs="宋体"/>
          <w:b w:val="0"/>
          <w:bCs w:val="0"/>
          <w:sz w:val="24"/>
          <w:szCs w:val="24"/>
        </w:rPr>
        <w:t>福建省</w:t>
      </w:r>
      <w:r>
        <w:rPr>
          <w:rFonts w:hint="eastAsia" w:ascii="宋体" w:hAnsi="宋体" w:cs="宋体"/>
          <w:b w:val="0"/>
          <w:bCs w:val="0"/>
          <w:sz w:val="24"/>
          <w:szCs w:val="24"/>
          <w:lang w:eastAsia="zh-CN"/>
        </w:rPr>
        <w:t>莆田市</w:t>
      </w:r>
      <w:r>
        <w:rPr>
          <w:rFonts w:hint="eastAsia" w:ascii="宋体" w:hAnsi="宋体" w:eastAsia="宋体" w:cs="宋体"/>
          <w:b w:val="0"/>
          <w:bCs w:val="0"/>
          <w:sz w:val="24"/>
          <w:szCs w:val="24"/>
        </w:rPr>
        <w:t>晶</w:t>
      </w:r>
      <w:r>
        <w:rPr>
          <w:rFonts w:hint="eastAsia" w:ascii="宋体" w:hAnsi="宋体" w:cs="宋体"/>
          <w:b w:val="0"/>
          <w:bCs w:val="0"/>
          <w:sz w:val="24"/>
          <w:szCs w:val="24"/>
          <w:lang w:eastAsia="zh-CN"/>
        </w:rPr>
        <w:t>秀</w:t>
      </w:r>
      <w:r>
        <w:rPr>
          <w:rFonts w:hint="eastAsia" w:ascii="宋体" w:hAnsi="宋体" w:eastAsia="宋体" w:cs="宋体"/>
          <w:b w:val="0"/>
          <w:bCs w:val="0"/>
          <w:sz w:val="24"/>
          <w:szCs w:val="24"/>
        </w:rPr>
        <w:t>轻化有限公司</w:t>
      </w:r>
    </w:p>
    <w:p>
      <w:pPr>
        <w:keepNext w:val="0"/>
        <w:keepLines w:val="0"/>
        <w:pageBreakBefore w:val="0"/>
        <w:widowControl w:val="0"/>
        <w:kinsoku/>
        <w:wordWrap/>
        <w:overflowPunct/>
        <w:topLinePunct w:val="0"/>
        <w:autoSpaceDE/>
        <w:autoSpaceDN/>
        <w:bidi w:val="0"/>
        <w:adjustRightInd w:val="0"/>
        <w:snapToGrid w:val="0"/>
        <w:spacing w:line="440" w:lineRule="exact"/>
        <w:ind w:right="0" w:rightChars="0" w:firstLine="480" w:firstLineChars="200"/>
        <w:textAlignment w:val="baseline"/>
        <w:outlineLvl w:val="9"/>
        <w:rPr>
          <w:rFonts w:hint="eastAsia" w:ascii="宋体" w:hAnsi="宋体" w:cs="宋体"/>
          <w:sz w:val="24"/>
          <w:szCs w:val="24"/>
          <w:lang w:val="en-US" w:eastAsia="zh-CN"/>
        </w:rPr>
      </w:pPr>
      <w:r>
        <w:rPr>
          <w:rFonts w:hint="eastAsia" w:ascii="宋体" w:hAnsi="宋体"/>
          <w:color w:val="000000"/>
          <w:sz w:val="24"/>
          <w:highlight w:val="none"/>
        </w:rPr>
        <w:t>地</w:t>
      </w:r>
      <w:r>
        <w:rPr>
          <w:rFonts w:ascii="宋体" w:hAnsi="宋体"/>
          <w:color w:val="000000"/>
          <w:sz w:val="24"/>
          <w:highlight w:val="none"/>
        </w:rPr>
        <w:t xml:space="preserve"> </w:t>
      </w:r>
      <w:r>
        <w:rPr>
          <w:rFonts w:hint="eastAsia" w:ascii="宋体" w:hAnsi="宋体"/>
          <w:color w:val="000000"/>
          <w:sz w:val="24"/>
          <w:highlight w:val="none"/>
        </w:rPr>
        <w:t> </w:t>
      </w:r>
      <w:r>
        <w:rPr>
          <w:rFonts w:hint="eastAsia" w:ascii="宋体" w:hAnsi="宋体"/>
          <w:color w:val="000000"/>
          <w:sz w:val="24"/>
          <w:highlight w:val="none"/>
          <w:lang w:val="en-US" w:eastAsia="zh-CN"/>
        </w:rPr>
        <w:t xml:space="preserve"> </w:t>
      </w:r>
      <w:r>
        <w:rPr>
          <w:rFonts w:hint="eastAsia" w:ascii="宋体" w:hAnsi="宋体"/>
          <w:color w:val="000000"/>
          <w:sz w:val="24"/>
          <w:highlight w:val="none"/>
        </w:rPr>
        <w:t>址：</w:t>
      </w:r>
      <w:r>
        <w:rPr>
          <w:rFonts w:hint="eastAsia" w:ascii="宋体" w:hAnsi="宋体" w:eastAsia="宋体" w:cs="宋体"/>
          <w:sz w:val="24"/>
          <w:szCs w:val="24"/>
        </w:rPr>
        <w:t>莆田市秀屿区东峤镇</w:t>
      </w:r>
      <w:r>
        <w:rPr>
          <w:rFonts w:hint="eastAsia" w:ascii="宋体" w:hAnsi="宋体" w:cs="宋体"/>
          <w:sz w:val="24"/>
          <w:szCs w:val="24"/>
          <w:lang w:eastAsia="zh-CN"/>
        </w:rPr>
        <w:t>霞西</w:t>
      </w:r>
      <w:r>
        <w:rPr>
          <w:rFonts w:hint="eastAsia" w:ascii="宋体" w:hAnsi="宋体" w:eastAsia="宋体" w:cs="宋体"/>
          <w:sz w:val="24"/>
          <w:szCs w:val="24"/>
        </w:rPr>
        <w:t>村</w:t>
      </w:r>
      <w:r>
        <w:rPr>
          <w:rFonts w:hint="eastAsia" w:ascii="宋体" w:hAnsi="宋体" w:cs="宋体"/>
          <w:sz w:val="24"/>
          <w:szCs w:val="24"/>
          <w:lang w:eastAsia="zh-CN"/>
        </w:rPr>
        <w:t>小海星</w:t>
      </w:r>
      <w:r>
        <w:rPr>
          <w:rFonts w:hint="eastAsia" w:ascii="宋体" w:hAnsi="宋体" w:cs="宋体"/>
          <w:sz w:val="24"/>
          <w:szCs w:val="24"/>
          <w:lang w:val="en-US" w:eastAsia="zh-CN"/>
        </w:rPr>
        <w:t>530号</w:t>
      </w:r>
    </w:p>
    <w:p>
      <w:pPr>
        <w:keepNext w:val="0"/>
        <w:keepLines w:val="0"/>
        <w:pageBreakBefore w:val="0"/>
        <w:widowControl w:val="0"/>
        <w:kinsoku/>
        <w:wordWrap/>
        <w:overflowPunct/>
        <w:topLinePunct w:val="0"/>
        <w:autoSpaceDE/>
        <w:autoSpaceDN/>
        <w:bidi w:val="0"/>
        <w:adjustRightInd w:val="0"/>
        <w:snapToGrid w:val="0"/>
        <w:spacing w:line="440" w:lineRule="exact"/>
        <w:ind w:right="0" w:rightChars="0" w:firstLine="480" w:firstLineChars="200"/>
        <w:textAlignment w:val="baseline"/>
        <w:outlineLvl w:val="9"/>
        <w:rPr>
          <w:rFonts w:hint="eastAsia" w:ascii="宋体" w:hAnsi="宋体"/>
          <w:color w:val="000000"/>
          <w:sz w:val="24"/>
          <w:highlight w:val="none"/>
          <w:lang w:val="en-US" w:eastAsia="zh-CN"/>
        </w:rPr>
      </w:pPr>
      <w:r>
        <w:rPr>
          <w:rFonts w:hint="eastAsia" w:ascii="宋体" w:hAnsi="宋体"/>
          <w:color w:val="000000"/>
          <w:sz w:val="24"/>
          <w:highlight w:val="none"/>
        </w:rPr>
        <w:t>邮</w:t>
      </w:r>
      <w:r>
        <w:rPr>
          <w:rFonts w:ascii="宋体" w:hAnsi="宋体"/>
          <w:color w:val="000000"/>
          <w:sz w:val="24"/>
          <w:highlight w:val="none"/>
        </w:rPr>
        <w:t xml:space="preserve"> </w:t>
      </w:r>
      <w:r>
        <w:rPr>
          <w:rFonts w:hint="eastAsia" w:ascii="宋体" w:hAnsi="宋体"/>
          <w:color w:val="000000"/>
          <w:sz w:val="24"/>
          <w:highlight w:val="none"/>
        </w:rPr>
        <w:t> </w:t>
      </w:r>
      <w:r>
        <w:rPr>
          <w:rFonts w:hint="eastAsia" w:ascii="宋体" w:hAnsi="宋体"/>
          <w:color w:val="000000"/>
          <w:sz w:val="24"/>
          <w:highlight w:val="none"/>
          <w:lang w:val="en-US" w:eastAsia="zh-CN"/>
        </w:rPr>
        <w:t xml:space="preserve"> </w:t>
      </w:r>
      <w:r>
        <w:rPr>
          <w:rFonts w:hint="eastAsia" w:ascii="宋体" w:hAnsi="宋体"/>
          <w:color w:val="000000"/>
          <w:sz w:val="24"/>
          <w:highlight w:val="none"/>
        </w:rPr>
        <w:t>编：</w:t>
      </w:r>
      <w:r>
        <w:rPr>
          <w:rFonts w:ascii="宋体" w:hAnsi="宋体"/>
          <w:color w:val="000000"/>
          <w:sz w:val="24"/>
          <w:highlight w:val="none"/>
        </w:rPr>
        <w:t>3</w:t>
      </w:r>
      <w:r>
        <w:rPr>
          <w:rFonts w:hint="eastAsia" w:ascii="宋体" w:hAnsi="宋体"/>
          <w:color w:val="000000"/>
          <w:sz w:val="24"/>
          <w:highlight w:val="none"/>
          <w:lang w:val="en-US" w:eastAsia="zh-CN"/>
        </w:rPr>
        <w:t>51100</w:t>
      </w:r>
    </w:p>
    <w:p>
      <w:pPr>
        <w:keepNext w:val="0"/>
        <w:keepLines w:val="0"/>
        <w:pageBreakBefore w:val="0"/>
        <w:widowControl w:val="0"/>
        <w:kinsoku/>
        <w:wordWrap/>
        <w:overflowPunct/>
        <w:topLinePunct w:val="0"/>
        <w:autoSpaceDE/>
        <w:autoSpaceDN/>
        <w:bidi w:val="0"/>
        <w:adjustRightInd w:val="0"/>
        <w:snapToGrid w:val="0"/>
        <w:spacing w:line="440" w:lineRule="exact"/>
        <w:ind w:right="0" w:rightChars="0" w:firstLine="480" w:firstLineChars="200"/>
        <w:textAlignment w:val="baseline"/>
        <w:outlineLvl w:val="9"/>
        <w:rPr>
          <w:rFonts w:hint="eastAsia" w:ascii="宋体" w:hAnsi="宋体"/>
          <w:color w:val="000000"/>
          <w:sz w:val="24"/>
          <w:highlight w:val="none"/>
          <w:lang w:eastAsia="zh-CN"/>
        </w:rPr>
      </w:pPr>
      <w:r>
        <w:rPr>
          <w:rFonts w:hint="eastAsia" w:ascii="宋体" w:hAnsi="宋体"/>
          <w:color w:val="000000"/>
          <w:sz w:val="24"/>
          <w:highlight w:val="none"/>
        </w:rPr>
        <w:t>联系人</w:t>
      </w:r>
      <w:r>
        <w:rPr>
          <w:rFonts w:hint="eastAsia" w:ascii="宋体" w:hAnsi="宋体"/>
          <w:color w:val="000000"/>
          <w:sz w:val="24"/>
          <w:highlight w:val="none"/>
          <w:lang w:val="en-US" w:eastAsia="zh-CN"/>
        </w:rPr>
        <w:t>及联系电话</w:t>
      </w:r>
      <w:r>
        <w:rPr>
          <w:rFonts w:hint="eastAsia" w:ascii="宋体" w:hAnsi="宋体"/>
          <w:color w:val="000000"/>
          <w:sz w:val="24"/>
          <w:highlight w:val="none"/>
        </w:rPr>
        <w:t>：</w:t>
      </w:r>
    </w:p>
    <w:p>
      <w:pPr>
        <w:keepNext w:val="0"/>
        <w:keepLines w:val="0"/>
        <w:pageBreakBefore w:val="0"/>
        <w:widowControl w:val="0"/>
        <w:kinsoku/>
        <w:wordWrap/>
        <w:overflowPunct/>
        <w:topLinePunct w:val="0"/>
        <w:autoSpaceDE/>
        <w:autoSpaceDN/>
        <w:bidi w:val="0"/>
        <w:spacing w:line="440" w:lineRule="exact"/>
        <w:ind w:right="0" w:rightChars="0" w:firstLine="480" w:firstLineChars="200"/>
        <w:outlineLvl w:val="9"/>
        <w:rPr>
          <w:rFonts w:hint="eastAsia" w:ascii="宋体" w:hAnsi="宋体" w:cs="宋体"/>
          <w:b w:val="0"/>
          <w:bCs/>
          <w:sz w:val="24"/>
          <w:szCs w:val="24"/>
          <w:lang w:val="en-US" w:eastAsia="zh-CN"/>
        </w:rPr>
      </w:pPr>
      <w:r>
        <w:rPr>
          <w:rFonts w:hint="eastAsia" w:ascii="宋体" w:hAnsi="宋体" w:cs="宋体"/>
          <w:b w:val="0"/>
          <w:bCs/>
          <w:sz w:val="24"/>
          <w:szCs w:val="24"/>
          <w:lang w:val="en-US" w:eastAsia="zh-CN"/>
        </w:rPr>
        <w:t>业务部周先生  13850252775</w:t>
      </w:r>
    </w:p>
    <w:p>
      <w:pPr>
        <w:keepNext w:val="0"/>
        <w:keepLines w:val="0"/>
        <w:pageBreakBefore w:val="0"/>
        <w:widowControl w:val="0"/>
        <w:kinsoku/>
        <w:wordWrap/>
        <w:overflowPunct/>
        <w:topLinePunct w:val="0"/>
        <w:autoSpaceDE/>
        <w:autoSpaceDN/>
        <w:bidi w:val="0"/>
        <w:adjustRightInd w:val="0"/>
        <w:snapToGrid w:val="0"/>
        <w:spacing w:line="440" w:lineRule="exact"/>
        <w:ind w:right="0" w:rightChars="0" w:firstLine="480" w:firstLineChars="200"/>
        <w:textAlignment w:val="baseline"/>
        <w:outlineLvl w:val="9"/>
        <w:rPr>
          <w:rFonts w:hint="eastAsia" w:ascii="宋体" w:hAnsi="宋体"/>
          <w:color w:val="000000"/>
          <w:sz w:val="24"/>
          <w:highlight w:val="none"/>
        </w:rPr>
      </w:pPr>
      <w:bookmarkStart w:id="0" w:name="_Toc489961453"/>
      <w:bookmarkStart w:id="1" w:name="_Toc489959672"/>
      <w:bookmarkStart w:id="2" w:name="_Toc489962456"/>
      <w:bookmarkStart w:id="3" w:name="_Toc489960305"/>
      <w:r>
        <w:rPr>
          <w:rFonts w:hint="eastAsia" w:ascii="宋体" w:hAnsi="宋体" w:cs="宋体"/>
          <w:b w:val="0"/>
          <w:bCs/>
          <w:sz w:val="24"/>
          <w:szCs w:val="24"/>
          <w:lang w:val="en-US" w:eastAsia="zh-CN"/>
        </w:rPr>
        <w:t>监督</w:t>
      </w:r>
      <w:r>
        <w:rPr>
          <w:rFonts w:hint="eastAsia" w:ascii="宋体" w:hAnsi="宋体"/>
          <w:color w:val="000000"/>
          <w:sz w:val="24"/>
          <w:highlight w:val="none"/>
          <w:lang w:val="en-US" w:eastAsia="zh-CN"/>
        </w:rPr>
        <w:t>电话</w:t>
      </w:r>
      <w:r>
        <w:rPr>
          <w:rFonts w:hint="eastAsia" w:ascii="宋体" w:hAnsi="宋体"/>
          <w:color w:val="000000"/>
          <w:sz w:val="24"/>
          <w:highlight w:val="none"/>
        </w:rPr>
        <w:t>：</w:t>
      </w:r>
    </w:p>
    <w:p>
      <w:pPr>
        <w:keepNext w:val="0"/>
        <w:keepLines w:val="0"/>
        <w:pageBreakBefore w:val="0"/>
        <w:widowControl w:val="0"/>
        <w:kinsoku/>
        <w:wordWrap/>
        <w:overflowPunct/>
        <w:topLinePunct w:val="0"/>
        <w:autoSpaceDE/>
        <w:autoSpaceDN/>
        <w:bidi w:val="0"/>
        <w:adjustRightInd w:val="0"/>
        <w:snapToGrid w:val="0"/>
        <w:spacing w:line="440" w:lineRule="exact"/>
        <w:ind w:right="0" w:rightChars="0" w:firstLine="480" w:firstLineChars="200"/>
        <w:textAlignment w:val="baseline"/>
        <w:outlineLvl w:val="9"/>
        <w:rPr>
          <w:rFonts w:hint="eastAsia" w:ascii="宋体" w:hAnsi="宋体" w:eastAsia="宋体" w:cs="宋体"/>
          <w:b w:val="0"/>
          <w:bCs/>
          <w:sz w:val="24"/>
          <w:szCs w:val="24"/>
          <w:lang w:val="en-US" w:eastAsia="zh-CN"/>
        </w:rPr>
      </w:pPr>
      <w:r>
        <w:rPr>
          <w:rFonts w:hint="eastAsia" w:ascii="宋体" w:hAnsi="宋体"/>
          <w:color w:val="000000"/>
          <w:sz w:val="24"/>
          <w:highlight w:val="none"/>
          <w:lang w:val="en-US" w:eastAsia="zh-CN"/>
        </w:rPr>
        <w:t>监察室</w:t>
      </w:r>
      <w:r>
        <w:rPr>
          <w:rFonts w:hint="eastAsia" w:ascii="宋体" w:hAnsi="宋体" w:cs="宋体"/>
          <w:b w:val="0"/>
          <w:bCs/>
          <w:sz w:val="24"/>
          <w:szCs w:val="24"/>
          <w:lang w:val="en-US" w:eastAsia="zh-CN"/>
        </w:rPr>
        <w:t xml:space="preserve">  </w:t>
      </w:r>
      <w:r>
        <w:rPr>
          <w:rFonts w:hint="eastAsia" w:ascii="宋体" w:hAnsi="宋体" w:eastAsia="宋体" w:cs="宋体"/>
          <w:b w:val="0"/>
          <w:bCs/>
          <w:sz w:val="24"/>
          <w:szCs w:val="24"/>
        </w:rPr>
        <w:t>059</w:t>
      </w:r>
      <w:r>
        <w:rPr>
          <w:rFonts w:hint="eastAsia" w:ascii="宋体" w:hAnsi="宋体" w:cs="宋体"/>
          <w:b w:val="0"/>
          <w:bCs/>
          <w:sz w:val="24"/>
          <w:szCs w:val="24"/>
          <w:lang w:val="en-US" w:eastAsia="zh-CN"/>
        </w:rPr>
        <w:t>4</w:t>
      </w:r>
      <w:r>
        <w:rPr>
          <w:rFonts w:hint="eastAsia" w:ascii="宋体" w:hAnsi="宋体" w:eastAsia="宋体" w:cs="宋体"/>
          <w:b w:val="0"/>
          <w:bCs/>
          <w:sz w:val="24"/>
          <w:szCs w:val="24"/>
        </w:rPr>
        <w:t>-</w:t>
      </w:r>
      <w:r>
        <w:rPr>
          <w:rFonts w:hint="eastAsia" w:ascii="宋体" w:hAnsi="宋体" w:cs="宋体"/>
          <w:b w:val="0"/>
          <w:bCs/>
          <w:sz w:val="24"/>
          <w:szCs w:val="24"/>
          <w:lang w:val="en-US" w:eastAsia="zh-CN"/>
        </w:rPr>
        <w:t xml:space="preserve">5160318 </w:t>
      </w:r>
    </w:p>
    <w:p>
      <w:pPr>
        <w:keepNext w:val="0"/>
        <w:keepLines w:val="0"/>
        <w:pageBreakBefore w:val="0"/>
        <w:kinsoku/>
        <w:wordWrap/>
        <w:overflowPunct/>
        <w:topLinePunct w:val="0"/>
        <w:bidi w:val="0"/>
        <w:adjustRightInd w:val="0"/>
        <w:snapToGrid w:val="0"/>
        <w:spacing w:before="120" w:line="440" w:lineRule="exact"/>
        <w:ind w:right="0" w:rightChars="0" w:firstLine="482" w:firstLineChars="200"/>
        <w:textAlignment w:val="baseline"/>
        <w:outlineLvl w:val="9"/>
        <w:rPr>
          <w:rFonts w:hint="eastAsia" w:ascii="宋体" w:hAnsi="宋体" w:cs="Arial"/>
          <w:b/>
          <w:bCs/>
          <w:color w:val="000000"/>
          <w:kern w:val="0"/>
          <w:sz w:val="24"/>
          <w:highlight w:val="none"/>
          <w:lang w:val="en-US" w:eastAsia="zh-CN"/>
        </w:rPr>
      </w:pPr>
      <w:r>
        <w:rPr>
          <w:rFonts w:hint="eastAsia" w:ascii="宋体" w:hAnsi="宋体"/>
          <w:b/>
          <w:bCs/>
          <w:color w:val="000000"/>
          <w:kern w:val="2"/>
          <w:sz w:val="24"/>
          <w:szCs w:val="24"/>
          <w:highlight w:val="none"/>
          <w:lang w:eastAsia="zh-CN"/>
        </w:rPr>
        <w:t>八</w:t>
      </w:r>
      <w:r>
        <w:rPr>
          <w:rFonts w:hint="eastAsia" w:ascii="宋体" w:hAnsi="宋体"/>
          <w:b/>
          <w:bCs/>
          <w:color w:val="000000"/>
          <w:sz w:val="24"/>
          <w:highlight w:val="none"/>
          <w:lang w:val="en-US" w:eastAsia="zh-CN"/>
        </w:rPr>
        <w:t>、招标采购货物、质量要求及</w:t>
      </w:r>
      <w:r>
        <w:rPr>
          <w:rFonts w:hint="eastAsia" w:hAnsi="宋体"/>
          <w:b/>
          <w:bCs/>
          <w:color w:val="auto"/>
          <w:sz w:val="24"/>
          <w:lang w:val="en-US" w:eastAsia="zh-CN"/>
        </w:rPr>
        <w:t>合同</w:t>
      </w:r>
      <w:r>
        <w:rPr>
          <w:rFonts w:hint="eastAsia" w:ascii="宋体" w:hAnsi="宋体"/>
          <w:b/>
          <w:bCs/>
          <w:color w:val="auto"/>
          <w:sz w:val="24"/>
          <w:lang w:eastAsia="zh-CN"/>
        </w:rPr>
        <w:t>期限</w:t>
      </w:r>
    </w:p>
    <w:p>
      <w:pPr>
        <w:keepNext w:val="0"/>
        <w:keepLines w:val="0"/>
        <w:pageBreakBefore w:val="0"/>
        <w:kinsoku/>
        <w:wordWrap/>
        <w:overflowPunct/>
        <w:topLinePunct w:val="0"/>
        <w:bidi w:val="0"/>
        <w:adjustRightInd w:val="0"/>
        <w:snapToGrid w:val="0"/>
        <w:spacing w:before="120" w:line="440" w:lineRule="exact"/>
        <w:ind w:right="0" w:rightChars="0" w:firstLine="480" w:firstLineChars="200"/>
        <w:textAlignment w:val="baseline"/>
        <w:outlineLvl w:val="9"/>
        <w:rPr>
          <w:rFonts w:hint="eastAsia" w:ascii="宋体" w:hAnsi="宋体"/>
          <w:color w:val="000000"/>
          <w:sz w:val="24"/>
          <w:highlight w:val="none"/>
          <w:lang w:val="en-US" w:eastAsia="zh-CN"/>
        </w:rPr>
      </w:pPr>
      <w:r>
        <w:rPr>
          <w:rFonts w:hint="eastAsia" w:ascii="宋体" w:hAnsi="宋体" w:cs="Arial"/>
          <w:color w:val="000000"/>
          <w:kern w:val="0"/>
          <w:sz w:val="24"/>
          <w:highlight w:val="none"/>
          <w:lang w:val="en-US" w:eastAsia="zh-CN"/>
        </w:rPr>
        <w:t>1、</w:t>
      </w:r>
      <w:r>
        <w:rPr>
          <w:rFonts w:hint="eastAsia" w:ascii="宋体" w:hAnsi="宋体"/>
          <w:color w:val="000000"/>
          <w:sz w:val="24"/>
          <w:highlight w:val="none"/>
          <w:lang w:val="en-US" w:eastAsia="zh-CN"/>
        </w:rPr>
        <w:t>招标采购货物一览表</w:t>
      </w:r>
    </w:p>
    <w:p>
      <w:pPr>
        <w:spacing w:line="440" w:lineRule="exact"/>
        <w:jc w:val="center"/>
        <w:outlineLvl w:val="1"/>
        <w:rPr>
          <w:rFonts w:hint="eastAsia" w:ascii="宋体" w:hAnsi="宋体" w:eastAsia="宋体"/>
          <w:b/>
          <w:color w:val="000000"/>
          <w:sz w:val="28"/>
          <w:szCs w:val="28"/>
          <w:highlight w:val="none"/>
          <w:lang w:val="en-US" w:eastAsia="zh-CN"/>
        </w:rPr>
      </w:pPr>
      <w:r>
        <w:rPr>
          <w:rFonts w:hint="eastAsia" w:ascii="宋体" w:hAnsi="宋体"/>
          <w:b/>
          <w:color w:val="000000"/>
          <w:sz w:val="28"/>
          <w:szCs w:val="28"/>
          <w:highlight w:val="none"/>
          <w:lang w:val="en-US" w:eastAsia="zh-CN"/>
        </w:rPr>
        <w:t>投标采购</w:t>
      </w:r>
      <w:r>
        <w:rPr>
          <w:rFonts w:hint="eastAsia" w:ascii="宋体" w:hAnsi="宋体"/>
          <w:b/>
          <w:color w:val="000000"/>
          <w:sz w:val="28"/>
          <w:szCs w:val="28"/>
          <w:highlight w:val="none"/>
        </w:rPr>
        <w:t>货物一览表</w:t>
      </w:r>
    </w:p>
    <w:p>
      <w:pPr>
        <w:spacing w:line="440" w:lineRule="exact"/>
        <w:jc w:val="center"/>
        <w:outlineLvl w:val="1"/>
        <w:rPr>
          <w:rFonts w:hint="eastAsia" w:ascii="宋体" w:hAnsi="宋体"/>
          <w:b/>
          <w:color w:val="000000"/>
          <w:sz w:val="28"/>
          <w:szCs w:val="28"/>
          <w:highlight w:val="none"/>
        </w:rPr>
      </w:pPr>
    </w:p>
    <w:tbl>
      <w:tblPr>
        <w:tblStyle w:val="14"/>
        <w:tblW w:w="8431" w:type="dxa"/>
        <w:tblInd w:w="111" w:type="dxa"/>
        <w:tblLayout w:type="fixed"/>
        <w:tblCellMar>
          <w:top w:w="0" w:type="dxa"/>
          <w:left w:w="108" w:type="dxa"/>
          <w:bottom w:w="0" w:type="dxa"/>
          <w:right w:w="108" w:type="dxa"/>
        </w:tblCellMar>
      </w:tblPr>
      <w:tblGrid>
        <w:gridCol w:w="1342"/>
        <w:gridCol w:w="1186"/>
        <w:gridCol w:w="663"/>
        <w:gridCol w:w="1011"/>
        <w:gridCol w:w="1954"/>
        <w:gridCol w:w="2275"/>
      </w:tblGrid>
      <w:tr>
        <w:tblPrEx>
          <w:tblLayout w:type="fixed"/>
          <w:tblCellMar>
            <w:top w:w="0" w:type="dxa"/>
            <w:left w:w="108" w:type="dxa"/>
            <w:bottom w:w="0" w:type="dxa"/>
            <w:right w:w="108" w:type="dxa"/>
          </w:tblCellMar>
        </w:tblPrEx>
        <w:trPr>
          <w:trHeight w:val="90" w:hRule="atLeast"/>
        </w:trPr>
        <w:tc>
          <w:tcPr>
            <w:tcW w:w="1342" w:type="dxa"/>
            <w:tcBorders>
              <w:top w:val="single" w:color="auto" w:sz="8" w:space="0"/>
              <w:left w:val="single" w:color="auto" w:sz="4" w:space="0"/>
              <w:bottom w:val="single" w:color="auto" w:sz="8" w:space="0"/>
              <w:right w:val="single" w:color="auto" w:sz="8" w:space="0"/>
            </w:tcBorders>
            <w:shd w:val="clear" w:color="000000" w:fill="FFFFFF"/>
            <w:vAlign w:val="center"/>
          </w:tcPr>
          <w:p>
            <w:pPr>
              <w:widowControl/>
              <w:jc w:val="center"/>
              <w:rPr>
                <w:rFonts w:hint="eastAsia" w:ascii="微软雅黑" w:hAnsi="微软雅黑" w:eastAsia="微软雅黑" w:cs="宋体"/>
                <w:b/>
                <w:bCs/>
                <w:kern w:val="0"/>
                <w:sz w:val="22"/>
                <w:szCs w:val="22"/>
                <w:highlight w:val="none"/>
              </w:rPr>
            </w:pPr>
            <w:r>
              <w:rPr>
                <w:rFonts w:hint="eastAsia" w:ascii="微软雅黑" w:hAnsi="微软雅黑" w:eastAsia="微软雅黑" w:cs="宋体"/>
                <w:b/>
                <w:bCs/>
                <w:kern w:val="0"/>
                <w:sz w:val="22"/>
                <w:szCs w:val="22"/>
                <w:highlight w:val="none"/>
              </w:rPr>
              <w:t>采购</w:t>
            </w:r>
            <w:r>
              <w:rPr>
                <w:rFonts w:hint="eastAsia" w:ascii="微软雅黑" w:hAnsi="微软雅黑" w:eastAsia="微软雅黑" w:cs="宋体"/>
                <w:b/>
                <w:bCs/>
                <w:kern w:val="0"/>
                <w:sz w:val="22"/>
                <w:szCs w:val="22"/>
                <w:highlight w:val="none"/>
                <w:lang w:val="en-US" w:eastAsia="zh-CN"/>
              </w:rPr>
              <w:t>品</w:t>
            </w:r>
            <w:r>
              <w:rPr>
                <w:rFonts w:hint="eastAsia" w:ascii="微软雅黑" w:hAnsi="微软雅黑" w:eastAsia="微软雅黑" w:cs="宋体"/>
                <w:b/>
                <w:bCs/>
                <w:kern w:val="0"/>
                <w:sz w:val="22"/>
                <w:szCs w:val="22"/>
                <w:highlight w:val="none"/>
              </w:rPr>
              <w:t>目</w:t>
            </w:r>
          </w:p>
        </w:tc>
        <w:tc>
          <w:tcPr>
            <w:tcW w:w="1186" w:type="dxa"/>
            <w:tcBorders>
              <w:top w:val="single" w:color="auto" w:sz="8" w:space="0"/>
              <w:left w:val="nil"/>
              <w:bottom w:val="single" w:color="auto" w:sz="8" w:space="0"/>
              <w:right w:val="single" w:color="auto" w:sz="8" w:space="0"/>
            </w:tcBorders>
            <w:shd w:val="clear" w:color="000000" w:fill="FFFFFF"/>
            <w:vAlign w:val="center"/>
          </w:tcPr>
          <w:p>
            <w:pPr>
              <w:widowControl/>
              <w:jc w:val="center"/>
              <w:rPr>
                <w:rFonts w:hint="eastAsia" w:ascii="微软雅黑" w:hAnsi="微软雅黑" w:eastAsia="微软雅黑" w:cs="宋体"/>
                <w:b/>
                <w:bCs/>
                <w:kern w:val="0"/>
                <w:sz w:val="22"/>
                <w:szCs w:val="22"/>
                <w:highlight w:val="none"/>
                <w:lang w:val="en-US" w:eastAsia="zh-CN"/>
              </w:rPr>
            </w:pPr>
            <w:r>
              <w:rPr>
                <w:rFonts w:hint="eastAsia" w:ascii="微软雅黑" w:hAnsi="微软雅黑" w:eastAsia="微软雅黑" w:cs="宋体"/>
                <w:b/>
                <w:bCs/>
                <w:kern w:val="0"/>
                <w:sz w:val="22"/>
                <w:szCs w:val="22"/>
                <w:highlight w:val="none"/>
                <w:lang w:val="en-US" w:eastAsia="zh-CN"/>
              </w:rPr>
              <w:t>规  格</w:t>
            </w:r>
          </w:p>
        </w:tc>
        <w:tc>
          <w:tcPr>
            <w:tcW w:w="663" w:type="dxa"/>
            <w:tcBorders>
              <w:top w:val="single" w:color="auto" w:sz="8" w:space="0"/>
              <w:left w:val="nil"/>
              <w:bottom w:val="single" w:color="auto" w:sz="8" w:space="0"/>
              <w:right w:val="single" w:color="auto" w:sz="8" w:space="0"/>
            </w:tcBorders>
            <w:shd w:val="clear" w:color="000000" w:fill="FFFFFF"/>
            <w:vAlign w:val="center"/>
          </w:tcPr>
          <w:p>
            <w:pPr>
              <w:widowControl/>
              <w:jc w:val="center"/>
              <w:rPr>
                <w:rFonts w:hint="eastAsia" w:ascii="微软雅黑" w:hAnsi="微软雅黑" w:eastAsia="微软雅黑" w:cs="宋体"/>
                <w:b/>
                <w:bCs/>
                <w:kern w:val="0"/>
                <w:sz w:val="22"/>
                <w:szCs w:val="22"/>
                <w:highlight w:val="none"/>
              </w:rPr>
            </w:pPr>
            <w:r>
              <w:rPr>
                <w:rFonts w:hint="eastAsia" w:ascii="微软雅黑" w:hAnsi="微软雅黑" w:eastAsia="微软雅黑" w:cs="宋体"/>
                <w:b/>
                <w:bCs/>
                <w:kern w:val="0"/>
                <w:sz w:val="22"/>
                <w:szCs w:val="22"/>
                <w:highlight w:val="none"/>
              </w:rPr>
              <w:t>单位</w:t>
            </w:r>
          </w:p>
        </w:tc>
        <w:tc>
          <w:tcPr>
            <w:tcW w:w="1011" w:type="dxa"/>
            <w:tcBorders>
              <w:top w:val="single" w:color="auto" w:sz="8" w:space="0"/>
              <w:left w:val="nil"/>
              <w:bottom w:val="single" w:color="auto" w:sz="4" w:space="0"/>
              <w:right w:val="single" w:color="auto" w:sz="8" w:space="0"/>
            </w:tcBorders>
            <w:shd w:val="clear" w:color="000000" w:fill="FFFFFF"/>
            <w:vAlign w:val="center"/>
          </w:tcPr>
          <w:p>
            <w:pPr>
              <w:widowControl/>
              <w:jc w:val="center"/>
              <w:rPr>
                <w:rFonts w:hint="eastAsia" w:ascii="微软雅黑" w:hAnsi="微软雅黑" w:eastAsia="微软雅黑" w:cs="宋体"/>
                <w:b/>
                <w:bCs/>
                <w:kern w:val="0"/>
                <w:sz w:val="22"/>
                <w:szCs w:val="22"/>
                <w:highlight w:val="none"/>
              </w:rPr>
            </w:pPr>
            <w:r>
              <w:rPr>
                <w:rFonts w:hint="eastAsia" w:ascii="微软雅黑" w:hAnsi="微软雅黑" w:eastAsia="微软雅黑" w:cs="宋体"/>
                <w:b/>
                <w:bCs/>
                <w:kern w:val="0"/>
                <w:sz w:val="22"/>
                <w:szCs w:val="22"/>
                <w:highlight w:val="none"/>
              </w:rPr>
              <w:t>数量</w:t>
            </w:r>
          </w:p>
        </w:tc>
        <w:tc>
          <w:tcPr>
            <w:tcW w:w="1954" w:type="dxa"/>
            <w:tcBorders>
              <w:top w:val="single" w:color="auto" w:sz="8" w:space="0"/>
              <w:left w:val="nil"/>
              <w:bottom w:val="single" w:color="auto" w:sz="4" w:space="0"/>
              <w:right w:val="single" w:color="auto" w:sz="8" w:space="0"/>
            </w:tcBorders>
            <w:shd w:val="clear" w:color="000000" w:fill="FFFFFF"/>
            <w:vAlign w:val="center"/>
          </w:tcPr>
          <w:p>
            <w:pPr>
              <w:widowControl/>
              <w:jc w:val="center"/>
              <w:rPr>
                <w:rFonts w:hint="eastAsia" w:ascii="微软雅黑" w:hAnsi="微软雅黑" w:eastAsia="微软雅黑" w:cs="宋体"/>
                <w:b/>
                <w:bCs/>
                <w:kern w:val="0"/>
                <w:sz w:val="22"/>
                <w:szCs w:val="22"/>
                <w:highlight w:val="none"/>
                <w:lang w:val="en-US" w:eastAsia="zh-CN"/>
              </w:rPr>
            </w:pPr>
            <w:r>
              <w:rPr>
                <w:rFonts w:hint="eastAsia" w:ascii="微软雅黑" w:hAnsi="微软雅黑" w:eastAsia="微软雅黑" w:cs="宋体"/>
                <w:b/>
                <w:bCs/>
                <w:kern w:val="0"/>
                <w:sz w:val="22"/>
                <w:szCs w:val="22"/>
                <w:highlight w:val="none"/>
                <w:lang w:val="en-US" w:eastAsia="zh-CN"/>
              </w:rPr>
              <w:t>供货要求</w:t>
            </w:r>
          </w:p>
        </w:tc>
        <w:tc>
          <w:tcPr>
            <w:tcW w:w="2275" w:type="dxa"/>
            <w:tcBorders>
              <w:top w:val="single" w:color="auto" w:sz="8" w:space="0"/>
              <w:left w:val="nil"/>
              <w:bottom w:val="single" w:color="auto" w:sz="8" w:space="0"/>
              <w:right w:val="single" w:color="auto" w:sz="8" w:space="0"/>
            </w:tcBorders>
            <w:shd w:val="clear" w:color="000000" w:fill="FFFFFF"/>
            <w:vAlign w:val="center"/>
          </w:tcPr>
          <w:p>
            <w:pPr>
              <w:widowControl/>
              <w:jc w:val="center"/>
              <w:rPr>
                <w:rFonts w:hint="eastAsia" w:ascii="微软雅黑" w:hAnsi="微软雅黑" w:eastAsia="微软雅黑" w:cs="宋体"/>
                <w:b/>
                <w:bCs/>
                <w:kern w:val="0"/>
                <w:sz w:val="22"/>
                <w:szCs w:val="22"/>
                <w:highlight w:val="none"/>
                <w:lang w:val="en-US" w:eastAsia="zh-CN"/>
              </w:rPr>
            </w:pPr>
            <w:r>
              <w:rPr>
                <w:rFonts w:hint="eastAsia" w:ascii="微软雅黑" w:hAnsi="微软雅黑" w:eastAsia="微软雅黑" w:cs="宋体"/>
                <w:b/>
                <w:bCs/>
                <w:kern w:val="0"/>
                <w:sz w:val="22"/>
                <w:szCs w:val="22"/>
                <w:highlight w:val="none"/>
                <w:lang w:val="en-US" w:eastAsia="zh-CN"/>
              </w:rPr>
              <w:t>备注</w:t>
            </w:r>
          </w:p>
        </w:tc>
      </w:tr>
      <w:tr>
        <w:tblPrEx>
          <w:tblLayout w:type="fixed"/>
          <w:tblCellMar>
            <w:top w:w="0" w:type="dxa"/>
            <w:left w:w="108" w:type="dxa"/>
            <w:bottom w:w="0" w:type="dxa"/>
            <w:right w:w="108" w:type="dxa"/>
          </w:tblCellMar>
        </w:tblPrEx>
        <w:trPr>
          <w:trHeight w:val="2076" w:hRule="atLeast"/>
        </w:trPr>
        <w:tc>
          <w:tcPr>
            <w:tcW w:w="1342" w:type="dxa"/>
            <w:tcBorders>
              <w:top w:val="nil"/>
              <w:left w:val="single" w:color="auto" w:sz="4" w:space="0"/>
              <w:bottom w:val="single" w:color="auto" w:sz="4" w:space="0"/>
              <w:right w:val="single" w:color="auto" w:sz="8" w:space="0"/>
            </w:tcBorders>
            <w:shd w:val="clear" w:color="auto" w:fill="auto"/>
            <w:vAlign w:val="center"/>
          </w:tcPr>
          <w:p>
            <w:pPr>
              <w:widowControl/>
              <w:jc w:val="both"/>
              <w:rPr>
                <w:rFonts w:hint="eastAsia" w:asciiTheme="minorEastAsia" w:hAnsiTheme="minorEastAsia" w:eastAsiaTheme="minorEastAsia" w:cstheme="minorEastAsia"/>
                <w:color w:val="000000"/>
                <w:kern w:val="0"/>
                <w:sz w:val="24"/>
                <w:szCs w:val="24"/>
                <w:highlight w:val="none"/>
                <w:lang w:val="en-US" w:eastAsia="zh-CN"/>
              </w:rPr>
            </w:pPr>
            <w:r>
              <w:rPr>
                <w:rFonts w:hint="eastAsia" w:asciiTheme="minorEastAsia" w:hAnsiTheme="minorEastAsia" w:eastAsiaTheme="minorEastAsia" w:cstheme="minorEastAsia"/>
                <w:b w:val="0"/>
                <w:bCs w:val="0"/>
                <w:color w:val="000000"/>
                <w:sz w:val="24"/>
                <w:szCs w:val="24"/>
              </w:rPr>
              <w:t>亚克力瓶（含瓶身热转印标签、瓶盖烫金标志）</w:t>
            </w:r>
          </w:p>
        </w:tc>
        <w:tc>
          <w:tcPr>
            <w:tcW w:w="1186" w:type="dxa"/>
            <w:tcBorders>
              <w:top w:val="nil"/>
              <w:left w:val="nil"/>
              <w:bottom w:val="single" w:color="auto" w:sz="4" w:space="0"/>
              <w:right w:val="single" w:color="auto" w:sz="8" w:space="0"/>
            </w:tcBorders>
            <w:shd w:val="clear" w:color="auto" w:fill="auto"/>
            <w:vAlign w:val="center"/>
          </w:tcPr>
          <w:p>
            <w:pPr>
              <w:widowControl/>
              <w:jc w:val="left"/>
              <w:rPr>
                <w:rFonts w:hint="eastAsia" w:asciiTheme="minorEastAsia" w:hAnsiTheme="minorEastAsia" w:eastAsiaTheme="minorEastAsia" w:cstheme="minorEastAsia"/>
                <w:color w:val="000000"/>
                <w:kern w:val="0"/>
                <w:sz w:val="24"/>
                <w:szCs w:val="24"/>
                <w:highlight w:val="none"/>
                <w:lang w:val="en-US" w:eastAsia="zh-CN"/>
              </w:rPr>
            </w:pPr>
            <w:r>
              <w:rPr>
                <w:rFonts w:hint="eastAsia" w:asciiTheme="minorEastAsia" w:hAnsiTheme="minorEastAsia" w:eastAsiaTheme="minorEastAsia" w:cstheme="minorEastAsia"/>
                <w:color w:val="000000"/>
                <w:kern w:val="0"/>
                <w:sz w:val="24"/>
                <w:szCs w:val="24"/>
                <w:highlight w:val="none"/>
                <w:lang w:val="en-US" w:eastAsia="zh-CN"/>
              </w:rPr>
              <w:t>8.8MM*10.5MM</w:t>
            </w:r>
          </w:p>
        </w:tc>
        <w:tc>
          <w:tcPr>
            <w:tcW w:w="663"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stheme="minorEastAsia"/>
                <w:color w:val="000000"/>
                <w:kern w:val="0"/>
                <w:sz w:val="24"/>
                <w:szCs w:val="24"/>
                <w:highlight w:val="none"/>
                <w:lang w:val="en-US" w:eastAsia="zh-CN"/>
              </w:rPr>
            </w:pPr>
            <w:r>
              <w:rPr>
                <w:rFonts w:hint="eastAsia" w:asciiTheme="minorEastAsia" w:hAnsiTheme="minorEastAsia" w:eastAsiaTheme="minorEastAsia" w:cstheme="minorEastAsia"/>
                <w:color w:val="000000"/>
                <w:kern w:val="0"/>
                <w:sz w:val="24"/>
                <w:szCs w:val="24"/>
                <w:highlight w:val="none"/>
                <w:lang w:val="en-US" w:eastAsia="zh-CN"/>
              </w:rPr>
              <w:t>个</w:t>
            </w:r>
          </w:p>
        </w:tc>
        <w:tc>
          <w:tcPr>
            <w:tcW w:w="1011" w:type="dxa"/>
            <w:tcBorders>
              <w:top w:val="single" w:color="auto" w:sz="4" w:space="0"/>
              <w:left w:val="single" w:color="auto" w:sz="4" w:space="0"/>
              <w:bottom w:val="single" w:color="auto" w:sz="4" w:space="0"/>
              <w:right w:val="single" w:color="auto" w:sz="8" w:space="0"/>
            </w:tcBorders>
            <w:shd w:val="clear" w:color="auto" w:fill="auto"/>
            <w:vAlign w:val="center"/>
          </w:tcPr>
          <w:p>
            <w:pPr>
              <w:widowControl/>
              <w:jc w:val="center"/>
              <w:rPr>
                <w:rFonts w:hint="eastAsia" w:asciiTheme="minorEastAsia" w:hAnsiTheme="minorEastAsia" w:eastAsiaTheme="minorEastAsia" w:cstheme="minorEastAsia"/>
                <w:color w:val="000000"/>
                <w:kern w:val="0"/>
                <w:sz w:val="24"/>
                <w:szCs w:val="24"/>
                <w:highlight w:val="none"/>
                <w:lang w:val="en-US" w:eastAsia="zh-CN"/>
              </w:rPr>
            </w:pPr>
            <w:r>
              <w:rPr>
                <w:rFonts w:hint="eastAsia" w:asciiTheme="minorEastAsia" w:hAnsiTheme="minorEastAsia" w:eastAsiaTheme="minorEastAsia" w:cstheme="minorEastAsia"/>
                <w:color w:val="000000"/>
                <w:kern w:val="0"/>
                <w:sz w:val="24"/>
                <w:szCs w:val="24"/>
                <w:highlight w:val="none"/>
                <w:lang w:val="en-US" w:eastAsia="zh-CN"/>
              </w:rPr>
              <w:t>20000</w:t>
            </w:r>
          </w:p>
        </w:tc>
        <w:tc>
          <w:tcPr>
            <w:tcW w:w="1954" w:type="dxa"/>
            <w:tcBorders>
              <w:top w:val="single" w:color="auto" w:sz="4" w:space="0"/>
              <w:left w:val="nil"/>
              <w:bottom w:val="single" w:color="auto" w:sz="4" w:space="0"/>
              <w:right w:val="single" w:color="auto" w:sz="4" w:space="0"/>
            </w:tcBorders>
            <w:shd w:val="clear" w:color="auto" w:fill="auto"/>
            <w:vAlign w:val="center"/>
          </w:tcPr>
          <w:p>
            <w:pPr>
              <w:widowControl/>
              <w:jc w:val="both"/>
              <w:rPr>
                <w:rFonts w:hint="eastAsia" w:asciiTheme="minorEastAsia" w:hAnsiTheme="minorEastAsia" w:eastAsiaTheme="minorEastAsia" w:cstheme="minorEastAsia"/>
                <w:color w:val="000000"/>
                <w:kern w:val="0"/>
                <w:sz w:val="24"/>
                <w:szCs w:val="24"/>
                <w:highlight w:val="none"/>
                <w:lang w:val="en-US" w:eastAsia="zh-CN"/>
              </w:rPr>
            </w:pPr>
            <w:r>
              <w:rPr>
                <w:rFonts w:hint="eastAsia" w:asciiTheme="minorEastAsia" w:hAnsiTheme="minorEastAsia" w:eastAsiaTheme="minorEastAsia" w:cstheme="minorEastAsia"/>
                <w:color w:val="000000"/>
                <w:kern w:val="0"/>
                <w:sz w:val="24"/>
                <w:szCs w:val="24"/>
                <w:highlight w:val="none"/>
                <w:lang w:val="en-US" w:eastAsia="zh-CN"/>
              </w:rPr>
              <w:t>（中标单位）应按采购方下订单起10日内供货</w:t>
            </w:r>
          </w:p>
        </w:tc>
        <w:tc>
          <w:tcPr>
            <w:tcW w:w="2275" w:type="dxa"/>
            <w:tcBorders>
              <w:top w:val="nil"/>
              <w:left w:val="single" w:color="auto" w:sz="4" w:space="0"/>
              <w:bottom w:val="single" w:color="auto" w:sz="4" w:space="0"/>
              <w:right w:val="single" w:color="auto" w:sz="8" w:space="0"/>
            </w:tcBorders>
            <w:shd w:val="clear" w:color="auto" w:fill="auto"/>
            <w:vAlign w:val="center"/>
          </w:tcPr>
          <w:p>
            <w:pPr>
              <w:widowControl/>
              <w:jc w:val="center"/>
              <w:rPr>
                <w:rFonts w:hint="eastAsia" w:asciiTheme="minorEastAsia" w:hAnsiTheme="minorEastAsia" w:eastAsiaTheme="minorEastAsia" w:cstheme="minorEastAsia"/>
                <w:color w:val="000000"/>
                <w:kern w:val="0"/>
                <w:sz w:val="24"/>
                <w:szCs w:val="24"/>
                <w:highlight w:val="none"/>
                <w:lang w:eastAsia="zh-CN"/>
              </w:rPr>
            </w:pPr>
            <w:r>
              <w:rPr>
                <w:rFonts w:hint="eastAsia" w:asciiTheme="minorEastAsia" w:hAnsiTheme="minorEastAsia" w:eastAsiaTheme="minorEastAsia" w:cstheme="minorEastAsia"/>
                <w:color w:val="000000"/>
                <w:kern w:val="0"/>
                <w:sz w:val="24"/>
                <w:szCs w:val="24"/>
                <w:highlight w:val="none"/>
                <w:lang w:eastAsia="zh-CN"/>
              </w:rPr>
              <w:t>含瓶盖、封口膜</w:t>
            </w:r>
          </w:p>
        </w:tc>
      </w:tr>
    </w:tbl>
    <w:p>
      <w:pPr>
        <w:keepNext w:val="0"/>
        <w:keepLines w:val="0"/>
        <w:pageBreakBefore w:val="0"/>
        <w:widowControl w:val="0"/>
        <w:numPr>
          <w:ilvl w:val="0"/>
          <w:numId w:val="3"/>
        </w:numPr>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货物</w:t>
      </w:r>
      <w:r>
        <w:rPr>
          <w:rFonts w:hint="eastAsia" w:ascii="宋体" w:hAnsi="宋体" w:eastAsia="宋体" w:cs="宋体"/>
          <w:color w:val="auto"/>
          <w:sz w:val="24"/>
          <w:szCs w:val="24"/>
          <w:lang w:val="en-US" w:eastAsia="zh-CN"/>
        </w:rPr>
        <w:t>质量</w:t>
      </w:r>
      <w:r>
        <w:rPr>
          <w:rFonts w:hint="eastAsia" w:ascii="宋体" w:hAnsi="宋体" w:eastAsia="宋体" w:cs="宋体"/>
          <w:color w:val="auto"/>
          <w:sz w:val="24"/>
          <w:szCs w:val="24"/>
        </w:rPr>
        <w:t>要求</w:t>
      </w:r>
      <w:r>
        <w:rPr>
          <w:rFonts w:hint="eastAsia" w:ascii="宋体" w:hAnsi="宋体" w:eastAsia="宋体" w:cs="宋体"/>
          <w:color w:val="auto"/>
          <w:sz w:val="24"/>
          <w:szCs w:val="24"/>
          <w:lang w:val="en-US" w:eastAsia="zh-CN"/>
        </w:rPr>
        <w:t>详见</w:t>
      </w:r>
      <w:r>
        <w:rPr>
          <w:rFonts w:hint="eastAsia" w:ascii="宋体" w:hAnsi="宋体" w:eastAsia="宋体" w:cs="宋体"/>
          <w:color w:val="auto"/>
          <w:kern w:val="0"/>
          <w:sz w:val="24"/>
          <w:szCs w:val="24"/>
          <w:highlight w:val="none"/>
          <w:lang w:val="en-US" w:eastAsia="zh-CN"/>
        </w:rPr>
        <w:t>第二章</w:t>
      </w:r>
      <w:r>
        <w:rPr>
          <w:rFonts w:hint="eastAsia" w:ascii="宋体" w:hAnsi="宋体" w:eastAsia="宋体" w:cs="宋体"/>
          <w:b w:val="0"/>
          <w:bCs w:val="0"/>
          <w:color w:val="auto"/>
          <w:kern w:val="0"/>
          <w:sz w:val="24"/>
          <w:szCs w:val="24"/>
          <w:highlight w:val="none"/>
          <w:lang w:val="en-US" w:eastAsia="zh-CN"/>
        </w:rPr>
        <w:t>《</w:t>
      </w:r>
      <w:r>
        <w:rPr>
          <w:rFonts w:hint="eastAsia" w:ascii="宋体" w:hAnsi="宋体" w:eastAsia="宋体" w:cs="宋体"/>
          <w:b w:val="0"/>
          <w:bCs w:val="0"/>
          <w:color w:val="auto"/>
          <w:sz w:val="24"/>
          <w:szCs w:val="24"/>
          <w:highlight w:val="none"/>
        </w:rPr>
        <w:t>合同</w:t>
      </w:r>
      <w:r>
        <w:rPr>
          <w:rFonts w:hint="eastAsia" w:ascii="宋体" w:hAnsi="宋体" w:eastAsia="宋体" w:cs="宋体"/>
          <w:b w:val="0"/>
          <w:bCs w:val="0"/>
          <w:color w:val="auto"/>
          <w:sz w:val="24"/>
          <w:szCs w:val="24"/>
          <w:highlight w:val="none"/>
          <w:lang w:val="en-US" w:eastAsia="zh-CN"/>
        </w:rPr>
        <w:t>格式--</w:t>
      </w:r>
      <w:r>
        <w:rPr>
          <w:rFonts w:hint="eastAsia" w:ascii="宋体" w:hAnsi="宋体" w:eastAsia="宋体" w:cs="宋体"/>
          <w:b w:val="0"/>
          <w:bCs w:val="0"/>
          <w:color w:val="auto"/>
          <w:kern w:val="0"/>
          <w:sz w:val="24"/>
          <w:szCs w:val="24"/>
          <w:highlight w:val="none"/>
          <w:lang w:val="en-US" w:eastAsia="zh-CN"/>
        </w:rPr>
        <w:t>购销合同》中</w:t>
      </w:r>
      <w:r>
        <w:rPr>
          <w:rFonts w:hint="eastAsia" w:ascii="宋体" w:hAnsi="宋体" w:eastAsia="宋体" w:cs="宋体"/>
          <w:color w:val="auto"/>
          <w:sz w:val="24"/>
          <w:szCs w:val="24"/>
          <w:highlight w:val="none"/>
          <w:u w:val="none"/>
        </w:rPr>
        <w:t>第</w:t>
      </w:r>
      <w:r>
        <w:rPr>
          <w:rFonts w:hint="eastAsia" w:ascii="宋体" w:hAnsi="宋体" w:eastAsia="宋体" w:cs="宋体"/>
          <w:color w:val="auto"/>
          <w:sz w:val="24"/>
          <w:szCs w:val="24"/>
          <w:highlight w:val="none"/>
          <w:u w:val="none"/>
          <w:lang w:val="en-US" w:eastAsia="zh-CN"/>
        </w:rPr>
        <w:t>三条</w:t>
      </w:r>
      <w:r>
        <w:rPr>
          <w:rFonts w:hint="eastAsia" w:ascii="宋体" w:hAnsi="宋体" w:eastAsia="宋体" w:cs="宋体"/>
          <w:color w:val="auto"/>
          <w:sz w:val="24"/>
          <w:szCs w:val="24"/>
          <w:highlight w:val="none"/>
          <w:u w:val="none"/>
        </w:rPr>
        <w:t>“</w:t>
      </w:r>
      <w:r>
        <w:rPr>
          <w:rFonts w:hint="eastAsia" w:ascii="宋体" w:hAnsi="宋体" w:cs="宋体"/>
          <w:color w:val="auto"/>
          <w:sz w:val="24"/>
          <w:szCs w:val="24"/>
          <w:highlight w:val="none"/>
          <w:u w:val="none"/>
          <w:lang w:eastAsia="zh-CN"/>
        </w:rPr>
        <w:t>亚克力瓶</w:t>
      </w:r>
      <w:r>
        <w:rPr>
          <w:rFonts w:hint="eastAsia" w:ascii="宋体" w:hAnsi="宋体" w:eastAsia="宋体" w:cs="宋体"/>
          <w:color w:val="auto"/>
          <w:sz w:val="24"/>
          <w:szCs w:val="24"/>
        </w:rPr>
        <w:t>技术要求</w:t>
      </w:r>
      <w:r>
        <w:rPr>
          <w:rFonts w:hint="eastAsia" w:ascii="宋体" w:hAnsi="宋体" w:eastAsia="宋体" w:cs="宋体"/>
          <w:color w:val="auto"/>
          <w:sz w:val="24"/>
          <w:szCs w:val="24"/>
          <w:highlight w:val="none"/>
          <w:u w:val="none"/>
        </w:rPr>
        <w:t>”</w:t>
      </w:r>
      <w:r>
        <w:rPr>
          <w:rFonts w:hint="eastAsia" w:ascii="宋体" w:hAnsi="宋体" w:eastAsia="宋体" w:cs="宋体"/>
          <w:color w:val="auto"/>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both"/>
        <w:textAlignment w:val="auto"/>
        <w:outlineLvl w:val="0"/>
        <w:rPr>
          <w:rFonts w:hint="eastAsia" w:hAnsi="宋体"/>
          <w:b w:val="0"/>
          <w:bCs w:val="0"/>
          <w:color w:val="auto"/>
          <w:sz w:val="24"/>
          <w:lang w:val="en-US" w:eastAsia="zh-CN"/>
        </w:rPr>
      </w:pPr>
      <w:r>
        <w:rPr>
          <w:rFonts w:hint="eastAsia" w:hAnsi="宋体"/>
          <w:b w:val="0"/>
          <w:bCs w:val="0"/>
          <w:color w:val="auto"/>
          <w:sz w:val="24"/>
          <w:lang w:val="en-US" w:eastAsia="zh-CN"/>
        </w:rPr>
        <w:t>3、合同</w:t>
      </w:r>
      <w:r>
        <w:rPr>
          <w:rFonts w:hint="eastAsia" w:ascii="宋体" w:hAnsi="宋体"/>
          <w:b w:val="0"/>
          <w:bCs w:val="0"/>
          <w:color w:val="auto"/>
          <w:sz w:val="24"/>
          <w:lang w:eastAsia="zh-CN"/>
        </w:rPr>
        <w:t>期限</w:t>
      </w:r>
      <w:r>
        <w:rPr>
          <w:rFonts w:ascii="宋体" w:hAnsi="宋体"/>
          <w:b w:val="0"/>
          <w:bCs w:val="0"/>
          <w:color w:val="auto"/>
          <w:sz w:val="24"/>
        </w:rPr>
        <w:t>：</w:t>
      </w:r>
      <w:r>
        <w:rPr>
          <w:rFonts w:hint="eastAsia" w:ascii="宋体" w:hAnsi="宋体"/>
          <w:b w:val="0"/>
          <w:bCs w:val="0"/>
          <w:color w:val="auto"/>
          <w:sz w:val="24"/>
        </w:rPr>
        <w:t>合同签订</w:t>
      </w:r>
      <w:r>
        <w:rPr>
          <w:rFonts w:hint="eastAsia" w:ascii="宋体" w:hAnsi="宋体"/>
          <w:b w:val="0"/>
          <w:bCs w:val="0"/>
          <w:color w:val="auto"/>
          <w:sz w:val="24"/>
          <w:lang w:eastAsia="zh-CN"/>
        </w:rPr>
        <w:t>生效</w:t>
      </w:r>
      <w:r>
        <w:rPr>
          <w:rFonts w:hint="eastAsia" w:ascii="宋体" w:hAnsi="宋体"/>
          <w:b w:val="0"/>
          <w:bCs w:val="0"/>
          <w:color w:val="auto"/>
          <w:sz w:val="24"/>
        </w:rPr>
        <w:t>后</w:t>
      </w:r>
      <w:r>
        <w:rPr>
          <w:rFonts w:hint="eastAsia" w:ascii="宋体" w:hAnsi="宋体"/>
          <w:b w:val="0"/>
          <w:bCs w:val="0"/>
          <w:color w:val="auto"/>
          <w:sz w:val="24"/>
          <w:lang w:val="en-US" w:eastAsia="zh-CN"/>
        </w:rPr>
        <w:t>壹年，自2025年  月   日至2026年 月  日止</w:t>
      </w:r>
      <w:r>
        <w:rPr>
          <w:rFonts w:hint="eastAsia" w:hAnsi="宋体"/>
          <w:b w:val="0"/>
          <w:bCs w:val="0"/>
          <w:color w:val="auto"/>
          <w:sz w:val="24"/>
          <w:lang w:val="en-US" w:eastAsia="zh-CN"/>
        </w:rPr>
        <w:t>。</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jc w:val="both"/>
        <w:textAlignment w:val="auto"/>
        <w:outlineLvl w:val="0"/>
        <w:rPr>
          <w:rFonts w:hint="eastAsia" w:ascii="宋体" w:hAnsi="宋体"/>
          <w:b/>
          <w:bCs w:val="0"/>
          <w:color w:val="000000"/>
          <w:sz w:val="24"/>
          <w:szCs w:val="24"/>
          <w:highlight w:val="none"/>
          <w:lang w:val="en-US" w:eastAsia="zh-CN"/>
        </w:rPr>
      </w:pPr>
      <w:r>
        <w:rPr>
          <w:rFonts w:hint="eastAsia" w:ascii="宋体" w:hAnsi="宋体"/>
          <w:b/>
          <w:bCs w:val="0"/>
          <w:color w:val="000000"/>
          <w:sz w:val="24"/>
          <w:szCs w:val="24"/>
          <w:highlight w:val="none"/>
          <w:lang w:val="en-US" w:eastAsia="zh-CN"/>
        </w:rPr>
        <w:t>九、投标最高限价</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both"/>
        <w:textAlignment w:val="auto"/>
        <w:outlineLvl w:val="0"/>
        <w:rPr>
          <w:rFonts w:hint="eastAsia" w:ascii="宋体" w:hAnsi="宋体"/>
          <w:b/>
          <w:bCs w:val="0"/>
          <w:color w:val="auto"/>
          <w:sz w:val="24"/>
          <w:szCs w:val="24"/>
          <w:highlight w:val="none"/>
          <w:lang w:val="en-US" w:eastAsia="zh-CN"/>
        </w:rPr>
      </w:pPr>
      <w:r>
        <w:rPr>
          <w:rFonts w:hint="eastAsia" w:ascii="宋体" w:hAnsi="宋体"/>
          <w:b w:val="0"/>
          <w:bCs/>
          <w:color w:val="000000"/>
          <w:sz w:val="24"/>
          <w:szCs w:val="24"/>
          <w:highlight w:val="none"/>
          <w:lang w:val="en-US" w:eastAsia="zh-CN"/>
        </w:rPr>
        <w:t>本招标采购项目设置投标最高限价，标的最高限价总价：</w:t>
      </w:r>
      <w:r>
        <w:rPr>
          <w:rFonts w:hint="eastAsia" w:ascii="宋体" w:hAnsi="宋体"/>
          <w:b/>
          <w:bCs w:val="0"/>
          <w:color w:val="auto"/>
          <w:sz w:val="24"/>
          <w:szCs w:val="24"/>
          <w:highlight w:val="none"/>
          <w:lang w:val="en-US" w:eastAsia="zh-CN"/>
        </w:rPr>
        <w:t>人民币贰拾叁万元整（</w:t>
      </w:r>
      <w:r>
        <w:rPr>
          <w:rFonts w:hint="eastAsia" w:ascii="宋体" w:hAnsi="宋体" w:eastAsia="宋体" w:cs="宋体"/>
          <w:b/>
          <w:bCs w:val="0"/>
          <w:color w:val="auto"/>
          <w:sz w:val="24"/>
          <w:szCs w:val="24"/>
          <w:highlight w:val="none"/>
          <w:lang w:val="en-US" w:eastAsia="zh-CN"/>
        </w:rPr>
        <w:t>￥</w:t>
      </w:r>
      <w:r>
        <w:rPr>
          <w:rFonts w:hint="eastAsia" w:ascii="宋体" w:hAnsi="宋体" w:cs="宋体"/>
          <w:b/>
          <w:bCs w:val="0"/>
          <w:color w:val="auto"/>
          <w:sz w:val="24"/>
          <w:szCs w:val="24"/>
          <w:highlight w:val="none"/>
          <w:lang w:val="en-US" w:eastAsia="zh-CN"/>
        </w:rPr>
        <w:t>230000</w:t>
      </w:r>
      <w:r>
        <w:rPr>
          <w:rFonts w:hint="eastAsia" w:ascii="宋体" w:hAnsi="宋体"/>
          <w:b/>
          <w:bCs w:val="0"/>
          <w:color w:val="auto"/>
          <w:sz w:val="24"/>
          <w:szCs w:val="24"/>
          <w:highlight w:val="none"/>
          <w:lang w:val="en-US" w:eastAsia="zh-CN"/>
        </w:rPr>
        <w:t>.00）。</w:t>
      </w:r>
    </w:p>
    <w:p>
      <w:pPr>
        <w:keepNext w:val="0"/>
        <w:keepLines w:val="0"/>
        <w:pageBreakBefore w:val="0"/>
        <w:widowControl w:val="0"/>
        <w:kinsoku/>
        <w:wordWrap/>
        <w:overflowPunct/>
        <w:topLinePunct w:val="0"/>
        <w:autoSpaceDE/>
        <w:autoSpaceDN/>
        <w:bidi w:val="0"/>
        <w:adjustRightInd/>
        <w:snapToGrid/>
        <w:spacing w:line="440" w:lineRule="exact"/>
        <w:ind w:left="239" w:leftChars="114" w:firstLine="241" w:firstLineChars="100"/>
        <w:jc w:val="both"/>
        <w:textAlignment w:val="auto"/>
        <w:outlineLvl w:val="0"/>
        <w:rPr>
          <w:rFonts w:hint="eastAsia" w:ascii="宋体" w:hAnsi="宋体"/>
          <w:b/>
          <w:bCs w:val="0"/>
          <w:color w:val="FF0000"/>
          <w:sz w:val="24"/>
          <w:szCs w:val="24"/>
          <w:highlight w:val="none"/>
          <w:lang w:val="en-US" w:eastAsia="zh-CN"/>
        </w:rPr>
      </w:pPr>
    </w:p>
    <w:p>
      <w:pPr>
        <w:spacing w:line="440" w:lineRule="exact"/>
        <w:jc w:val="center"/>
        <w:outlineLvl w:val="1"/>
        <w:rPr>
          <w:rFonts w:hint="eastAsia" w:ascii="宋体" w:hAnsi="宋体"/>
          <w:b/>
          <w:bCs w:val="0"/>
          <w:color w:val="000000"/>
          <w:sz w:val="24"/>
          <w:szCs w:val="24"/>
          <w:highlight w:val="none"/>
          <w:lang w:val="en-US" w:eastAsia="zh-CN"/>
        </w:rPr>
      </w:pPr>
    </w:p>
    <w:p>
      <w:pPr>
        <w:spacing w:line="440" w:lineRule="exact"/>
        <w:jc w:val="center"/>
        <w:outlineLvl w:val="1"/>
        <w:rPr>
          <w:rFonts w:hint="eastAsia" w:ascii="宋体" w:hAnsi="宋体"/>
          <w:b/>
          <w:bCs w:val="0"/>
          <w:color w:val="000000"/>
          <w:sz w:val="24"/>
          <w:szCs w:val="24"/>
          <w:highlight w:val="none"/>
          <w:lang w:val="en-US" w:eastAsia="zh-CN"/>
        </w:rPr>
      </w:pPr>
    </w:p>
    <w:p>
      <w:pPr>
        <w:spacing w:line="440" w:lineRule="exact"/>
        <w:jc w:val="center"/>
        <w:outlineLvl w:val="1"/>
        <w:rPr>
          <w:rFonts w:hint="eastAsia" w:ascii="宋体" w:hAnsi="宋体"/>
          <w:b/>
          <w:bCs w:val="0"/>
          <w:color w:val="000000"/>
          <w:sz w:val="24"/>
          <w:szCs w:val="24"/>
          <w:highlight w:val="none"/>
          <w:lang w:val="en-US" w:eastAsia="zh-CN"/>
        </w:rPr>
      </w:pPr>
    </w:p>
    <w:p>
      <w:pPr>
        <w:spacing w:line="440" w:lineRule="exact"/>
        <w:jc w:val="center"/>
        <w:outlineLvl w:val="1"/>
        <w:rPr>
          <w:rFonts w:hint="eastAsia" w:ascii="宋体" w:hAnsi="宋体"/>
          <w:b/>
          <w:bCs w:val="0"/>
          <w:color w:val="000000"/>
          <w:sz w:val="24"/>
          <w:szCs w:val="24"/>
          <w:highlight w:val="none"/>
          <w:lang w:val="en-US" w:eastAsia="zh-CN"/>
        </w:rPr>
      </w:pPr>
    </w:p>
    <w:p>
      <w:pPr>
        <w:spacing w:line="440" w:lineRule="exact"/>
        <w:jc w:val="center"/>
        <w:outlineLvl w:val="1"/>
        <w:rPr>
          <w:rFonts w:hint="eastAsia" w:ascii="宋体" w:hAnsi="宋体"/>
          <w:b/>
          <w:bCs w:val="0"/>
          <w:color w:val="000000"/>
          <w:sz w:val="24"/>
          <w:szCs w:val="24"/>
          <w:highlight w:val="none"/>
          <w:lang w:val="en-US" w:eastAsia="zh-CN"/>
        </w:rPr>
      </w:pPr>
    </w:p>
    <w:p>
      <w:pPr>
        <w:spacing w:line="440" w:lineRule="exact"/>
        <w:jc w:val="center"/>
        <w:outlineLvl w:val="1"/>
        <w:rPr>
          <w:rFonts w:hint="eastAsia" w:ascii="宋体" w:hAnsi="宋体"/>
          <w:b/>
          <w:bCs w:val="0"/>
          <w:color w:val="000000"/>
          <w:sz w:val="24"/>
          <w:szCs w:val="24"/>
          <w:highlight w:val="none"/>
          <w:lang w:val="en-US" w:eastAsia="zh-CN"/>
        </w:rPr>
      </w:pPr>
    </w:p>
    <w:p>
      <w:pPr>
        <w:spacing w:line="440" w:lineRule="exact"/>
        <w:jc w:val="center"/>
        <w:outlineLvl w:val="1"/>
        <w:rPr>
          <w:rFonts w:hint="eastAsia" w:ascii="宋体" w:hAnsi="宋体"/>
          <w:b/>
          <w:bCs w:val="0"/>
          <w:color w:val="000000"/>
          <w:sz w:val="24"/>
          <w:szCs w:val="24"/>
          <w:highlight w:val="none"/>
        </w:rPr>
      </w:pPr>
      <w:r>
        <w:rPr>
          <w:rFonts w:hint="eastAsia" w:ascii="宋体" w:hAnsi="宋体"/>
          <w:b/>
          <w:bCs w:val="0"/>
          <w:color w:val="000000"/>
          <w:sz w:val="24"/>
          <w:szCs w:val="24"/>
          <w:highlight w:val="none"/>
          <w:lang w:val="en-US" w:eastAsia="zh-CN"/>
        </w:rPr>
        <w:t>招标</w:t>
      </w:r>
      <w:r>
        <w:rPr>
          <w:rFonts w:hint="eastAsia" w:ascii="宋体" w:hAnsi="宋体"/>
          <w:b/>
          <w:bCs w:val="0"/>
          <w:color w:val="000000"/>
          <w:sz w:val="24"/>
          <w:szCs w:val="24"/>
          <w:highlight w:val="none"/>
        </w:rPr>
        <w:t>货物</w:t>
      </w:r>
      <w:r>
        <w:rPr>
          <w:rFonts w:hint="eastAsia" w:ascii="宋体" w:hAnsi="宋体"/>
          <w:b/>
          <w:bCs w:val="0"/>
          <w:color w:val="000000"/>
          <w:sz w:val="24"/>
          <w:szCs w:val="24"/>
          <w:highlight w:val="none"/>
          <w:lang w:val="en-US" w:eastAsia="zh-CN"/>
        </w:rPr>
        <w:t>最高限价</w:t>
      </w:r>
      <w:r>
        <w:rPr>
          <w:rFonts w:hint="eastAsia" w:ascii="宋体" w:hAnsi="宋体"/>
          <w:b/>
          <w:bCs w:val="0"/>
          <w:color w:val="000000"/>
          <w:sz w:val="24"/>
          <w:szCs w:val="24"/>
          <w:highlight w:val="none"/>
        </w:rPr>
        <w:t>一览表</w:t>
      </w:r>
    </w:p>
    <w:tbl>
      <w:tblPr>
        <w:tblStyle w:val="14"/>
        <w:tblW w:w="8405" w:type="dxa"/>
        <w:tblInd w:w="111" w:type="dxa"/>
        <w:tblLayout w:type="fixed"/>
        <w:tblCellMar>
          <w:top w:w="0" w:type="dxa"/>
          <w:left w:w="108" w:type="dxa"/>
          <w:bottom w:w="0" w:type="dxa"/>
          <w:right w:w="108" w:type="dxa"/>
        </w:tblCellMar>
      </w:tblPr>
      <w:tblGrid>
        <w:gridCol w:w="1080"/>
        <w:gridCol w:w="1254"/>
        <w:gridCol w:w="612"/>
        <w:gridCol w:w="995"/>
        <w:gridCol w:w="1018"/>
        <w:gridCol w:w="1729"/>
        <w:gridCol w:w="1717"/>
      </w:tblGrid>
      <w:tr>
        <w:tblPrEx>
          <w:tblLayout w:type="fixed"/>
          <w:tblCellMar>
            <w:top w:w="0" w:type="dxa"/>
            <w:left w:w="108" w:type="dxa"/>
            <w:bottom w:w="0" w:type="dxa"/>
            <w:right w:w="108" w:type="dxa"/>
          </w:tblCellMar>
        </w:tblPrEx>
        <w:trPr>
          <w:trHeight w:val="421" w:hRule="atLeast"/>
        </w:trPr>
        <w:tc>
          <w:tcPr>
            <w:tcW w:w="1080" w:type="dxa"/>
            <w:tcBorders>
              <w:top w:val="single" w:color="auto" w:sz="8" w:space="0"/>
              <w:left w:val="single" w:color="auto" w:sz="4" w:space="0"/>
              <w:bottom w:val="single" w:color="auto" w:sz="8" w:space="0"/>
              <w:right w:val="single" w:color="auto" w:sz="8" w:space="0"/>
            </w:tcBorders>
            <w:shd w:val="clear" w:color="000000" w:fill="FFFFFF"/>
            <w:vAlign w:val="center"/>
          </w:tcPr>
          <w:p>
            <w:pPr>
              <w:widowControl/>
              <w:jc w:val="center"/>
              <w:rPr>
                <w:rFonts w:hint="eastAsia" w:ascii="宋体" w:hAnsi="宋体" w:eastAsia="宋体" w:cs="宋体"/>
                <w:b/>
                <w:bCs/>
                <w:kern w:val="0"/>
                <w:sz w:val="22"/>
                <w:szCs w:val="22"/>
                <w:highlight w:val="none"/>
              </w:rPr>
            </w:pPr>
            <w:r>
              <w:rPr>
                <w:rFonts w:hint="eastAsia" w:ascii="宋体" w:hAnsi="宋体" w:eastAsia="宋体" w:cs="宋体"/>
                <w:b/>
                <w:bCs/>
                <w:kern w:val="0"/>
                <w:sz w:val="22"/>
                <w:szCs w:val="22"/>
                <w:highlight w:val="none"/>
              </w:rPr>
              <w:t>采购</w:t>
            </w:r>
            <w:r>
              <w:rPr>
                <w:rFonts w:hint="eastAsia" w:ascii="宋体" w:hAnsi="宋体" w:eastAsia="宋体" w:cs="宋体"/>
                <w:b/>
                <w:bCs/>
                <w:kern w:val="0"/>
                <w:sz w:val="22"/>
                <w:szCs w:val="22"/>
                <w:highlight w:val="none"/>
                <w:lang w:val="en-US" w:eastAsia="zh-CN"/>
              </w:rPr>
              <w:t>品</w:t>
            </w:r>
            <w:r>
              <w:rPr>
                <w:rFonts w:hint="eastAsia" w:ascii="宋体" w:hAnsi="宋体" w:eastAsia="宋体" w:cs="宋体"/>
                <w:b/>
                <w:bCs/>
                <w:kern w:val="0"/>
                <w:sz w:val="22"/>
                <w:szCs w:val="22"/>
                <w:highlight w:val="none"/>
              </w:rPr>
              <w:t>目</w:t>
            </w:r>
          </w:p>
        </w:tc>
        <w:tc>
          <w:tcPr>
            <w:tcW w:w="1254" w:type="dxa"/>
            <w:tcBorders>
              <w:top w:val="single" w:color="auto" w:sz="8" w:space="0"/>
              <w:left w:val="nil"/>
              <w:bottom w:val="single" w:color="auto" w:sz="8" w:space="0"/>
              <w:right w:val="single" w:color="auto" w:sz="8" w:space="0"/>
            </w:tcBorders>
            <w:shd w:val="clear" w:color="000000" w:fill="FFFFFF"/>
            <w:vAlign w:val="center"/>
          </w:tcPr>
          <w:p>
            <w:pPr>
              <w:widowControl/>
              <w:spacing w:before="0" w:beforeLines="0" w:beforeAutospacing="0" w:after="0" w:afterLines="0" w:afterAutospacing="0" w:line="384" w:lineRule="auto"/>
              <w:ind w:right="0" w:rightChars="0" w:firstLine="221" w:firstLineChars="100"/>
              <w:jc w:val="left"/>
              <w:rPr>
                <w:rFonts w:hint="eastAsia" w:ascii="宋体" w:hAnsi="宋体" w:eastAsia="宋体" w:cs="宋体"/>
                <w:b/>
                <w:bCs/>
                <w:kern w:val="0"/>
                <w:sz w:val="22"/>
                <w:szCs w:val="22"/>
                <w:highlight w:val="none"/>
                <w:lang w:val="en-US" w:eastAsia="zh-CN"/>
              </w:rPr>
            </w:pPr>
            <w:r>
              <w:rPr>
                <w:rFonts w:hint="eastAsia" w:ascii="宋体" w:hAnsi="宋体" w:eastAsia="宋体" w:cs="宋体"/>
                <w:b/>
                <w:bCs/>
                <w:color w:val="auto"/>
                <w:sz w:val="22"/>
                <w:szCs w:val="22"/>
              </w:rPr>
              <w:t>规</w:t>
            </w:r>
            <w:r>
              <w:rPr>
                <w:rFonts w:hint="eastAsia" w:ascii="宋体" w:hAnsi="宋体" w:eastAsia="宋体" w:cs="宋体"/>
                <w:b/>
                <w:bCs/>
                <w:color w:val="auto"/>
                <w:sz w:val="22"/>
                <w:szCs w:val="22"/>
                <w:lang w:val="en-US" w:eastAsia="zh-CN"/>
              </w:rPr>
              <w:t xml:space="preserve">  </w:t>
            </w:r>
            <w:r>
              <w:rPr>
                <w:rFonts w:hint="eastAsia" w:ascii="宋体" w:hAnsi="宋体" w:eastAsia="宋体" w:cs="宋体"/>
                <w:b/>
                <w:bCs/>
                <w:color w:val="auto"/>
                <w:sz w:val="22"/>
                <w:szCs w:val="22"/>
              </w:rPr>
              <w:t>格</w:t>
            </w:r>
          </w:p>
        </w:tc>
        <w:tc>
          <w:tcPr>
            <w:tcW w:w="612" w:type="dxa"/>
            <w:tcBorders>
              <w:top w:val="single" w:color="auto" w:sz="8" w:space="0"/>
              <w:left w:val="nil"/>
              <w:bottom w:val="single" w:color="auto" w:sz="8" w:space="0"/>
              <w:right w:val="single" w:color="auto" w:sz="8" w:space="0"/>
            </w:tcBorders>
            <w:shd w:val="clear" w:color="000000" w:fill="FFFFFF"/>
            <w:vAlign w:val="center"/>
          </w:tcPr>
          <w:p>
            <w:pPr>
              <w:widowControl/>
              <w:jc w:val="center"/>
              <w:rPr>
                <w:rFonts w:hint="eastAsia" w:ascii="宋体" w:hAnsi="宋体" w:eastAsia="宋体" w:cs="宋体"/>
                <w:b/>
                <w:bCs/>
                <w:kern w:val="0"/>
                <w:sz w:val="22"/>
                <w:szCs w:val="22"/>
                <w:highlight w:val="none"/>
              </w:rPr>
            </w:pPr>
            <w:r>
              <w:rPr>
                <w:rFonts w:hint="eastAsia" w:ascii="宋体" w:hAnsi="宋体" w:eastAsia="宋体" w:cs="宋体"/>
                <w:b/>
                <w:bCs/>
                <w:kern w:val="0"/>
                <w:sz w:val="22"/>
                <w:szCs w:val="22"/>
                <w:highlight w:val="none"/>
              </w:rPr>
              <w:t>单位</w:t>
            </w:r>
          </w:p>
        </w:tc>
        <w:tc>
          <w:tcPr>
            <w:tcW w:w="995" w:type="dxa"/>
            <w:tcBorders>
              <w:top w:val="single" w:color="auto" w:sz="8" w:space="0"/>
              <w:left w:val="nil"/>
              <w:bottom w:val="single" w:color="auto" w:sz="8" w:space="0"/>
              <w:right w:val="single" w:color="auto" w:sz="8" w:space="0"/>
            </w:tcBorders>
            <w:shd w:val="clear" w:color="000000" w:fill="FFFFFF"/>
            <w:vAlign w:val="center"/>
          </w:tcPr>
          <w:p>
            <w:pPr>
              <w:widowControl/>
              <w:jc w:val="center"/>
              <w:rPr>
                <w:rFonts w:hint="eastAsia" w:ascii="宋体" w:hAnsi="宋体" w:eastAsia="宋体" w:cs="宋体"/>
                <w:b/>
                <w:bCs/>
              </w:rPr>
            </w:pPr>
            <w:r>
              <w:rPr>
                <w:rFonts w:hint="eastAsia" w:ascii="宋体" w:hAnsi="宋体" w:eastAsia="宋体" w:cs="宋体"/>
                <w:b/>
                <w:bCs/>
                <w:kern w:val="0"/>
                <w:sz w:val="22"/>
                <w:szCs w:val="22"/>
                <w:highlight w:val="none"/>
              </w:rPr>
              <w:t>数量</w:t>
            </w:r>
          </w:p>
        </w:tc>
        <w:tc>
          <w:tcPr>
            <w:tcW w:w="1018" w:type="dxa"/>
            <w:tcBorders>
              <w:top w:val="single" w:color="auto" w:sz="8" w:space="0"/>
              <w:left w:val="nil"/>
              <w:bottom w:val="single" w:color="auto" w:sz="8" w:space="0"/>
              <w:right w:val="single" w:color="auto" w:sz="8" w:space="0"/>
            </w:tcBorders>
            <w:shd w:val="clear" w:color="000000" w:fill="FFFFFF"/>
            <w:vAlign w:val="center"/>
          </w:tcPr>
          <w:p>
            <w:pPr>
              <w:widowControl/>
              <w:jc w:val="center"/>
              <w:rPr>
                <w:rFonts w:hint="eastAsia" w:ascii="宋体" w:hAnsi="宋体" w:eastAsia="宋体" w:cs="宋体"/>
                <w:b/>
                <w:bCs/>
                <w:kern w:val="0"/>
                <w:sz w:val="22"/>
                <w:szCs w:val="22"/>
                <w:highlight w:val="none"/>
                <w:lang w:val="en-US" w:eastAsia="zh-CN"/>
              </w:rPr>
            </w:pPr>
            <w:r>
              <w:rPr>
                <w:rFonts w:hint="eastAsia" w:ascii="宋体" w:hAnsi="宋体" w:eastAsia="宋体" w:cs="宋体"/>
                <w:b/>
                <w:bCs/>
                <w:kern w:val="0"/>
                <w:sz w:val="22"/>
                <w:szCs w:val="22"/>
                <w:highlight w:val="none"/>
                <w:lang w:val="en-US" w:eastAsia="zh-CN"/>
              </w:rPr>
              <w:t>最高限价单价（元/</w:t>
            </w:r>
            <w:r>
              <w:rPr>
                <w:rFonts w:hint="eastAsia" w:ascii="宋体" w:hAnsi="宋体" w:cs="宋体"/>
                <w:b/>
                <w:bCs/>
                <w:kern w:val="0"/>
                <w:sz w:val="22"/>
                <w:szCs w:val="22"/>
                <w:highlight w:val="none"/>
                <w:lang w:val="en-US" w:eastAsia="zh-CN"/>
              </w:rPr>
              <w:t>个</w:t>
            </w:r>
            <w:r>
              <w:rPr>
                <w:rFonts w:hint="eastAsia" w:ascii="宋体" w:hAnsi="宋体" w:eastAsia="宋体" w:cs="宋体"/>
                <w:b/>
                <w:bCs/>
                <w:kern w:val="0"/>
                <w:sz w:val="22"/>
                <w:szCs w:val="22"/>
                <w:highlight w:val="none"/>
                <w:lang w:val="en-US" w:eastAsia="zh-CN"/>
              </w:rPr>
              <w:t>）</w:t>
            </w:r>
          </w:p>
        </w:tc>
        <w:tc>
          <w:tcPr>
            <w:tcW w:w="1729" w:type="dxa"/>
            <w:tcBorders>
              <w:top w:val="single" w:color="auto" w:sz="8" w:space="0"/>
              <w:left w:val="nil"/>
              <w:bottom w:val="single" w:color="auto" w:sz="8" w:space="0"/>
              <w:right w:val="single" w:color="auto" w:sz="8" w:space="0"/>
            </w:tcBorders>
            <w:shd w:val="clear" w:color="000000" w:fill="FFFFFF"/>
            <w:vAlign w:val="center"/>
          </w:tcPr>
          <w:p>
            <w:pPr>
              <w:widowControl/>
              <w:jc w:val="center"/>
              <w:rPr>
                <w:rFonts w:hint="eastAsia" w:ascii="宋体" w:hAnsi="宋体" w:eastAsia="宋体" w:cs="宋体"/>
                <w:b/>
                <w:bCs/>
                <w:kern w:val="0"/>
                <w:sz w:val="22"/>
                <w:szCs w:val="22"/>
                <w:highlight w:val="none"/>
              </w:rPr>
            </w:pPr>
            <w:r>
              <w:rPr>
                <w:rFonts w:hint="eastAsia" w:ascii="宋体" w:hAnsi="宋体" w:eastAsia="宋体" w:cs="宋体"/>
                <w:b/>
                <w:bCs/>
                <w:kern w:val="0"/>
                <w:sz w:val="22"/>
                <w:szCs w:val="22"/>
                <w:highlight w:val="none"/>
                <w:lang w:val="en-US" w:eastAsia="zh-CN"/>
              </w:rPr>
              <w:t>最高限价总价（元）</w:t>
            </w:r>
          </w:p>
        </w:tc>
        <w:tc>
          <w:tcPr>
            <w:tcW w:w="1717" w:type="dxa"/>
            <w:tcBorders>
              <w:top w:val="single" w:color="auto" w:sz="8" w:space="0"/>
              <w:left w:val="nil"/>
              <w:bottom w:val="single" w:color="auto" w:sz="8" w:space="0"/>
              <w:right w:val="single" w:color="auto" w:sz="8" w:space="0"/>
            </w:tcBorders>
            <w:shd w:val="clear" w:color="000000" w:fill="FFFFFF"/>
            <w:vAlign w:val="center"/>
          </w:tcPr>
          <w:p>
            <w:pPr>
              <w:widowControl/>
              <w:jc w:val="center"/>
              <w:rPr>
                <w:rFonts w:hint="eastAsia" w:ascii="宋体" w:hAnsi="宋体" w:eastAsia="宋体" w:cs="宋体"/>
                <w:b/>
                <w:bCs/>
                <w:kern w:val="0"/>
                <w:sz w:val="22"/>
                <w:szCs w:val="22"/>
                <w:highlight w:val="none"/>
                <w:lang w:val="en-US" w:eastAsia="zh-CN"/>
              </w:rPr>
            </w:pPr>
            <w:r>
              <w:rPr>
                <w:rFonts w:hint="eastAsia" w:ascii="宋体" w:hAnsi="宋体" w:cs="宋体"/>
                <w:b/>
                <w:bCs/>
                <w:kern w:val="0"/>
                <w:sz w:val="22"/>
                <w:szCs w:val="22"/>
                <w:highlight w:val="none"/>
                <w:lang w:val="en-US" w:eastAsia="zh-CN"/>
              </w:rPr>
              <w:t>备注</w:t>
            </w:r>
          </w:p>
        </w:tc>
      </w:tr>
      <w:tr>
        <w:tblPrEx>
          <w:tblLayout w:type="fixed"/>
          <w:tblCellMar>
            <w:top w:w="0" w:type="dxa"/>
            <w:left w:w="108" w:type="dxa"/>
            <w:bottom w:w="0" w:type="dxa"/>
            <w:right w:w="108" w:type="dxa"/>
          </w:tblCellMar>
        </w:tblPrEx>
        <w:trPr>
          <w:trHeight w:val="753" w:hRule="atLeast"/>
        </w:trPr>
        <w:tc>
          <w:tcPr>
            <w:tcW w:w="1080" w:type="dxa"/>
            <w:tcBorders>
              <w:top w:val="nil"/>
              <w:left w:val="single" w:color="auto" w:sz="4" w:space="0"/>
              <w:bottom w:val="single" w:color="auto" w:sz="4" w:space="0"/>
              <w:right w:val="single" w:color="auto" w:sz="8" w:space="0"/>
            </w:tcBorders>
            <w:vAlign w:val="center"/>
          </w:tcPr>
          <w:p>
            <w:pPr>
              <w:widowControl/>
              <w:jc w:val="center"/>
              <w:rPr>
                <w:rFonts w:hint="eastAsia" w:asciiTheme="minorEastAsia" w:hAnsiTheme="minorEastAsia" w:eastAsiaTheme="minorEastAsia" w:cstheme="minorEastAsia"/>
                <w:color w:val="000000"/>
                <w:kern w:val="0"/>
                <w:sz w:val="22"/>
                <w:szCs w:val="22"/>
                <w:highlight w:val="none"/>
                <w:lang w:eastAsia="zh-CN"/>
              </w:rPr>
            </w:pPr>
            <w:r>
              <w:rPr>
                <w:rFonts w:hint="eastAsia" w:asciiTheme="minorEastAsia" w:hAnsiTheme="minorEastAsia" w:eastAsiaTheme="minorEastAsia" w:cstheme="minorEastAsia"/>
                <w:b w:val="0"/>
                <w:bCs w:val="0"/>
                <w:color w:val="000000"/>
                <w:sz w:val="24"/>
                <w:szCs w:val="24"/>
              </w:rPr>
              <w:t>亚克力瓶（含瓶身热转印标签、瓶盖烫金标志）</w:t>
            </w:r>
          </w:p>
        </w:tc>
        <w:tc>
          <w:tcPr>
            <w:tcW w:w="1254" w:type="dxa"/>
            <w:tcBorders>
              <w:top w:val="nil"/>
              <w:left w:val="nil"/>
              <w:bottom w:val="single" w:color="auto" w:sz="4" w:space="0"/>
              <w:right w:val="single" w:color="auto" w:sz="8" w:space="0"/>
            </w:tcBorders>
            <w:vAlign w:val="center"/>
          </w:tcPr>
          <w:p>
            <w:pPr>
              <w:widowControl/>
              <w:jc w:val="left"/>
              <w:rPr>
                <w:rFonts w:hint="eastAsia" w:asciiTheme="minorEastAsia" w:hAnsiTheme="minorEastAsia" w:eastAsiaTheme="minorEastAsia" w:cstheme="minorEastAsia"/>
                <w:color w:val="000000"/>
                <w:kern w:val="0"/>
                <w:sz w:val="22"/>
                <w:szCs w:val="22"/>
                <w:highlight w:val="none"/>
                <w:lang w:val="en-US" w:eastAsia="zh-CN"/>
              </w:rPr>
            </w:pPr>
            <w:r>
              <w:rPr>
                <w:rFonts w:hint="eastAsia" w:asciiTheme="minorEastAsia" w:hAnsiTheme="minorEastAsia" w:eastAsiaTheme="minorEastAsia" w:cstheme="minorEastAsia"/>
                <w:color w:val="000000"/>
                <w:kern w:val="0"/>
                <w:sz w:val="24"/>
                <w:szCs w:val="24"/>
                <w:highlight w:val="none"/>
                <w:lang w:val="en-US" w:eastAsia="zh-CN"/>
              </w:rPr>
              <w:t>8.8MM*10.5MM</w:t>
            </w:r>
          </w:p>
        </w:tc>
        <w:tc>
          <w:tcPr>
            <w:tcW w:w="612" w:type="dxa"/>
            <w:tcBorders>
              <w:top w:val="nil"/>
              <w:left w:val="nil"/>
              <w:bottom w:val="single" w:color="auto" w:sz="4" w:space="0"/>
              <w:right w:val="single" w:color="auto" w:sz="8" w:space="0"/>
            </w:tcBorders>
            <w:vAlign w:val="center"/>
          </w:tcPr>
          <w:p>
            <w:pPr>
              <w:widowControl/>
              <w:jc w:val="center"/>
              <w:rPr>
                <w:rFonts w:hint="eastAsia" w:asciiTheme="minorEastAsia" w:hAnsiTheme="minorEastAsia" w:eastAsiaTheme="minorEastAsia" w:cstheme="minorEastAsia"/>
                <w:color w:val="000000"/>
                <w:kern w:val="0"/>
                <w:sz w:val="22"/>
                <w:szCs w:val="22"/>
                <w:highlight w:val="none"/>
                <w:lang w:val="en-US" w:eastAsia="zh-CN"/>
              </w:rPr>
            </w:pPr>
            <w:r>
              <w:rPr>
                <w:rFonts w:hint="eastAsia" w:asciiTheme="minorEastAsia" w:hAnsiTheme="minorEastAsia" w:eastAsiaTheme="minorEastAsia" w:cstheme="minorEastAsia"/>
                <w:sz w:val="24"/>
                <w:szCs w:val="24"/>
                <w:lang w:eastAsia="zh-CN"/>
              </w:rPr>
              <w:t>个</w:t>
            </w:r>
          </w:p>
        </w:tc>
        <w:tc>
          <w:tcPr>
            <w:tcW w:w="995" w:type="dxa"/>
            <w:tcBorders>
              <w:top w:val="nil"/>
              <w:left w:val="nil"/>
              <w:bottom w:val="single" w:color="auto" w:sz="4" w:space="0"/>
              <w:right w:val="single" w:color="auto" w:sz="8" w:space="0"/>
            </w:tcBorders>
            <w:vAlign w:val="center"/>
          </w:tcPr>
          <w:p>
            <w:pPr>
              <w:widowControl/>
              <w:jc w:val="center"/>
              <w:rPr>
                <w:rFonts w:hint="eastAsia" w:asciiTheme="minorEastAsia" w:hAnsiTheme="minorEastAsia" w:eastAsiaTheme="minorEastAsia" w:cstheme="minorEastAsia"/>
                <w:lang w:val="en-US"/>
              </w:rPr>
            </w:pPr>
            <w:r>
              <w:rPr>
                <w:rFonts w:hint="eastAsia" w:asciiTheme="minorEastAsia" w:hAnsiTheme="minorEastAsia" w:eastAsiaTheme="minorEastAsia" w:cstheme="minorEastAsia"/>
                <w:color w:val="000000"/>
                <w:kern w:val="0"/>
                <w:sz w:val="24"/>
                <w:szCs w:val="24"/>
                <w:highlight w:val="none"/>
                <w:lang w:val="en-US" w:eastAsia="zh-CN"/>
              </w:rPr>
              <w:t>20000</w:t>
            </w:r>
          </w:p>
        </w:tc>
        <w:tc>
          <w:tcPr>
            <w:tcW w:w="1018" w:type="dxa"/>
            <w:tcBorders>
              <w:top w:val="nil"/>
              <w:left w:val="nil"/>
              <w:bottom w:val="single" w:color="auto" w:sz="4" w:space="0"/>
              <w:right w:val="single" w:color="auto" w:sz="8" w:space="0"/>
            </w:tcBorders>
            <w:vAlign w:val="center"/>
          </w:tcPr>
          <w:p>
            <w:pPr>
              <w:widowControl/>
              <w:jc w:val="center"/>
              <w:rPr>
                <w:rFonts w:hint="eastAsia" w:ascii="宋体" w:hAnsi="宋体" w:eastAsia="宋体" w:cs="宋体"/>
                <w:b w:val="0"/>
                <w:bCs w:val="0"/>
                <w:color w:val="auto"/>
                <w:sz w:val="24"/>
                <w:szCs w:val="24"/>
                <w:lang w:val="en-US" w:eastAsia="zh-CN"/>
              </w:rPr>
            </w:pPr>
            <w:r>
              <w:rPr>
                <w:rFonts w:hint="eastAsia" w:ascii="宋体" w:hAnsi="宋体" w:cs="宋体"/>
                <w:b w:val="0"/>
                <w:bCs w:val="0"/>
                <w:color w:val="auto"/>
                <w:sz w:val="24"/>
                <w:szCs w:val="24"/>
                <w:lang w:val="en-US" w:eastAsia="zh-CN"/>
              </w:rPr>
              <w:t>11.5</w:t>
            </w:r>
          </w:p>
        </w:tc>
        <w:tc>
          <w:tcPr>
            <w:tcW w:w="1729" w:type="dxa"/>
            <w:tcBorders>
              <w:top w:val="nil"/>
              <w:left w:val="nil"/>
              <w:bottom w:val="single" w:color="auto" w:sz="4" w:space="0"/>
              <w:right w:val="single" w:color="auto" w:sz="8" w:space="0"/>
            </w:tcBorders>
            <w:vAlign w:val="center"/>
          </w:tcPr>
          <w:p>
            <w:pPr>
              <w:widowControl/>
              <w:jc w:val="center"/>
              <w:rPr>
                <w:rFonts w:hint="eastAsia" w:ascii="宋体" w:hAnsi="宋体" w:eastAsia="宋体" w:cs="宋体"/>
                <w:b w:val="0"/>
                <w:bCs w:val="0"/>
                <w:color w:val="auto"/>
                <w:sz w:val="24"/>
                <w:szCs w:val="24"/>
                <w:lang w:val="en-US" w:eastAsia="zh-CN"/>
              </w:rPr>
            </w:pPr>
            <w:r>
              <w:rPr>
                <w:rFonts w:hint="eastAsia" w:ascii="宋体" w:hAnsi="宋体" w:cs="宋体"/>
                <w:b w:val="0"/>
                <w:bCs w:val="0"/>
                <w:color w:val="auto"/>
                <w:sz w:val="24"/>
                <w:szCs w:val="24"/>
                <w:lang w:val="en-US" w:eastAsia="zh-CN"/>
              </w:rPr>
              <w:t>230000</w:t>
            </w:r>
          </w:p>
        </w:tc>
        <w:tc>
          <w:tcPr>
            <w:tcW w:w="1717" w:type="dxa"/>
            <w:tcBorders>
              <w:top w:val="nil"/>
              <w:left w:val="nil"/>
              <w:bottom w:val="single" w:color="auto" w:sz="4" w:space="0"/>
              <w:right w:val="single" w:color="auto" w:sz="8" w:space="0"/>
            </w:tcBorders>
            <w:vAlign w:val="center"/>
          </w:tcPr>
          <w:p>
            <w:pPr>
              <w:widowControl/>
              <w:jc w:val="center"/>
              <w:rPr>
                <w:rFonts w:hint="eastAsia" w:ascii="宋体" w:hAnsi="宋体" w:cs="宋体"/>
                <w:b w:val="0"/>
                <w:bCs w:val="0"/>
                <w:color w:val="auto"/>
                <w:sz w:val="24"/>
                <w:szCs w:val="24"/>
                <w:lang w:val="en-US" w:eastAsia="zh-CN"/>
              </w:rPr>
            </w:pPr>
            <w:r>
              <w:rPr>
                <w:rFonts w:hint="eastAsia" w:asciiTheme="minorEastAsia" w:hAnsiTheme="minorEastAsia" w:eastAsiaTheme="minorEastAsia" w:cstheme="minorEastAsia"/>
                <w:b w:val="0"/>
                <w:bCs w:val="0"/>
                <w:color w:val="000000"/>
                <w:sz w:val="24"/>
                <w:szCs w:val="24"/>
                <w:lang w:val="en-US" w:eastAsia="zh-CN"/>
              </w:rPr>
              <w:t>含瓶盖、封口膜</w:t>
            </w:r>
          </w:p>
        </w:tc>
      </w:tr>
      <w:tr>
        <w:tblPrEx>
          <w:tblLayout w:type="fixed"/>
          <w:tblCellMar>
            <w:top w:w="0" w:type="dxa"/>
            <w:left w:w="108" w:type="dxa"/>
            <w:bottom w:w="0" w:type="dxa"/>
            <w:right w:w="108" w:type="dxa"/>
          </w:tblCellMar>
        </w:tblPrEx>
        <w:trPr>
          <w:trHeight w:val="502" w:hRule="atLeast"/>
        </w:trPr>
        <w:tc>
          <w:tcPr>
            <w:tcW w:w="1080" w:type="dxa"/>
            <w:tcBorders>
              <w:top w:val="single" w:color="auto" w:sz="4" w:space="0"/>
              <w:left w:val="single" w:color="auto" w:sz="4" w:space="0"/>
              <w:bottom w:val="single" w:color="auto" w:sz="4" w:space="0"/>
              <w:right w:val="single" w:color="auto" w:sz="8" w:space="0"/>
            </w:tcBorders>
            <w:vAlign w:val="center"/>
          </w:tcPr>
          <w:p>
            <w:pPr>
              <w:spacing w:line="360" w:lineRule="auto"/>
              <w:jc w:val="both"/>
              <w:rPr>
                <w:rFonts w:hint="eastAsia" w:ascii="宋体" w:hAnsi="宋体" w:eastAsia="宋体"/>
                <w:b w:val="0"/>
                <w:bCs w:val="0"/>
                <w:color w:val="000000"/>
                <w:sz w:val="24"/>
                <w:lang w:val="en-US" w:eastAsia="zh-CN"/>
              </w:rPr>
            </w:pPr>
            <w:r>
              <w:rPr>
                <w:rFonts w:hint="eastAsia" w:ascii="宋体" w:hAnsi="宋体"/>
                <w:b/>
                <w:bCs/>
                <w:color w:val="000000"/>
                <w:sz w:val="24"/>
                <w:lang w:val="en-US" w:eastAsia="zh-CN"/>
              </w:rPr>
              <w:t>合 计</w:t>
            </w:r>
          </w:p>
        </w:tc>
        <w:tc>
          <w:tcPr>
            <w:tcW w:w="1254" w:type="dxa"/>
            <w:tcBorders>
              <w:top w:val="single" w:color="auto" w:sz="4" w:space="0"/>
              <w:left w:val="nil"/>
              <w:bottom w:val="single" w:color="auto" w:sz="4" w:space="0"/>
              <w:right w:val="single" w:color="auto" w:sz="8" w:space="0"/>
            </w:tcBorders>
            <w:vAlign w:val="center"/>
          </w:tcPr>
          <w:p>
            <w:pPr>
              <w:spacing w:line="360" w:lineRule="auto"/>
              <w:jc w:val="both"/>
              <w:rPr>
                <w:rFonts w:hint="eastAsia" w:ascii="宋体" w:hAnsi="宋体"/>
                <w:b w:val="0"/>
                <w:bCs w:val="0"/>
                <w:color w:val="000000"/>
                <w:sz w:val="24"/>
              </w:rPr>
            </w:pPr>
          </w:p>
        </w:tc>
        <w:tc>
          <w:tcPr>
            <w:tcW w:w="612" w:type="dxa"/>
            <w:tcBorders>
              <w:top w:val="single" w:color="auto" w:sz="4" w:space="0"/>
              <w:left w:val="nil"/>
              <w:bottom w:val="single" w:color="auto" w:sz="4" w:space="0"/>
              <w:right w:val="single" w:color="auto" w:sz="8" w:space="0"/>
            </w:tcBorders>
            <w:vAlign w:val="center"/>
          </w:tcPr>
          <w:p>
            <w:pPr>
              <w:widowControl/>
              <w:jc w:val="center"/>
              <w:rPr>
                <w:rFonts w:hint="eastAsia" w:ascii="宋体" w:hAnsi="宋体" w:eastAsia="宋体" w:cs="宋体"/>
                <w:b w:val="0"/>
                <w:bCs w:val="0"/>
                <w:color w:val="auto"/>
                <w:sz w:val="24"/>
                <w:szCs w:val="24"/>
              </w:rPr>
            </w:pPr>
          </w:p>
        </w:tc>
        <w:tc>
          <w:tcPr>
            <w:tcW w:w="995" w:type="dxa"/>
            <w:tcBorders>
              <w:top w:val="single" w:color="auto" w:sz="4" w:space="0"/>
              <w:left w:val="nil"/>
              <w:bottom w:val="single" w:color="auto" w:sz="4" w:space="0"/>
              <w:right w:val="single" w:color="auto" w:sz="8" w:space="0"/>
            </w:tcBorders>
            <w:vAlign w:val="center"/>
          </w:tcPr>
          <w:p>
            <w:pPr>
              <w:widowControl/>
              <w:ind w:firstLine="240" w:firstLineChars="100"/>
              <w:jc w:val="both"/>
              <w:rPr>
                <w:rFonts w:hint="eastAsia" w:ascii="宋体" w:hAnsi="宋体" w:cs="宋体"/>
                <w:b w:val="0"/>
                <w:bCs w:val="0"/>
                <w:color w:val="auto"/>
                <w:sz w:val="24"/>
                <w:szCs w:val="24"/>
                <w:lang w:val="en-US" w:eastAsia="zh-CN"/>
              </w:rPr>
            </w:pPr>
          </w:p>
        </w:tc>
        <w:tc>
          <w:tcPr>
            <w:tcW w:w="1018" w:type="dxa"/>
            <w:tcBorders>
              <w:top w:val="single" w:color="auto" w:sz="4" w:space="0"/>
              <w:left w:val="nil"/>
              <w:bottom w:val="single" w:color="auto" w:sz="4" w:space="0"/>
              <w:right w:val="single" w:color="auto" w:sz="8" w:space="0"/>
            </w:tcBorders>
            <w:vAlign w:val="center"/>
          </w:tcPr>
          <w:p>
            <w:pPr>
              <w:widowControl/>
              <w:jc w:val="center"/>
              <w:rPr>
                <w:rFonts w:hint="eastAsia" w:ascii="宋体" w:hAnsi="宋体" w:cs="宋体"/>
                <w:b w:val="0"/>
                <w:bCs w:val="0"/>
                <w:color w:val="auto"/>
                <w:sz w:val="24"/>
                <w:szCs w:val="24"/>
                <w:lang w:val="en-US" w:eastAsia="zh-CN"/>
              </w:rPr>
            </w:pPr>
          </w:p>
        </w:tc>
        <w:tc>
          <w:tcPr>
            <w:tcW w:w="1729" w:type="dxa"/>
            <w:tcBorders>
              <w:top w:val="single" w:color="auto" w:sz="4" w:space="0"/>
              <w:left w:val="nil"/>
              <w:bottom w:val="single" w:color="auto" w:sz="4" w:space="0"/>
              <w:right w:val="single" w:color="auto" w:sz="8" w:space="0"/>
            </w:tcBorders>
            <w:vAlign w:val="center"/>
          </w:tcPr>
          <w:p>
            <w:pPr>
              <w:widowControl/>
              <w:jc w:val="center"/>
              <w:rPr>
                <w:rFonts w:hint="eastAsia" w:ascii="宋体" w:hAnsi="宋体" w:cs="宋体"/>
                <w:b w:val="0"/>
                <w:bCs w:val="0"/>
                <w:color w:val="auto"/>
                <w:sz w:val="24"/>
                <w:szCs w:val="24"/>
                <w:lang w:val="en-US" w:eastAsia="zh-CN"/>
              </w:rPr>
            </w:pPr>
            <w:r>
              <w:rPr>
                <w:rFonts w:hint="eastAsia" w:ascii="仿宋" w:hAnsi="仿宋" w:eastAsia="仿宋" w:cs="仿宋"/>
                <w:color w:val="auto"/>
                <w:sz w:val="24"/>
                <w:szCs w:val="24"/>
                <w:lang w:val="en-US" w:eastAsia="zh-CN"/>
              </w:rPr>
              <w:t>230000</w:t>
            </w:r>
          </w:p>
        </w:tc>
        <w:tc>
          <w:tcPr>
            <w:tcW w:w="1717" w:type="dxa"/>
            <w:tcBorders>
              <w:top w:val="single" w:color="auto" w:sz="4" w:space="0"/>
              <w:left w:val="nil"/>
              <w:bottom w:val="single" w:color="auto" w:sz="4" w:space="0"/>
              <w:right w:val="single" w:color="auto" w:sz="8" w:space="0"/>
            </w:tcBorders>
            <w:vAlign w:val="center"/>
          </w:tcPr>
          <w:p>
            <w:pPr>
              <w:widowControl/>
              <w:jc w:val="center"/>
              <w:rPr>
                <w:rFonts w:hint="eastAsia" w:ascii="仿宋" w:hAnsi="仿宋" w:eastAsia="仿宋" w:cs="仿宋"/>
                <w:color w:val="auto"/>
                <w:sz w:val="24"/>
                <w:szCs w:val="24"/>
                <w:lang w:val="en-US" w:eastAsia="zh-CN"/>
              </w:rPr>
            </w:pPr>
          </w:p>
        </w:tc>
      </w:tr>
    </w:tbl>
    <w:p>
      <w:pPr>
        <w:numPr>
          <w:ilvl w:val="0"/>
          <w:numId w:val="0"/>
        </w:numPr>
        <w:spacing w:line="440" w:lineRule="exact"/>
        <w:ind w:firstLine="480" w:firstLineChars="200"/>
        <w:jc w:val="left"/>
        <w:outlineLvl w:val="1"/>
        <w:rPr>
          <w:rFonts w:hint="eastAsia" w:ascii="宋体" w:hAnsi="宋体" w:cs="宋体"/>
          <w:color w:val="000000"/>
          <w:kern w:val="0"/>
          <w:sz w:val="24"/>
          <w:szCs w:val="24"/>
          <w:highlight w:val="none"/>
          <w:lang w:val="en-US" w:eastAsia="zh-CN"/>
        </w:rPr>
      </w:pPr>
      <w:r>
        <w:rPr>
          <w:rFonts w:hint="eastAsia" w:ascii="宋体" w:hAnsi="宋体" w:cs="宋体"/>
          <w:color w:val="000000"/>
          <w:kern w:val="0"/>
          <w:sz w:val="24"/>
          <w:szCs w:val="24"/>
          <w:highlight w:val="none"/>
          <w:lang w:val="en-US" w:eastAsia="zh-CN"/>
        </w:rPr>
        <w:t>说明：1、</w:t>
      </w:r>
      <w:r>
        <w:rPr>
          <w:rFonts w:hint="eastAsia" w:ascii="宋体" w:hAnsi="宋体" w:eastAsia="宋体" w:cs="宋体"/>
          <w:color w:val="000000"/>
          <w:kern w:val="0"/>
          <w:sz w:val="24"/>
          <w:szCs w:val="24"/>
          <w:highlight w:val="none"/>
          <w:lang w:val="en-US" w:eastAsia="zh-CN"/>
        </w:rPr>
        <w:t>投标报价中</w:t>
      </w:r>
      <w:r>
        <w:rPr>
          <w:rFonts w:hint="eastAsia" w:ascii="宋体" w:hAnsi="宋体" w:cs="宋体"/>
          <w:color w:val="000000"/>
          <w:kern w:val="0"/>
          <w:sz w:val="24"/>
          <w:szCs w:val="24"/>
          <w:highlight w:val="none"/>
          <w:lang w:val="en-US" w:eastAsia="zh-CN"/>
        </w:rPr>
        <w:t>均</w:t>
      </w:r>
      <w:r>
        <w:rPr>
          <w:rFonts w:hint="eastAsia" w:ascii="宋体" w:hAnsi="宋体" w:eastAsia="宋体" w:cs="宋体"/>
          <w:color w:val="000000"/>
          <w:kern w:val="0"/>
          <w:sz w:val="24"/>
          <w:szCs w:val="24"/>
          <w:highlight w:val="none"/>
          <w:lang w:val="en-US" w:eastAsia="zh-CN"/>
        </w:rPr>
        <w:t>包含各种税费、规费、交货运输装卸</w:t>
      </w:r>
      <w:r>
        <w:rPr>
          <w:rFonts w:hint="eastAsia" w:ascii="宋体" w:hAnsi="宋体" w:cs="宋体"/>
          <w:color w:val="000000"/>
          <w:kern w:val="0"/>
          <w:sz w:val="24"/>
          <w:szCs w:val="24"/>
          <w:highlight w:val="none"/>
          <w:lang w:val="en-US" w:eastAsia="zh-CN"/>
        </w:rPr>
        <w:t>、</w:t>
      </w:r>
      <w:r>
        <w:rPr>
          <w:rFonts w:hint="eastAsia" w:asciiTheme="minorEastAsia" w:hAnsiTheme="minorEastAsia" w:eastAsiaTheme="minorEastAsia" w:cstheme="minorEastAsia"/>
          <w:b w:val="0"/>
          <w:bCs/>
          <w:sz w:val="24"/>
          <w:szCs w:val="24"/>
        </w:rPr>
        <w:t>调试、人工、版费</w:t>
      </w:r>
      <w:r>
        <w:rPr>
          <w:rFonts w:hint="eastAsia" w:asciiTheme="minorEastAsia" w:hAnsiTheme="minorEastAsia" w:eastAsiaTheme="minorEastAsia" w:cstheme="minorEastAsia"/>
          <w:b w:val="0"/>
          <w:bCs/>
          <w:sz w:val="24"/>
          <w:szCs w:val="24"/>
          <w:lang w:eastAsia="zh-CN"/>
        </w:rPr>
        <w:t>、防伪标</w:t>
      </w:r>
      <w:r>
        <w:rPr>
          <w:rFonts w:hint="eastAsia" w:asciiTheme="minorEastAsia" w:hAnsiTheme="minorEastAsia" w:eastAsiaTheme="minorEastAsia" w:cstheme="minorEastAsia"/>
          <w:b w:val="0"/>
          <w:bCs/>
          <w:sz w:val="24"/>
          <w:szCs w:val="24"/>
        </w:rPr>
        <w:t>等</w:t>
      </w:r>
      <w:r>
        <w:rPr>
          <w:rFonts w:hint="eastAsia" w:ascii="宋体" w:hAnsi="宋体" w:eastAsia="宋体" w:cs="宋体"/>
          <w:color w:val="000000"/>
          <w:kern w:val="0"/>
          <w:sz w:val="24"/>
          <w:szCs w:val="24"/>
          <w:highlight w:val="none"/>
          <w:lang w:val="en-US" w:eastAsia="zh-CN"/>
        </w:rPr>
        <w:t>发生的相关费用</w:t>
      </w:r>
      <w:r>
        <w:rPr>
          <w:rFonts w:hint="eastAsia" w:ascii="宋体" w:hAnsi="宋体" w:cs="宋体"/>
          <w:color w:val="000000"/>
          <w:kern w:val="0"/>
          <w:sz w:val="24"/>
          <w:szCs w:val="24"/>
          <w:highlight w:val="none"/>
          <w:lang w:val="en-US" w:eastAsia="zh-CN"/>
        </w:rPr>
        <w:t>。</w:t>
      </w:r>
    </w:p>
    <w:p>
      <w:pPr>
        <w:numPr>
          <w:ilvl w:val="0"/>
          <w:numId w:val="0"/>
        </w:numPr>
        <w:spacing w:line="440" w:lineRule="exact"/>
        <w:ind w:firstLine="1200" w:firstLineChars="500"/>
        <w:jc w:val="left"/>
        <w:outlineLvl w:val="1"/>
        <w:rPr>
          <w:rFonts w:hint="eastAsia" w:ascii="宋体" w:hAnsi="宋体" w:eastAsia="仿宋" w:cs="宋体"/>
          <w:color w:val="000000"/>
          <w:kern w:val="0"/>
          <w:sz w:val="24"/>
          <w:szCs w:val="24"/>
          <w:highlight w:val="none"/>
          <w:lang w:val="en-US" w:eastAsia="zh-CN"/>
        </w:rPr>
      </w:pPr>
      <w:r>
        <w:rPr>
          <w:rFonts w:hint="eastAsia" w:ascii="宋体" w:hAnsi="宋体" w:cs="宋体"/>
          <w:color w:val="000000"/>
          <w:kern w:val="0"/>
          <w:sz w:val="24"/>
          <w:szCs w:val="24"/>
          <w:highlight w:val="none"/>
          <w:lang w:val="en-US" w:eastAsia="zh-CN"/>
        </w:rPr>
        <w:t>2、</w:t>
      </w:r>
      <w:r>
        <w:rPr>
          <w:rFonts w:hint="eastAsia" w:asciiTheme="minorEastAsia" w:hAnsiTheme="minorEastAsia" w:eastAsiaTheme="minorEastAsia" w:cstheme="minorEastAsia"/>
          <w:b w:val="0"/>
          <w:bCs/>
          <w:sz w:val="24"/>
          <w:szCs w:val="24"/>
        </w:rPr>
        <w:t>具体数量以每批次订单数量为准</w:t>
      </w:r>
      <w:r>
        <w:rPr>
          <w:rFonts w:hint="eastAsia" w:ascii="仿宋" w:hAnsi="仿宋" w:eastAsia="仿宋" w:cs="仿宋"/>
          <w:b w:val="0"/>
          <w:bCs/>
          <w:sz w:val="28"/>
          <w:szCs w:val="28"/>
          <w:lang w:eastAsia="zh-CN"/>
        </w:rPr>
        <w:t>。</w:t>
      </w:r>
    </w:p>
    <w:p>
      <w:pPr>
        <w:keepNext w:val="0"/>
        <w:keepLines w:val="0"/>
        <w:pageBreakBefore w:val="0"/>
        <w:widowControl w:val="0"/>
        <w:kinsoku/>
        <w:wordWrap/>
        <w:overflowPunct/>
        <w:topLinePunct w:val="0"/>
        <w:bidi w:val="0"/>
        <w:spacing w:before="157" w:beforeLines="50" w:line="440" w:lineRule="exact"/>
        <w:ind w:left="0" w:firstLine="482" w:firstLineChars="200"/>
        <w:jc w:val="both"/>
        <w:textAlignment w:val="auto"/>
        <w:outlineLvl w:val="0"/>
        <w:rPr>
          <w:rFonts w:hint="eastAsia" w:ascii="宋体" w:hAnsi="宋体" w:eastAsia="宋体"/>
          <w:b/>
          <w:bCs w:val="0"/>
          <w:color w:val="000000"/>
          <w:sz w:val="24"/>
          <w:szCs w:val="24"/>
          <w:highlight w:val="none"/>
          <w:lang w:val="en-US" w:eastAsia="zh-CN"/>
        </w:rPr>
      </w:pPr>
      <w:r>
        <w:rPr>
          <w:rFonts w:hint="eastAsia" w:ascii="宋体" w:hAnsi="宋体"/>
          <w:b/>
          <w:bCs w:val="0"/>
          <w:color w:val="000000"/>
          <w:sz w:val="24"/>
          <w:szCs w:val="24"/>
          <w:highlight w:val="none"/>
          <w:lang w:val="en-US" w:eastAsia="zh-CN"/>
        </w:rPr>
        <w:t>十、招标</w:t>
      </w:r>
      <w:r>
        <w:rPr>
          <w:rFonts w:ascii="宋体" w:hAnsi="宋体"/>
          <w:b/>
          <w:bCs w:val="0"/>
          <w:color w:val="000000"/>
          <w:sz w:val="24"/>
          <w:szCs w:val="24"/>
          <w:highlight w:val="none"/>
        </w:rPr>
        <w:t>文件</w:t>
      </w:r>
      <w:r>
        <w:rPr>
          <w:rFonts w:hint="eastAsia" w:ascii="宋体" w:hAnsi="宋体"/>
          <w:b/>
          <w:bCs w:val="0"/>
          <w:color w:val="000000"/>
          <w:sz w:val="24"/>
          <w:highlight w:val="none"/>
        </w:rPr>
        <w:t>组成</w:t>
      </w:r>
      <w:r>
        <w:rPr>
          <w:rFonts w:hint="eastAsia" w:ascii="宋体" w:hAnsi="宋体"/>
          <w:b/>
          <w:bCs w:val="0"/>
          <w:color w:val="000000"/>
          <w:sz w:val="24"/>
          <w:highlight w:val="none"/>
          <w:lang w:eastAsia="zh-CN"/>
        </w:rPr>
        <w:t>、</w:t>
      </w:r>
      <w:r>
        <w:rPr>
          <w:rFonts w:hint="eastAsia" w:ascii="宋体" w:hAnsi="宋体"/>
          <w:b/>
          <w:bCs w:val="0"/>
          <w:color w:val="000000"/>
          <w:sz w:val="24"/>
          <w:highlight w:val="none"/>
        </w:rPr>
        <w:t>澄清</w:t>
      </w:r>
      <w:r>
        <w:rPr>
          <w:rFonts w:hint="eastAsia" w:ascii="宋体" w:hAnsi="宋体"/>
          <w:b/>
          <w:bCs w:val="0"/>
          <w:color w:val="000000"/>
          <w:sz w:val="24"/>
          <w:highlight w:val="none"/>
          <w:lang w:val="en-US" w:eastAsia="zh-CN"/>
        </w:rPr>
        <w:t>和</w:t>
      </w:r>
      <w:r>
        <w:rPr>
          <w:rFonts w:hint="eastAsia" w:ascii="宋体" w:hAnsi="宋体"/>
          <w:b/>
          <w:bCs w:val="0"/>
          <w:color w:val="000000"/>
          <w:sz w:val="24"/>
          <w:highlight w:val="none"/>
        </w:rPr>
        <w:t>修改</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1、招标</w:t>
      </w:r>
      <w:r>
        <w:rPr>
          <w:rFonts w:ascii="宋体" w:hAnsi="宋体"/>
          <w:color w:val="000000"/>
          <w:sz w:val="24"/>
          <w:highlight w:val="none"/>
        </w:rPr>
        <w:t>文件</w:t>
      </w:r>
      <w:r>
        <w:rPr>
          <w:rFonts w:hint="eastAsia" w:ascii="宋体" w:hAnsi="宋体"/>
          <w:color w:val="000000"/>
          <w:sz w:val="24"/>
          <w:highlight w:val="none"/>
        </w:rPr>
        <w:t>的组成</w:t>
      </w: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由下述部分组成：</w:t>
      </w:r>
    </w:p>
    <w:p>
      <w:pPr>
        <w:pStyle w:val="15"/>
        <w:keepNext w:val="0"/>
        <w:keepLines w:val="0"/>
        <w:pageBreakBefore w:val="0"/>
        <w:widowControl w:val="0"/>
        <w:kinsoku/>
        <w:wordWrap/>
        <w:overflowPunct/>
        <w:topLinePunct w:val="0"/>
        <w:autoSpaceDE/>
        <w:autoSpaceDN/>
        <w:bidi w:val="0"/>
        <w:adjustRightInd/>
        <w:snapToGrid w:val="0"/>
        <w:spacing w:line="440" w:lineRule="exact"/>
        <w:ind w:left="0" w:firstLine="480" w:firstLineChars="200"/>
        <w:textAlignment w:val="auto"/>
        <w:outlineLvl w:val="9"/>
        <w:rPr>
          <w:rFonts w:hint="eastAsia" w:ascii="宋体" w:hAnsi="宋体" w:eastAsia="宋体"/>
          <w:color w:val="000000"/>
          <w:sz w:val="24"/>
          <w:highlight w:val="none"/>
          <w:lang w:eastAsia="zh-CN"/>
        </w:rPr>
      </w:pPr>
      <w:r>
        <w:rPr>
          <w:rFonts w:hint="eastAsia" w:ascii="宋体" w:hAnsi="宋体"/>
          <w:color w:val="000000"/>
          <w:sz w:val="24"/>
          <w:highlight w:val="none"/>
        </w:rPr>
        <w:t xml:space="preserve">⑴ </w:t>
      </w:r>
      <w:r>
        <w:rPr>
          <w:rFonts w:hint="eastAsia" w:ascii="宋体" w:hAnsi="宋体"/>
          <w:color w:val="000000"/>
          <w:sz w:val="24"/>
          <w:highlight w:val="none"/>
          <w:lang w:val="en-US" w:eastAsia="zh-CN"/>
        </w:rPr>
        <w:t>投标公告</w:t>
      </w:r>
    </w:p>
    <w:p>
      <w:pPr>
        <w:pStyle w:val="15"/>
        <w:keepNext w:val="0"/>
        <w:keepLines w:val="0"/>
        <w:pageBreakBefore w:val="0"/>
        <w:widowControl w:val="0"/>
        <w:kinsoku/>
        <w:wordWrap/>
        <w:overflowPunct/>
        <w:topLinePunct w:val="0"/>
        <w:autoSpaceDE/>
        <w:autoSpaceDN/>
        <w:bidi w:val="0"/>
        <w:adjustRightInd/>
        <w:snapToGrid w:val="0"/>
        <w:spacing w:line="440" w:lineRule="exact"/>
        <w:ind w:left="0" w:firstLine="480" w:firstLineChars="200"/>
        <w:textAlignment w:val="auto"/>
        <w:outlineLvl w:val="9"/>
        <w:rPr>
          <w:rFonts w:ascii="宋体" w:hAnsi="宋体"/>
          <w:color w:val="000000"/>
          <w:sz w:val="24"/>
          <w:highlight w:val="none"/>
        </w:rPr>
      </w:pPr>
      <w:r>
        <w:rPr>
          <w:rFonts w:hint="eastAsia" w:ascii="宋体" w:hAnsi="宋体"/>
          <w:color w:val="000000"/>
          <w:sz w:val="24"/>
          <w:highlight w:val="none"/>
        </w:rPr>
        <w:t xml:space="preserve">⑵ </w:t>
      </w:r>
      <w:r>
        <w:rPr>
          <w:rFonts w:hint="eastAsia" w:ascii="宋体" w:hAnsi="宋体"/>
          <w:color w:val="000000"/>
          <w:sz w:val="24"/>
          <w:highlight w:val="none"/>
          <w:lang w:val="en-US" w:eastAsia="zh-CN"/>
        </w:rPr>
        <w:t>投标</w:t>
      </w:r>
      <w:r>
        <w:rPr>
          <w:rFonts w:hint="eastAsia" w:ascii="宋体" w:hAnsi="宋体"/>
          <w:color w:val="000000"/>
          <w:sz w:val="24"/>
          <w:highlight w:val="none"/>
        </w:rPr>
        <w:t xml:space="preserve">须知 </w:t>
      </w:r>
    </w:p>
    <w:p>
      <w:pPr>
        <w:pStyle w:val="15"/>
        <w:keepNext w:val="0"/>
        <w:keepLines w:val="0"/>
        <w:pageBreakBefore w:val="0"/>
        <w:widowControl w:val="0"/>
        <w:kinsoku/>
        <w:wordWrap/>
        <w:overflowPunct/>
        <w:topLinePunct w:val="0"/>
        <w:autoSpaceDE/>
        <w:autoSpaceDN/>
        <w:bidi w:val="0"/>
        <w:adjustRightInd/>
        <w:snapToGrid w:val="0"/>
        <w:spacing w:line="440" w:lineRule="exact"/>
        <w:ind w:left="0" w:firstLine="480" w:firstLineChars="200"/>
        <w:textAlignment w:val="auto"/>
        <w:outlineLvl w:val="9"/>
        <w:rPr>
          <w:rFonts w:ascii="宋体" w:hAnsi="宋体"/>
          <w:color w:val="000000"/>
          <w:sz w:val="24"/>
          <w:highlight w:val="none"/>
        </w:rPr>
      </w:pPr>
      <w:r>
        <w:rPr>
          <w:rFonts w:hint="eastAsia" w:ascii="宋体" w:hAnsi="宋体"/>
          <w:color w:val="000000"/>
          <w:sz w:val="24"/>
          <w:highlight w:val="none"/>
        </w:rPr>
        <w:t xml:space="preserve">⑶ </w:t>
      </w:r>
      <w:r>
        <w:rPr>
          <w:rFonts w:ascii="宋体" w:hAnsi="宋体"/>
          <w:color w:val="000000"/>
          <w:sz w:val="24"/>
          <w:highlight w:val="none"/>
        </w:rPr>
        <w:t>采购内容及要求</w:t>
      </w:r>
    </w:p>
    <w:p>
      <w:pPr>
        <w:pStyle w:val="15"/>
        <w:keepNext w:val="0"/>
        <w:keepLines w:val="0"/>
        <w:pageBreakBefore w:val="0"/>
        <w:widowControl w:val="0"/>
        <w:kinsoku/>
        <w:wordWrap/>
        <w:overflowPunct/>
        <w:topLinePunct w:val="0"/>
        <w:autoSpaceDE/>
        <w:autoSpaceDN/>
        <w:bidi w:val="0"/>
        <w:adjustRightInd/>
        <w:snapToGrid w:val="0"/>
        <w:spacing w:line="440" w:lineRule="exact"/>
        <w:ind w:left="0" w:firstLine="480" w:firstLineChars="200"/>
        <w:textAlignment w:val="auto"/>
        <w:outlineLvl w:val="9"/>
        <w:rPr>
          <w:rFonts w:ascii="宋体" w:hAnsi="宋体"/>
          <w:color w:val="000000"/>
          <w:sz w:val="24"/>
          <w:highlight w:val="none"/>
        </w:rPr>
      </w:pPr>
      <w:r>
        <w:rPr>
          <w:rFonts w:hint="eastAsia" w:ascii="宋体" w:hAnsi="宋体"/>
          <w:color w:val="000000"/>
          <w:sz w:val="24"/>
          <w:highlight w:val="none"/>
        </w:rPr>
        <w:t>⑷ 合同</w:t>
      </w:r>
      <w:r>
        <w:rPr>
          <w:rFonts w:hint="eastAsia" w:ascii="宋体" w:hAnsi="宋体"/>
          <w:color w:val="000000"/>
          <w:sz w:val="24"/>
          <w:highlight w:val="none"/>
          <w:lang w:val="en-US" w:eastAsia="zh-CN"/>
        </w:rPr>
        <w:t>格式</w:t>
      </w:r>
    </w:p>
    <w:p>
      <w:pPr>
        <w:pStyle w:val="15"/>
        <w:keepNext w:val="0"/>
        <w:keepLines w:val="0"/>
        <w:pageBreakBefore w:val="0"/>
        <w:widowControl w:val="0"/>
        <w:kinsoku/>
        <w:wordWrap/>
        <w:overflowPunct/>
        <w:topLinePunct w:val="0"/>
        <w:autoSpaceDE/>
        <w:autoSpaceDN/>
        <w:bidi w:val="0"/>
        <w:adjustRightInd/>
        <w:snapToGrid w:val="0"/>
        <w:spacing w:line="440" w:lineRule="exact"/>
        <w:ind w:left="0" w:firstLine="480" w:firstLineChars="200"/>
        <w:textAlignment w:val="auto"/>
        <w:outlineLvl w:val="9"/>
        <w:rPr>
          <w:rFonts w:ascii="宋体" w:hAnsi="宋体"/>
          <w:color w:val="000000"/>
          <w:sz w:val="24"/>
          <w:highlight w:val="none"/>
        </w:rPr>
      </w:pPr>
      <w:r>
        <w:rPr>
          <w:rFonts w:hint="eastAsia" w:ascii="宋体" w:hAnsi="宋体"/>
          <w:color w:val="000000"/>
          <w:sz w:val="24"/>
          <w:highlight w:val="none"/>
        </w:rPr>
        <w:t xml:space="preserve">⑸ </w:t>
      </w:r>
      <w:r>
        <w:rPr>
          <w:rFonts w:hint="eastAsia" w:ascii="宋体" w:hAnsi="宋体"/>
          <w:color w:val="000000"/>
          <w:sz w:val="24"/>
          <w:highlight w:val="none"/>
          <w:lang w:val="en-US" w:eastAsia="zh-CN"/>
        </w:rPr>
        <w:t>投标</w:t>
      </w:r>
      <w:r>
        <w:rPr>
          <w:rFonts w:hint="eastAsia" w:ascii="宋体" w:hAnsi="宋体"/>
          <w:color w:val="000000"/>
          <w:sz w:val="24"/>
          <w:highlight w:val="none"/>
        </w:rPr>
        <w:t>文件格式</w:t>
      </w:r>
    </w:p>
    <w:p>
      <w:pPr>
        <w:keepNext w:val="0"/>
        <w:keepLines w:val="0"/>
        <w:pageBreakBefore w:val="0"/>
        <w:widowControl w:val="0"/>
        <w:kinsoku/>
        <w:wordWrap/>
        <w:overflowPunct/>
        <w:topLinePunct w:val="0"/>
        <w:autoSpaceDE/>
        <w:autoSpaceDN/>
        <w:bidi w:val="0"/>
        <w:adjustRightInd/>
        <w:snapToGrid/>
        <w:spacing w:before="157" w:beforeLines="50" w:line="440" w:lineRule="exact"/>
        <w:ind w:left="0" w:firstLine="480" w:firstLineChars="200"/>
        <w:textAlignment w:val="auto"/>
        <w:outlineLvl w:val="9"/>
        <w:rPr>
          <w:rFonts w:hint="eastAsia" w:ascii="宋体" w:hAnsi="宋体"/>
          <w:sz w:val="24"/>
          <w:lang w:val="en-US" w:eastAsia="zh-CN"/>
        </w:rPr>
      </w:pPr>
      <w:r>
        <w:rPr>
          <w:rFonts w:hint="eastAsia" w:ascii="宋体" w:hAnsi="宋体"/>
          <w:color w:val="000000"/>
          <w:sz w:val="24"/>
          <w:highlight w:val="none"/>
          <w:lang w:val="en-US" w:eastAsia="zh-CN"/>
        </w:rPr>
        <w:t>2、</w:t>
      </w:r>
      <w:r>
        <w:rPr>
          <w:rFonts w:hint="eastAsia" w:ascii="宋体" w:hAnsi="宋体"/>
          <w:sz w:val="24"/>
          <w:lang w:val="en-US" w:eastAsia="zh-CN"/>
        </w:rPr>
        <w:t>投标人异议</w:t>
      </w:r>
    </w:p>
    <w:p>
      <w:pPr>
        <w:keepNext w:val="0"/>
        <w:keepLines w:val="0"/>
        <w:pageBreakBefore w:val="0"/>
        <w:widowControl w:val="0"/>
        <w:kinsoku/>
        <w:wordWrap/>
        <w:overflowPunct/>
        <w:topLinePunct w:val="0"/>
        <w:autoSpaceDE/>
        <w:autoSpaceDN/>
        <w:bidi w:val="0"/>
        <w:adjustRightInd/>
        <w:snapToGrid/>
        <w:spacing w:before="157" w:beforeLines="50" w:line="440" w:lineRule="exact"/>
        <w:ind w:firstLine="480" w:firstLineChars="200"/>
        <w:textAlignment w:val="auto"/>
        <w:outlineLvl w:val="9"/>
        <w:rPr>
          <w:rFonts w:hint="eastAsia" w:ascii="宋体" w:hAnsi="宋体" w:eastAsia="宋体"/>
          <w:color w:val="000000"/>
          <w:sz w:val="24"/>
          <w:highlight w:val="none"/>
          <w:lang w:val="en-US" w:eastAsia="zh-CN"/>
        </w:rPr>
      </w:pPr>
      <w:r>
        <w:rPr>
          <w:rFonts w:hint="eastAsia" w:ascii="宋体" w:hAnsi="宋体"/>
          <w:sz w:val="24"/>
          <w:lang w:val="en-US" w:eastAsia="zh-CN"/>
        </w:rPr>
        <w:t>投标人</w:t>
      </w:r>
      <w:r>
        <w:rPr>
          <w:rFonts w:hint="eastAsia" w:ascii="宋体" w:hAnsi="宋体"/>
          <w:sz w:val="24"/>
          <w:u w:val="none"/>
        </w:rPr>
        <w:t>对招标文件有异议的，应在投标截止时间1</w:t>
      </w:r>
      <w:r>
        <w:rPr>
          <w:rFonts w:hint="eastAsia" w:ascii="宋体" w:hAnsi="宋体"/>
          <w:sz w:val="24"/>
          <w:u w:val="none"/>
          <w:lang w:val="en-US" w:eastAsia="zh-CN"/>
        </w:rPr>
        <w:t>0</w:t>
      </w:r>
      <w:r>
        <w:rPr>
          <w:rFonts w:hint="eastAsia" w:ascii="宋体" w:hAnsi="宋体"/>
          <w:sz w:val="24"/>
          <w:u w:val="none"/>
        </w:rPr>
        <w:t>日前提出</w:t>
      </w:r>
      <w:r>
        <w:rPr>
          <w:rFonts w:hint="eastAsia" w:ascii="宋体" w:hAnsi="宋体"/>
          <w:sz w:val="24"/>
          <w:u w:val="none"/>
          <w:lang w:eastAsia="zh-CN"/>
        </w:rPr>
        <w:t>，</w:t>
      </w:r>
      <w:r>
        <w:rPr>
          <w:rFonts w:hint="eastAsia" w:ascii="宋体" w:hAnsi="宋体"/>
          <w:sz w:val="24"/>
          <w:lang w:val="en-US" w:eastAsia="zh-CN"/>
        </w:rPr>
        <w:t>以</w:t>
      </w:r>
      <w:r>
        <w:rPr>
          <w:rFonts w:hint="eastAsia" w:ascii="宋体" w:hAnsi="宋体"/>
          <w:sz w:val="24"/>
        </w:rPr>
        <w:t>书面形式</w:t>
      </w:r>
      <w:r>
        <w:rPr>
          <w:rFonts w:hint="eastAsia" w:ascii="宋体" w:hAnsi="宋体"/>
          <w:sz w:val="24"/>
          <w:lang w:val="en-US" w:eastAsia="zh-CN"/>
        </w:rPr>
        <w:t>提出并说明理由；</w:t>
      </w:r>
      <w:r>
        <w:rPr>
          <w:rFonts w:hint="eastAsia" w:ascii="宋体" w:hAnsi="宋体" w:eastAsia="宋体" w:cs="宋体"/>
          <w:b w:val="0"/>
          <w:bCs/>
          <w:sz w:val="24"/>
          <w:szCs w:val="24"/>
        </w:rPr>
        <w:t>招标</w:t>
      </w:r>
      <w:r>
        <w:rPr>
          <w:rFonts w:hint="eastAsia" w:ascii="宋体" w:hAnsi="宋体" w:eastAsia="宋体" w:cs="宋体"/>
          <w:b w:val="0"/>
          <w:bCs/>
          <w:sz w:val="24"/>
          <w:szCs w:val="24"/>
          <w:lang w:val="en-US" w:eastAsia="zh-CN"/>
        </w:rPr>
        <w:t>人</w:t>
      </w:r>
      <w:r>
        <w:rPr>
          <w:rFonts w:hint="eastAsia" w:ascii="宋体" w:hAnsi="宋体"/>
          <w:sz w:val="24"/>
        </w:rPr>
        <w:t>应当自收到异议之日起3日内作出答复</w:t>
      </w:r>
      <w:r>
        <w:rPr>
          <w:rFonts w:hint="eastAsia" w:ascii="宋体" w:hAnsi="宋体"/>
          <w:sz w:val="24"/>
          <w:lang w:eastAsia="zh-CN"/>
        </w:rPr>
        <w:t>，</w:t>
      </w:r>
      <w:r>
        <w:rPr>
          <w:rFonts w:hint="eastAsia" w:ascii="宋体" w:hAnsi="宋体"/>
          <w:sz w:val="24"/>
          <w:lang w:val="en-US" w:eastAsia="zh-CN"/>
        </w:rPr>
        <w:t>投标人</w:t>
      </w:r>
      <w:r>
        <w:rPr>
          <w:rFonts w:hint="eastAsia" w:ascii="宋体" w:hAnsi="宋体"/>
          <w:sz w:val="24"/>
        </w:rPr>
        <w:t>作出答复前，应当暂停招标投标活动</w:t>
      </w:r>
      <w:r>
        <w:rPr>
          <w:rFonts w:hint="eastAsia" w:ascii="宋体" w:hAnsi="宋体"/>
          <w:sz w:val="24"/>
          <w:lang w:eastAsia="zh-CN"/>
        </w:rPr>
        <w:t>。</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3、招标</w:t>
      </w:r>
      <w:r>
        <w:rPr>
          <w:rFonts w:ascii="宋体" w:hAnsi="宋体"/>
          <w:color w:val="000000"/>
          <w:sz w:val="24"/>
          <w:highlight w:val="none"/>
        </w:rPr>
        <w:t>文件</w:t>
      </w:r>
      <w:r>
        <w:rPr>
          <w:rFonts w:hint="eastAsia" w:ascii="宋体" w:hAnsi="宋体"/>
          <w:color w:val="000000"/>
          <w:sz w:val="24"/>
          <w:highlight w:val="none"/>
        </w:rPr>
        <w:t>的澄清</w:t>
      </w:r>
      <w:r>
        <w:rPr>
          <w:rFonts w:hint="eastAsia" w:ascii="宋体" w:hAnsi="宋体"/>
          <w:color w:val="000000"/>
          <w:sz w:val="24"/>
          <w:highlight w:val="none"/>
          <w:lang w:val="en-US" w:eastAsia="zh-CN"/>
        </w:rPr>
        <w:t>和</w:t>
      </w:r>
      <w:r>
        <w:rPr>
          <w:rFonts w:hint="eastAsia" w:ascii="宋体" w:hAnsi="宋体"/>
          <w:color w:val="000000"/>
          <w:sz w:val="24"/>
          <w:highlight w:val="none"/>
        </w:rPr>
        <w:t>修改</w:t>
      </w:r>
    </w:p>
    <w:p>
      <w:pPr>
        <w:pStyle w:val="15"/>
        <w:keepNext w:val="0"/>
        <w:keepLines w:val="0"/>
        <w:pageBreakBefore w:val="0"/>
        <w:widowControl w:val="0"/>
        <w:kinsoku/>
        <w:wordWrap/>
        <w:overflowPunct/>
        <w:topLinePunct w:val="0"/>
        <w:bidi w:val="0"/>
        <w:snapToGrid w:val="0"/>
        <w:spacing w:before="157" w:beforeLines="50" w:line="440" w:lineRule="exact"/>
        <w:ind w:left="0" w:firstLine="480" w:firstLineChars="200"/>
        <w:textAlignment w:val="auto"/>
        <w:rPr>
          <w:rFonts w:hint="eastAsia" w:ascii="宋体" w:hAnsi="宋体"/>
          <w:color w:val="auto"/>
          <w:sz w:val="24"/>
          <w:highlight w:val="none"/>
          <w:lang w:eastAsia="zh-CN"/>
        </w:rPr>
      </w:pPr>
      <w:r>
        <w:rPr>
          <w:rFonts w:hint="eastAsia" w:ascii="宋体" w:hAnsi="宋体"/>
          <w:color w:val="auto"/>
          <w:sz w:val="24"/>
          <w:highlight w:val="none"/>
          <w:lang w:eastAsia="zh-CN"/>
        </w:rPr>
        <w:t>（</w:t>
      </w:r>
      <w:r>
        <w:rPr>
          <w:rFonts w:hint="eastAsia" w:ascii="宋体" w:hAnsi="宋体"/>
          <w:color w:val="auto"/>
          <w:sz w:val="24"/>
          <w:highlight w:val="none"/>
          <w:lang w:val="en-US" w:eastAsia="zh-CN"/>
        </w:rPr>
        <w:t>1</w:t>
      </w:r>
      <w:r>
        <w:rPr>
          <w:rFonts w:hint="eastAsia" w:ascii="宋体" w:hAnsi="宋体"/>
          <w:color w:val="auto"/>
          <w:sz w:val="24"/>
          <w:highlight w:val="none"/>
          <w:lang w:eastAsia="zh-CN"/>
        </w:rPr>
        <w:t>）</w:t>
      </w:r>
      <w:r>
        <w:rPr>
          <w:rFonts w:hint="eastAsia" w:ascii="宋体" w:hAnsi="宋体" w:eastAsia="宋体" w:cs="宋体"/>
          <w:b w:val="0"/>
          <w:bCs/>
          <w:color w:val="auto"/>
          <w:sz w:val="24"/>
          <w:szCs w:val="24"/>
        </w:rPr>
        <w:t>招标</w:t>
      </w:r>
      <w:r>
        <w:rPr>
          <w:rFonts w:hint="eastAsia" w:ascii="宋体" w:hAnsi="宋体" w:eastAsia="宋体" w:cs="宋体"/>
          <w:b w:val="0"/>
          <w:bCs/>
          <w:color w:val="auto"/>
          <w:sz w:val="24"/>
          <w:szCs w:val="24"/>
          <w:lang w:val="en-US" w:eastAsia="zh-CN"/>
        </w:rPr>
        <w:t>人</w:t>
      </w:r>
      <w:r>
        <w:rPr>
          <w:rFonts w:hint="eastAsia" w:ascii="宋体" w:hAnsi="宋体" w:eastAsia="宋体" w:cs="宋体"/>
          <w:b w:val="0"/>
          <w:bCs/>
          <w:color w:val="auto"/>
          <w:sz w:val="24"/>
          <w:szCs w:val="24"/>
        </w:rPr>
        <w:t>发出的标书附件内容，投标</w:t>
      </w:r>
      <w:r>
        <w:rPr>
          <w:rFonts w:hint="eastAsia" w:ascii="宋体" w:hAnsi="宋体" w:eastAsia="宋体" w:cs="宋体"/>
          <w:b w:val="0"/>
          <w:bCs/>
          <w:color w:val="auto"/>
          <w:sz w:val="24"/>
          <w:szCs w:val="24"/>
          <w:lang w:val="en-US" w:eastAsia="zh-CN"/>
        </w:rPr>
        <w:t>人</w:t>
      </w:r>
      <w:r>
        <w:rPr>
          <w:rFonts w:hint="eastAsia" w:ascii="宋体" w:hAnsi="宋体" w:eastAsia="宋体" w:cs="宋体"/>
          <w:b w:val="0"/>
          <w:bCs/>
          <w:color w:val="auto"/>
          <w:sz w:val="24"/>
          <w:szCs w:val="24"/>
        </w:rPr>
        <w:t>不得有任何改动。投标人若</w:t>
      </w:r>
      <w:r>
        <w:rPr>
          <w:rFonts w:hint="eastAsia" w:ascii="宋体" w:hAnsi="宋体" w:eastAsia="宋体" w:cs="宋体"/>
          <w:b w:val="0"/>
          <w:bCs/>
          <w:color w:val="auto"/>
          <w:sz w:val="24"/>
          <w:szCs w:val="24"/>
          <w:lang w:val="en-US" w:eastAsia="zh-CN"/>
        </w:rPr>
        <w:t>对</w:t>
      </w:r>
      <w:r>
        <w:rPr>
          <w:rFonts w:hint="eastAsia" w:ascii="宋体" w:hAnsi="宋体" w:eastAsia="宋体" w:cs="宋体"/>
          <w:b w:val="0"/>
          <w:bCs/>
          <w:color w:val="auto"/>
          <w:sz w:val="24"/>
          <w:szCs w:val="24"/>
        </w:rPr>
        <w:t>招标文件有问题需要澄清，应当在招标文件要求提交投标文件截止时间至少</w:t>
      </w:r>
      <w:r>
        <w:rPr>
          <w:rFonts w:hint="eastAsia" w:ascii="宋体" w:hAnsi="宋体" w:cs="宋体"/>
          <w:b w:val="0"/>
          <w:bCs/>
          <w:color w:val="auto"/>
          <w:sz w:val="24"/>
          <w:szCs w:val="24"/>
          <w:lang w:val="en-US" w:eastAsia="zh-CN"/>
        </w:rPr>
        <w:t>15</w:t>
      </w:r>
      <w:r>
        <w:rPr>
          <w:rFonts w:hint="eastAsia" w:ascii="宋体" w:hAnsi="宋体" w:eastAsia="宋体" w:cs="宋体"/>
          <w:b w:val="0"/>
          <w:bCs/>
          <w:color w:val="auto"/>
          <w:sz w:val="24"/>
          <w:szCs w:val="24"/>
        </w:rPr>
        <w:t>日前，以书面形式向招标人提出，招标人认为有必要澄清</w:t>
      </w:r>
      <w:r>
        <w:rPr>
          <w:rFonts w:hint="eastAsia" w:ascii="宋体" w:hAnsi="宋体" w:cs="宋体"/>
          <w:b w:val="0"/>
          <w:bCs/>
          <w:color w:val="auto"/>
          <w:sz w:val="24"/>
          <w:szCs w:val="24"/>
          <w:lang w:val="en-US" w:eastAsia="zh-CN"/>
        </w:rPr>
        <w:t>或修改</w:t>
      </w:r>
      <w:r>
        <w:rPr>
          <w:rFonts w:hint="eastAsia" w:ascii="宋体" w:hAnsi="宋体" w:eastAsia="宋体" w:cs="宋体"/>
          <w:b w:val="0"/>
          <w:bCs/>
          <w:color w:val="auto"/>
          <w:sz w:val="24"/>
          <w:szCs w:val="24"/>
        </w:rPr>
        <w:t>的</w:t>
      </w:r>
      <w:r>
        <w:rPr>
          <w:rFonts w:hint="eastAsia" w:ascii="宋体" w:hAnsi="宋体" w:cs="宋体"/>
          <w:b w:val="0"/>
          <w:bCs/>
          <w:color w:val="auto"/>
          <w:sz w:val="24"/>
          <w:szCs w:val="24"/>
          <w:lang w:eastAsia="zh-CN"/>
        </w:rPr>
        <w:t>，</w:t>
      </w:r>
      <w:r>
        <w:rPr>
          <w:rFonts w:hint="eastAsia" w:ascii="宋体" w:hAnsi="宋体" w:eastAsia="宋体" w:cs="宋体"/>
          <w:b w:val="0"/>
          <w:bCs/>
          <w:color w:val="auto"/>
          <w:sz w:val="24"/>
          <w:szCs w:val="24"/>
        </w:rPr>
        <w:t>将以书面形式予以答复。</w:t>
      </w:r>
    </w:p>
    <w:p>
      <w:pPr>
        <w:pStyle w:val="15"/>
        <w:keepNext w:val="0"/>
        <w:keepLines w:val="0"/>
        <w:pageBreakBefore w:val="0"/>
        <w:widowControl w:val="0"/>
        <w:kinsoku/>
        <w:wordWrap/>
        <w:overflowPunct/>
        <w:topLinePunct w:val="0"/>
        <w:bidi w:val="0"/>
        <w:snapToGrid w:val="0"/>
        <w:spacing w:before="157" w:beforeLines="50" w:line="440" w:lineRule="exact"/>
        <w:ind w:left="0" w:firstLine="480" w:firstLineChars="200"/>
        <w:textAlignment w:val="auto"/>
        <w:rPr>
          <w:rFonts w:ascii="宋体" w:hAnsi="宋体"/>
          <w:color w:val="auto"/>
          <w:sz w:val="24"/>
          <w:highlight w:val="none"/>
        </w:rPr>
      </w:pPr>
      <w:r>
        <w:rPr>
          <w:rFonts w:hint="eastAsia" w:ascii="宋体" w:hAnsi="宋体"/>
          <w:color w:val="auto"/>
          <w:sz w:val="24"/>
          <w:highlight w:val="none"/>
          <w:lang w:eastAsia="zh-CN"/>
        </w:rPr>
        <w:t>（</w:t>
      </w:r>
      <w:r>
        <w:rPr>
          <w:rFonts w:hint="eastAsia" w:ascii="宋体" w:hAnsi="宋体"/>
          <w:color w:val="auto"/>
          <w:sz w:val="24"/>
          <w:highlight w:val="none"/>
          <w:lang w:val="en-US" w:eastAsia="zh-CN"/>
        </w:rPr>
        <w:t>2</w:t>
      </w:r>
      <w:r>
        <w:rPr>
          <w:rFonts w:hint="eastAsia" w:ascii="宋体" w:hAnsi="宋体"/>
          <w:color w:val="auto"/>
          <w:sz w:val="24"/>
          <w:highlight w:val="none"/>
          <w:lang w:eastAsia="zh-CN"/>
        </w:rPr>
        <w:t>）</w:t>
      </w:r>
      <w:r>
        <w:rPr>
          <w:rFonts w:hint="eastAsia" w:ascii="宋体" w:hAnsi="宋体"/>
          <w:color w:val="auto"/>
          <w:sz w:val="24"/>
          <w:highlight w:val="none"/>
        </w:rPr>
        <w:t>至</w:t>
      </w:r>
      <w:r>
        <w:rPr>
          <w:rFonts w:hint="eastAsia" w:ascii="宋体" w:hAnsi="宋体"/>
          <w:color w:val="auto"/>
          <w:sz w:val="24"/>
          <w:highlight w:val="none"/>
          <w:lang w:val="en-US" w:eastAsia="zh-CN"/>
        </w:rPr>
        <w:t>投标</w:t>
      </w:r>
      <w:r>
        <w:rPr>
          <w:rFonts w:hint="eastAsia" w:ascii="宋体" w:hAnsi="宋体"/>
          <w:color w:val="auto"/>
          <w:sz w:val="24"/>
          <w:highlight w:val="none"/>
        </w:rPr>
        <w:t>截止日期前，</w:t>
      </w:r>
      <w:r>
        <w:rPr>
          <w:rFonts w:hint="eastAsia" w:ascii="宋体" w:hAnsi="宋体" w:eastAsia="宋体" w:cs="宋体"/>
          <w:b w:val="0"/>
          <w:bCs/>
          <w:color w:val="auto"/>
          <w:sz w:val="24"/>
          <w:szCs w:val="24"/>
        </w:rPr>
        <w:t>招标</w:t>
      </w:r>
      <w:r>
        <w:rPr>
          <w:rFonts w:hint="eastAsia" w:ascii="宋体" w:hAnsi="宋体"/>
          <w:color w:val="auto"/>
          <w:sz w:val="24"/>
          <w:highlight w:val="none"/>
        </w:rPr>
        <w:t>人可主动或依</w:t>
      </w:r>
      <w:r>
        <w:rPr>
          <w:rFonts w:hint="eastAsia" w:ascii="宋体" w:hAnsi="宋体" w:eastAsia="宋体" w:cs="宋体"/>
          <w:b w:val="0"/>
          <w:bCs/>
          <w:color w:val="auto"/>
          <w:sz w:val="24"/>
          <w:szCs w:val="24"/>
        </w:rPr>
        <w:t>投标</w:t>
      </w:r>
      <w:r>
        <w:rPr>
          <w:rFonts w:hint="eastAsia" w:ascii="宋体" w:hAnsi="宋体" w:eastAsia="宋体" w:cs="宋体"/>
          <w:b w:val="0"/>
          <w:bCs/>
          <w:color w:val="auto"/>
          <w:sz w:val="24"/>
          <w:szCs w:val="24"/>
          <w:lang w:val="en-US" w:eastAsia="zh-CN"/>
        </w:rPr>
        <w:t>人</w:t>
      </w:r>
      <w:r>
        <w:rPr>
          <w:rFonts w:hint="eastAsia" w:ascii="宋体" w:hAnsi="宋体"/>
          <w:color w:val="auto"/>
          <w:sz w:val="24"/>
          <w:highlight w:val="none"/>
        </w:rPr>
        <w:t>要求澄清的问题而修改</w:t>
      </w:r>
      <w:r>
        <w:rPr>
          <w:rFonts w:hint="eastAsia" w:ascii="宋体" w:hAnsi="宋体"/>
          <w:color w:val="auto"/>
          <w:sz w:val="24"/>
          <w:highlight w:val="none"/>
          <w:lang w:val="en-US" w:eastAsia="zh-CN"/>
        </w:rPr>
        <w:t>投标</w:t>
      </w:r>
      <w:r>
        <w:rPr>
          <w:rFonts w:ascii="宋体" w:hAnsi="宋体"/>
          <w:color w:val="auto"/>
          <w:sz w:val="24"/>
          <w:highlight w:val="none"/>
        </w:rPr>
        <w:t>文件</w:t>
      </w:r>
      <w:r>
        <w:rPr>
          <w:rFonts w:hint="eastAsia" w:ascii="宋体" w:hAnsi="宋体"/>
          <w:color w:val="auto"/>
          <w:sz w:val="24"/>
          <w:highlight w:val="none"/>
        </w:rPr>
        <w:t>。</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hint="eastAsia" w:ascii="宋体" w:hAnsi="宋体"/>
          <w:color w:val="auto"/>
          <w:sz w:val="24"/>
          <w:highlight w:val="none"/>
          <w:lang w:eastAsia="zh-CN"/>
        </w:rPr>
      </w:pPr>
      <w:r>
        <w:rPr>
          <w:rFonts w:hint="eastAsia" w:ascii="宋体" w:hAnsi="宋体"/>
          <w:color w:val="auto"/>
          <w:sz w:val="24"/>
          <w:highlight w:val="none"/>
          <w:lang w:eastAsia="zh-CN"/>
        </w:rPr>
        <w:t>（</w:t>
      </w:r>
      <w:r>
        <w:rPr>
          <w:rFonts w:hint="eastAsia" w:ascii="宋体" w:hAnsi="宋体"/>
          <w:color w:val="auto"/>
          <w:sz w:val="24"/>
          <w:highlight w:val="none"/>
          <w:lang w:val="en-US" w:eastAsia="zh-CN"/>
        </w:rPr>
        <w:t>3</w:t>
      </w:r>
      <w:r>
        <w:rPr>
          <w:rFonts w:hint="eastAsia" w:ascii="宋体" w:hAnsi="宋体"/>
          <w:color w:val="auto"/>
          <w:sz w:val="24"/>
          <w:highlight w:val="none"/>
          <w:lang w:eastAsia="zh-CN"/>
        </w:rPr>
        <w:t>）</w:t>
      </w:r>
      <w:r>
        <w:rPr>
          <w:rFonts w:hint="eastAsia" w:ascii="宋体" w:hAnsi="宋体" w:eastAsia="宋体" w:cs="宋体"/>
          <w:b w:val="0"/>
          <w:bCs/>
          <w:color w:val="auto"/>
          <w:sz w:val="24"/>
          <w:szCs w:val="24"/>
        </w:rPr>
        <w:t>招标</w:t>
      </w:r>
      <w:r>
        <w:rPr>
          <w:rFonts w:hint="eastAsia" w:ascii="宋体" w:hAnsi="宋体"/>
          <w:color w:val="auto"/>
          <w:sz w:val="24"/>
          <w:highlight w:val="none"/>
        </w:rPr>
        <w:t>人</w:t>
      </w:r>
      <w:r>
        <w:rPr>
          <w:rFonts w:hint="eastAsia" w:ascii="宋体" w:hAnsi="宋体"/>
          <w:color w:val="auto"/>
          <w:sz w:val="24"/>
          <w:highlight w:val="none"/>
          <w:lang w:val="en-US" w:eastAsia="zh-CN"/>
        </w:rPr>
        <w:t>对</w:t>
      </w:r>
      <w:r>
        <w:rPr>
          <w:rFonts w:hint="eastAsia" w:ascii="宋体" w:hAnsi="宋体"/>
          <w:color w:val="auto"/>
          <w:sz w:val="24"/>
          <w:highlight w:val="none"/>
        </w:rPr>
        <w:t>澄清的问题</w:t>
      </w:r>
      <w:r>
        <w:rPr>
          <w:rFonts w:hint="eastAsia" w:ascii="宋体" w:hAnsi="宋体"/>
          <w:color w:val="auto"/>
          <w:sz w:val="24"/>
          <w:highlight w:val="none"/>
          <w:lang w:val="en-US" w:eastAsia="zh-CN"/>
        </w:rPr>
        <w:t>或</w:t>
      </w:r>
      <w:r>
        <w:rPr>
          <w:rFonts w:hint="eastAsia" w:ascii="宋体" w:hAnsi="宋体"/>
          <w:color w:val="auto"/>
          <w:sz w:val="24"/>
          <w:highlight w:val="none"/>
        </w:rPr>
        <w:t>修改</w:t>
      </w:r>
      <w:r>
        <w:rPr>
          <w:rFonts w:hint="eastAsia" w:ascii="宋体" w:hAnsi="宋体"/>
          <w:color w:val="auto"/>
          <w:sz w:val="24"/>
          <w:highlight w:val="none"/>
          <w:lang w:val="en-US" w:eastAsia="zh-CN"/>
        </w:rPr>
        <w:t>投标</w:t>
      </w:r>
      <w:r>
        <w:rPr>
          <w:rFonts w:ascii="宋体" w:hAnsi="宋体"/>
          <w:color w:val="auto"/>
          <w:sz w:val="24"/>
          <w:highlight w:val="none"/>
        </w:rPr>
        <w:t>文件</w:t>
      </w:r>
      <w:r>
        <w:rPr>
          <w:rFonts w:hint="eastAsia" w:ascii="宋体" w:hAnsi="宋体"/>
          <w:color w:val="auto"/>
          <w:sz w:val="24"/>
          <w:highlight w:val="none"/>
          <w:lang w:val="en-US" w:eastAsia="zh-CN"/>
        </w:rPr>
        <w:t>的</w:t>
      </w:r>
      <w:r>
        <w:rPr>
          <w:rFonts w:hint="eastAsia" w:ascii="宋体" w:hAnsi="宋体"/>
          <w:color w:val="auto"/>
          <w:sz w:val="24"/>
          <w:highlight w:val="none"/>
          <w:lang w:eastAsia="zh-CN"/>
        </w:rPr>
        <w:t>，</w:t>
      </w:r>
      <w:r>
        <w:rPr>
          <w:rFonts w:hint="eastAsia" w:ascii="宋体" w:hAnsi="宋体"/>
          <w:color w:val="auto"/>
          <w:sz w:val="24"/>
          <w:highlight w:val="none"/>
        </w:rPr>
        <w:t>修改内容</w:t>
      </w:r>
      <w:r>
        <w:rPr>
          <w:rFonts w:hint="eastAsia" w:ascii="宋体" w:hAnsi="宋体" w:eastAsia="宋体" w:cs="宋体"/>
          <w:b w:val="0"/>
          <w:bCs/>
          <w:color w:val="auto"/>
          <w:sz w:val="24"/>
          <w:szCs w:val="24"/>
        </w:rPr>
        <w:t>将通过“福建省盐业</w:t>
      </w:r>
      <w:r>
        <w:rPr>
          <w:rFonts w:hint="eastAsia" w:ascii="宋体" w:hAnsi="宋体" w:cs="宋体"/>
          <w:b w:val="0"/>
          <w:bCs/>
          <w:color w:val="auto"/>
          <w:sz w:val="24"/>
          <w:szCs w:val="24"/>
          <w:lang w:val="en-US" w:eastAsia="zh-CN"/>
        </w:rPr>
        <w:t>集团</w:t>
      </w:r>
      <w:r>
        <w:rPr>
          <w:rFonts w:hint="eastAsia" w:ascii="宋体" w:hAnsi="宋体" w:eastAsia="宋体" w:cs="宋体"/>
          <w:b w:val="0"/>
          <w:bCs/>
          <w:color w:val="auto"/>
          <w:sz w:val="24"/>
          <w:szCs w:val="24"/>
        </w:rPr>
        <w:t>有限责任公司http:</w:t>
      </w:r>
      <w:r>
        <w:rPr>
          <w:rFonts w:hint="eastAsia" w:ascii="宋体" w:hAnsi="宋体" w:cs="宋体"/>
          <w:b w:val="0"/>
          <w:bCs/>
          <w:color w:val="auto"/>
          <w:sz w:val="24"/>
          <w:szCs w:val="24"/>
          <w:lang w:val="en-US" w:eastAsia="zh-CN"/>
        </w:rPr>
        <w:t>//</w:t>
      </w:r>
      <w:r>
        <w:rPr>
          <w:rFonts w:hint="eastAsia" w:ascii="宋体" w:hAnsi="宋体" w:eastAsia="宋体" w:cs="宋体"/>
          <w:b w:val="0"/>
          <w:bCs/>
          <w:color w:val="auto"/>
          <w:sz w:val="24"/>
          <w:szCs w:val="24"/>
        </w:rPr>
        <w:t>www.fjsalt.com/”发布</w:t>
      </w:r>
      <w:r>
        <w:rPr>
          <w:rFonts w:hint="eastAsia" w:ascii="宋体" w:hAnsi="宋体" w:cs="宋体"/>
          <w:b w:val="0"/>
          <w:bCs/>
          <w:color w:val="auto"/>
          <w:sz w:val="24"/>
          <w:szCs w:val="24"/>
          <w:lang w:eastAsia="zh-CN"/>
        </w:rPr>
        <w:t>。</w:t>
      </w:r>
    </w:p>
    <w:p>
      <w:pPr>
        <w:pStyle w:val="15"/>
        <w:keepNext w:val="0"/>
        <w:keepLines w:val="0"/>
        <w:pageBreakBefore w:val="0"/>
        <w:widowControl w:val="0"/>
        <w:kinsoku/>
        <w:wordWrap/>
        <w:overflowPunct/>
        <w:topLinePunct w:val="0"/>
        <w:bidi w:val="0"/>
        <w:snapToGrid w:val="0"/>
        <w:spacing w:before="157" w:beforeLines="50" w:line="440" w:lineRule="exact"/>
        <w:ind w:left="0" w:firstLine="480" w:firstLineChars="200"/>
        <w:textAlignment w:val="auto"/>
        <w:rPr>
          <w:rFonts w:ascii="宋体" w:hAnsi="宋体"/>
          <w:color w:val="000000"/>
          <w:highlight w:val="none"/>
        </w:rPr>
      </w:pPr>
      <w:r>
        <w:rPr>
          <w:rFonts w:hint="eastAsia" w:ascii="宋体" w:hAnsi="宋体"/>
          <w:color w:val="auto"/>
          <w:sz w:val="24"/>
          <w:highlight w:val="none"/>
          <w:lang w:eastAsia="zh-CN"/>
        </w:rPr>
        <w:t>（</w:t>
      </w:r>
      <w:r>
        <w:rPr>
          <w:rFonts w:hint="eastAsia" w:ascii="宋体" w:hAnsi="宋体"/>
          <w:color w:val="auto"/>
          <w:sz w:val="24"/>
          <w:highlight w:val="none"/>
          <w:lang w:val="en-US" w:eastAsia="zh-CN"/>
        </w:rPr>
        <w:t>4</w:t>
      </w:r>
      <w:r>
        <w:rPr>
          <w:rFonts w:hint="eastAsia" w:ascii="宋体" w:hAnsi="宋体"/>
          <w:color w:val="auto"/>
          <w:sz w:val="24"/>
          <w:highlight w:val="none"/>
          <w:lang w:eastAsia="zh-CN"/>
        </w:rPr>
        <w:t>）</w:t>
      </w:r>
      <w:r>
        <w:rPr>
          <w:rFonts w:hint="eastAsia" w:ascii="宋体" w:hAnsi="宋体"/>
          <w:color w:val="auto"/>
          <w:sz w:val="24"/>
          <w:highlight w:val="none"/>
        </w:rPr>
        <w:t>修改内容</w:t>
      </w:r>
      <w:r>
        <w:rPr>
          <w:rFonts w:hint="eastAsia" w:ascii="Courier New" w:eastAsia="Courier New"/>
          <w:color w:val="000000"/>
          <w:sz w:val="24"/>
        </w:rPr>
        <w:t>可能影响投标文件编制的，</w:t>
      </w:r>
      <w:r>
        <w:rPr>
          <w:rFonts w:hint="eastAsia" w:ascii="宋体" w:hAnsi="宋体" w:eastAsia="宋体" w:cs="宋体"/>
          <w:b w:val="0"/>
          <w:bCs/>
          <w:color w:val="auto"/>
          <w:sz w:val="24"/>
          <w:szCs w:val="24"/>
        </w:rPr>
        <w:t>招标</w:t>
      </w:r>
      <w:r>
        <w:rPr>
          <w:rFonts w:hint="eastAsia" w:ascii="宋体" w:hAnsi="宋体"/>
          <w:color w:val="auto"/>
          <w:sz w:val="24"/>
          <w:highlight w:val="none"/>
        </w:rPr>
        <w:t>人</w:t>
      </w:r>
      <w:r>
        <w:rPr>
          <w:rFonts w:hint="eastAsia" w:ascii="宋体" w:hAnsi="宋体"/>
          <w:color w:val="auto"/>
          <w:sz w:val="24"/>
          <w:highlight w:val="none"/>
          <w:lang w:val="en-US" w:eastAsia="zh-CN"/>
        </w:rPr>
        <w:t>应视</w:t>
      </w:r>
      <w:r>
        <w:rPr>
          <w:rFonts w:hint="eastAsia" w:ascii="宋体" w:hAnsi="宋体"/>
          <w:color w:val="auto"/>
          <w:sz w:val="24"/>
          <w:highlight w:val="none"/>
        </w:rPr>
        <w:t>情推迟</w:t>
      </w:r>
      <w:r>
        <w:rPr>
          <w:rFonts w:hint="eastAsia" w:ascii="宋体" w:hAnsi="宋体"/>
          <w:color w:val="auto"/>
          <w:sz w:val="24"/>
          <w:highlight w:val="none"/>
          <w:lang w:val="en-US" w:eastAsia="zh-CN"/>
        </w:rPr>
        <w:t>投标</w:t>
      </w:r>
      <w:r>
        <w:rPr>
          <w:rFonts w:hint="eastAsia" w:ascii="宋体" w:hAnsi="宋体"/>
          <w:color w:val="auto"/>
          <w:sz w:val="24"/>
          <w:highlight w:val="none"/>
        </w:rPr>
        <w:t>截止时间和</w:t>
      </w:r>
      <w:r>
        <w:rPr>
          <w:rFonts w:hint="eastAsia" w:ascii="宋体" w:hAnsi="宋体"/>
          <w:color w:val="auto"/>
          <w:sz w:val="24"/>
          <w:highlight w:val="none"/>
          <w:lang w:val="en-US" w:eastAsia="zh-CN"/>
        </w:rPr>
        <w:t>评标</w:t>
      </w:r>
      <w:r>
        <w:rPr>
          <w:rFonts w:hint="eastAsia" w:ascii="宋体" w:hAnsi="宋体"/>
          <w:color w:val="auto"/>
          <w:sz w:val="24"/>
          <w:highlight w:val="none"/>
        </w:rPr>
        <w:t>时间</w:t>
      </w:r>
      <w:r>
        <w:rPr>
          <w:rFonts w:hint="eastAsia" w:ascii="宋体" w:hAnsi="宋体"/>
          <w:color w:val="auto"/>
          <w:sz w:val="24"/>
          <w:highlight w:val="none"/>
          <w:lang w:eastAsia="zh-CN"/>
        </w:rPr>
        <w:t>。</w:t>
      </w:r>
      <w:r>
        <w:rPr>
          <w:rFonts w:hint="eastAsia" w:ascii="宋体" w:hAnsi="宋体"/>
          <w:color w:val="auto"/>
          <w:sz w:val="24"/>
          <w:highlight w:val="none"/>
        </w:rPr>
        <w:t>为使</w:t>
      </w:r>
      <w:r>
        <w:rPr>
          <w:rFonts w:hint="eastAsia" w:ascii="宋体" w:hAnsi="宋体" w:eastAsia="宋体" w:cs="宋体"/>
          <w:b w:val="0"/>
          <w:bCs/>
          <w:color w:val="auto"/>
          <w:sz w:val="24"/>
          <w:szCs w:val="24"/>
        </w:rPr>
        <w:t>投标</w:t>
      </w:r>
      <w:r>
        <w:rPr>
          <w:rFonts w:hint="eastAsia" w:ascii="宋体" w:hAnsi="宋体" w:eastAsia="宋体" w:cs="宋体"/>
          <w:b w:val="0"/>
          <w:bCs/>
          <w:color w:val="auto"/>
          <w:sz w:val="24"/>
          <w:szCs w:val="24"/>
          <w:lang w:val="en-US" w:eastAsia="zh-CN"/>
        </w:rPr>
        <w:t>人</w:t>
      </w:r>
      <w:r>
        <w:rPr>
          <w:rFonts w:hint="eastAsia" w:ascii="宋体" w:hAnsi="宋体"/>
          <w:color w:val="auto"/>
          <w:sz w:val="24"/>
          <w:highlight w:val="none"/>
        </w:rPr>
        <w:t>在准备</w:t>
      </w:r>
      <w:r>
        <w:rPr>
          <w:rFonts w:hint="eastAsia" w:ascii="宋体" w:hAnsi="宋体"/>
          <w:color w:val="auto"/>
          <w:sz w:val="24"/>
          <w:highlight w:val="none"/>
          <w:lang w:val="en-US" w:eastAsia="zh-CN"/>
        </w:rPr>
        <w:t>投标</w:t>
      </w:r>
      <w:r>
        <w:rPr>
          <w:rFonts w:hint="eastAsia" w:ascii="宋体" w:hAnsi="宋体"/>
          <w:color w:val="auto"/>
          <w:sz w:val="24"/>
          <w:highlight w:val="none"/>
        </w:rPr>
        <w:t>文件时有合理的时间考虑</w:t>
      </w:r>
      <w:r>
        <w:rPr>
          <w:rFonts w:hint="eastAsia" w:ascii="宋体" w:hAnsi="宋体"/>
          <w:color w:val="auto"/>
          <w:sz w:val="24"/>
          <w:highlight w:val="none"/>
          <w:lang w:val="en-US" w:eastAsia="zh-CN"/>
        </w:rPr>
        <w:t>招标</w:t>
      </w:r>
      <w:r>
        <w:rPr>
          <w:rFonts w:ascii="宋体" w:hAnsi="宋体"/>
          <w:color w:val="auto"/>
          <w:sz w:val="24"/>
          <w:highlight w:val="none"/>
        </w:rPr>
        <w:t>文件</w:t>
      </w:r>
      <w:r>
        <w:rPr>
          <w:rFonts w:hint="eastAsia" w:ascii="宋体" w:hAnsi="宋体"/>
          <w:color w:val="auto"/>
          <w:sz w:val="24"/>
          <w:highlight w:val="none"/>
        </w:rPr>
        <w:t>的修改，</w:t>
      </w:r>
      <w:r>
        <w:rPr>
          <w:rFonts w:hint="eastAsia" w:ascii="宋体" w:hAnsi="宋体" w:eastAsia="宋体" w:cs="宋体"/>
          <w:b w:val="0"/>
          <w:bCs/>
          <w:color w:val="auto"/>
          <w:sz w:val="24"/>
          <w:szCs w:val="24"/>
        </w:rPr>
        <w:t>招标</w:t>
      </w:r>
      <w:r>
        <w:rPr>
          <w:rFonts w:hint="eastAsia" w:ascii="宋体" w:hAnsi="宋体"/>
          <w:color w:val="auto"/>
          <w:sz w:val="24"/>
          <w:highlight w:val="none"/>
        </w:rPr>
        <w:t>人</w:t>
      </w:r>
      <w:r>
        <w:rPr>
          <w:rFonts w:hint="eastAsia" w:ascii="Courier New" w:eastAsia="Courier New"/>
          <w:color w:val="000000"/>
          <w:sz w:val="24"/>
        </w:rPr>
        <w:t>将在投标截止时间至少15日前</w:t>
      </w:r>
      <w:r>
        <w:rPr>
          <w:rFonts w:hint="eastAsia" w:ascii="Courier New"/>
          <w:color w:val="000000"/>
          <w:sz w:val="24"/>
          <w:lang w:val="en-US" w:eastAsia="zh-CN"/>
        </w:rPr>
        <w:t>发布</w:t>
      </w:r>
      <w:r>
        <w:rPr>
          <w:rFonts w:hint="eastAsia" w:ascii="宋体" w:hAnsi="宋体"/>
          <w:color w:val="auto"/>
          <w:sz w:val="24"/>
          <w:highlight w:val="none"/>
        </w:rPr>
        <w:t>修改内容</w:t>
      </w:r>
      <w:r>
        <w:rPr>
          <w:rFonts w:hint="eastAsia" w:ascii="宋体" w:hAnsi="宋体"/>
          <w:color w:val="auto"/>
          <w:sz w:val="24"/>
          <w:highlight w:val="none"/>
          <w:lang w:eastAsia="zh-CN"/>
        </w:rPr>
        <w:t>；</w:t>
      </w:r>
      <w:r>
        <w:rPr>
          <w:rFonts w:hint="eastAsia" w:ascii="Courier New" w:eastAsia="Courier New"/>
          <w:color w:val="000000"/>
          <w:sz w:val="24"/>
        </w:rPr>
        <w:t>不足15日的，招标人将顺延提交投标文件的截止时间</w:t>
      </w:r>
      <w:r>
        <w:rPr>
          <w:rFonts w:hint="eastAsia" w:ascii="Courier New"/>
          <w:color w:val="000000"/>
          <w:sz w:val="24"/>
          <w:lang w:val="en-US" w:eastAsia="zh-CN"/>
        </w:rPr>
        <w:t>并同时</w:t>
      </w:r>
      <w:r>
        <w:rPr>
          <w:rFonts w:hint="eastAsia" w:ascii="Courier New" w:eastAsia="Courier New"/>
          <w:color w:val="000000"/>
          <w:sz w:val="24"/>
        </w:rPr>
        <w:t>发布变更公告。在此情况下，投标人和招标人受投标截止时间制约的所有权利和义务均应延长至新的截止日期。</w:t>
      </w:r>
      <w:r>
        <w:rPr>
          <w:rFonts w:hint="eastAsia" w:ascii="宋体" w:hAnsi="宋体"/>
          <w:color w:val="auto"/>
          <w:sz w:val="24"/>
          <w:highlight w:val="none"/>
        </w:rPr>
        <w:t>该修改内容为</w:t>
      </w:r>
      <w:r>
        <w:rPr>
          <w:rFonts w:hint="eastAsia" w:ascii="宋体" w:hAnsi="宋体"/>
          <w:color w:val="auto"/>
          <w:sz w:val="24"/>
          <w:highlight w:val="none"/>
          <w:lang w:val="en-US" w:eastAsia="zh-CN"/>
        </w:rPr>
        <w:t>招标</w:t>
      </w:r>
      <w:r>
        <w:rPr>
          <w:rFonts w:ascii="宋体" w:hAnsi="宋体"/>
          <w:color w:val="auto"/>
          <w:sz w:val="24"/>
          <w:highlight w:val="none"/>
        </w:rPr>
        <w:t>文件</w:t>
      </w:r>
      <w:r>
        <w:rPr>
          <w:rFonts w:hint="eastAsia" w:ascii="宋体" w:hAnsi="宋体"/>
          <w:color w:val="auto"/>
          <w:sz w:val="24"/>
          <w:highlight w:val="none"/>
        </w:rPr>
        <w:t>的组成部分，对</w:t>
      </w:r>
      <w:r>
        <w:rPr>
          <w:rFonts w:hint="eastAsia" w:ascii="宋体" w:hAnsi="宋体" w:eastAsia="宋体" w:cs="宋体"/>
          <w:b w:val="0"/>
          <w:bCs/>
          <w:color w:val="auto"/>
          <w:sz w:val="24"/>
          <w:szCs w:val="24"/>
        </w:rPr>
        <w:t>投标</w:t>
      </w:r>
      <w:r>
        <w:rPr>
          <w:rFonts w:hint="eastAsia" w:ascii="宋体" w:hAnsi="宋体" w:eastAsia="宋体" w:cs="宋体"/>
          <w:b w:val="0"/>
          <w:bCs/>
          <w:color w:val="auto"/>
          <w:sz w:val="24"/>
          <w:szCs w:val="24"/>
          <w:lang w:val="en-US" w:eastAsia="zh-CN"/>
        </w:rPr>
        <w:t>人</w:t>
      </w:r>
      <w:r>
        <w:rPr>
          <w:rFonts w:hint="eastAsia" w:ascii="宋体" w:hAnsi="宋体"/>
          <w:color w:val="auto"/>
          <w:sz w:val="24"/>
          <w:highlight w:val="none"/>
        </w:rPr>
        <w:t>具有约束力。</w:t>
      </w:r>
    </w:p>
    <w:p>
      <w:pPr>
        <w:keepNext w:val="0"/>
        <w:keepLines w:val="0"/>
        <w:pageBreakBefore w:val="0"/>
        <w:widowControl w:val="0"/>
        <w:kinsoku/>
        <w:wordWrap/>
        <w:overflowPunct/>
        <w:topLinePunct w:val="0"/>
        <w:bidi w:val="0"/>
        <w:spacing w:before="157" w:beforeLines="50" w:line="440" w:lineRule="exact"/>
        <w:ind w:left="0" w:firstLine="482" w:firstLineChars="200"/>
        <w:jc w:val="both"/>
        <w:textAlignment w:val="auto"/>
        <w:outlineLvl w:val="1"/>
        <w:rPr>
          <w:rFonts w:ascii="宋体" w:hAnsi="宋体"/>
          <w:b/>
          <w:bCs w:val="0"/>
          <w:color w:val="000000"/>
          <w:sz w:val="24"/>
          <w:szCs w:val="24"/>
          <w:highlight w:val="none"/>
        </w:rPr>
      </w:pPr>
      <w:r>
        <w:rPr>
          <w:rFonts w:hint="eastAsia" w:ascii="宋体" w:hAnsi="宋体"/>
          <w:b/>
          <w:bCs w:val="0"/>
          <w:color w:val="000000"/>
          <w:sz w:val="24"/>
          <w:szCs w:val="24"/>
          <w:highlight w:val="none"/>
          <w:lang w:val="en-US" w:eastAsia="zh-CN"/>
        </w:rPr>
        <w:t>十一</w:t>
      </w:r>
      <w:r>
        <w:rPr>
          <w:rFonts w:hint="eastAsia" w:ascii="宋体" w:hAnsi="宋体"/>
          <w:b/>
          <w:bCs w:val="0"/>
          <w:color w:val="000000"/>
          <w:sz w:val="24"/>
          <w:szCs w:val="24"/>
          <w:highlight w:val="none"/>
        </w:rPr>
        <w:t>、</w:t>
      </w:r>
      <w:r>
        <w:rPr>
          <w:rFonts w:hint="eastAsia" w:ascii="宋体" w:hAnsi="宋体"/>
          <w:b/>
          <w:bCs w:val="0"/>
          <w:color w:val="000000"/>
          <w:sz w:val="24"/>
          <w:szCs w:val="24"/>
          <w:highlight w:val="none"/>
          <w:lang w:val="en-US" w:eastAsia="zh-CN"/>
        </w:rPr>
        <w:t>投标</w:t>
      </w:r>
      <w:r>
        <w:rPr>
          <w:rFonts w:hint="eastAsia" w:ascii="宋体" w:hAnsi="宋体"/>
          <w:b/>
          <w:bCs w:val="0"/>
          <w:color w:val="000000"/>
          <w:sz w:val="24"/>
          <w:szCs w:val="24"/>
          <w:highlight w:val="none"/>
        </w:rPr>
        <w:t>文件的编写</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1、</w:t>
      </w:r>
      <w:r>
        <w:rPr>
          <w:rFonts w:hint="eastAsia" w:ascii="宋体" w:hAnsi="宋体"/>
          <w:b w:val="0"/>
          <w:bCs/>
          <w:color w:val="000000"/>
          <w:sz w:val="24"/>
          <w:szCs w:val="24"/>
          <w:highlight w:val="none"/>
        </w:rPr>
        <w:t>编写</w:t>
      </w:r>
      <w:r>
        <w:rPr>
          <w:rFonts w:hint="eastAsia" w:ascii="宋体" w:hAnsi="宋体"/>
          <w:color w:val="000000"/>
          <w:sz w:val="24"/>
          <w:highlight w:val="none"/>
        </w:rPr>
        <w:t>要求</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eastAsia="zh-CN"/>
        </w:rPr>
        <w:t>（</w:t>
      </w:r>
      <w:r>
        <w:rPr>
          <w:rFonts w:hint="eastAsia" w:ascii="宋体" w:hAnsi="宋体"/>
          <w:color w:val="000000"/>
          <w:sz w:val="24"/>
          <w:highlight w:val="none"/>
        </w:rPr>
        <w:t>1</w:t>
      </w:r>
      <w:r>
        <w:rPr>
          <w:rFonts w:hint="eastAsia" w:ascii="宋体" w:hAnsi="宋体"/>
          <w:color w:val="000000"/>
          <w:sz w:val="24"/>
          <w:highlight w:val="none"/>
          <w:lang w:eastAsia="zh-CN"/>
        </w:rPr>
        <w:t>）</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应仔细阅读</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的所有内容，按照</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的要求提交</w:t>
      </w:r>
      <w:r>
        <w:rPr>
          <w:rFonts w:hint="eastAsia" w:ascii="宋体" w:hAnsi="宋体"/>
          <w:color w:val="000000"/>
          <w:sz w:val="24"/>
          <w:highlight w:val="none"/>
          <w:lang w:val="en-US" w:eastAsia="zh-CN"/>
        </w:rPr>
        <w:t>投标</w:t>
      </w:r>
      <w:r>
        <w:rPr>
          <w:rFonts w:hint="eastAsia" w:ascii="宋体" w:hAnsi="宋体"/>
          <w:color w:val="000000"/>
          <w:sz w:val="24"/>
          <w:highlight w:val="none"/>
        </w:rPr>
        <w:t>文件。</w:t>
      </w:r>
      <w:r>
        <w:rPr>
          <w:rFonts w:hint="eastAsia" w:ascii="宋体" w:hAnsi="宋体"/>
          <w:color w:val="000000"/>
          <w:sz w:val="24"/>
          <w:highlight w:val="none"/>
          <w:lang w:val="en-US" w:eastAsia="zh-CN"/>
        </w:rPr>
        <w:t>投标</w:t>
      </w:r>
      <w:r>
        <w:rPr>
          <w:rFonts w:hint="eastAsia" w:ascii="宋体" w:hAnsi="宋体"/>
          <w:color w:val="000000"/>
          <w:sz w:val="24"/>
          <w:highlight w:val="none"/>
        </w:rPr>
        <w:t>文件应对</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的要求作出实质性响应，并保证所提供的全部资料的真实性，否则其</w:t>
      </w:r>
      <w:r>
        <w:rPr>
          <w:rFonts w:hint="eastAsia" w:ascii="宋体" w:hAnsi="宋体"/>
          <w:color w:val="000000"/>
          <w:sz w:val="24"/>
          <w:highlight w:val="none"/>
          <w:lang w:val="en-US" w:eastAsia="zh-CN"/>
        </w:rPr>
        <w:t>投标</w:t>
      </w:r>
      <w:r>
        <w:rPr>
          <w:rFonts w:hint="eastAsia" w:ascii="宋体" w:hAnsi="宋体"/>
          <w:color w:val="000000"/>
          <w:sz w:val="24"/>
          <w:highlight w:val="none"/>
        </w:rPr>
        <w:t>文件将被拒绝。</w:t>
      </w:r>
    </w:p>
    <w:p>
      <w:pPr>
        <w:keepNext w:val="0"/>
        <w:keepLines w:val="0"/>
        <w:pageBreakBefore w:val="0"/>
        <w:widowControl w:val="0"/>
        <w:tabs>
          <w:tab w:val="left" w:pos="900"/>
        </w:tabs>
        <w:kinsoku/>
        <w:wordWrap/>
        <w:overflowPunct/>
        <w:topLinePunct w:val="0"/>
        <w:bidi w:val="0"/>
        <w:spacing w:before="157" w:beforeLines="50" w:line="440" w:lineRule="exact"/>
        <w:ind w:left="0" w:firstLine="480" w:firstLineChars="200"/>
        <w:textAlignment w:val="auto"/>
        <w:rPr>
          <w:rFonts w:hint="eastAsia" w:ascii="宋体" w:hAnsi="宋体"/>
          <w:color w:val="000000"/>
          <w:sz w:val="24"/>
          <w:highlight w:val="none"/>
        </w:rPr>
      </w:pP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2</w:t>
      </w:r>
      <w:r>
        <w:rPr>
          <w:rFonts w:hint="eastAsia" w:ascii="宋体" w:hAnsi="宋体"/>
          <w:color w:val="000000"/>
          <w:sz w:val="24"/>
          <w:highlight w:val="none"/>
          <w:lang w:eastAsia="zh-CN"/>
        </w:rPr>
        <w:t>）</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lang w:val="en-US" w:eastAsia="zh-CN"/>
        </w:rPr>
        <w:t>应</w:t>
      </w:r>
      <w:r>
        <w:rPr>
          <w:rFonts w:hint="eastAsia" w:ascii="宋体" w:hAnsi="宋体"/>
          <w:color w:val="000000"/>
          <w:sz w:val="24"/>
          <w:highlight w:val="none"/>
        </w:rPr>
        <w:t>对</w:t>
      </w:r>
      <w:r>
        <w:rPr>
          <w:rFonts w:hint="eastAsia" w:ascii="宋体" w:hAnsi="宋体"/>
          <w:color w:val="000000"/>
          <w:sz w:val="24"/>
          <w:highlight w:val="none"/>
          <w:lang w:val="en-US" w:eastAsia="zh-CN"/>
        </w:rPr>
        <w:t>招标</w:t>
      </w:r>
      <w:r>
        <w:rPr>
          <w:rFonts w:hint="eastAsia" w:ascii="宋体" w:hAnsi="宋体"/>
          <w:color w:val="000000"/>
          <w:sz w:val="24"/>
          <w:highlight w:val="none"/>
        </w:rPr>
        <w:t>采购货物一览表所列的全部进行报价</w:t>
      </w: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招标</w:t>
      </w:r>
      <w:r>
        <w:rPr>
          <w:rFonts w:hint="eastAsia" w:ascii="宋体" w:hAnsi="宋体"/>
          <w:color w:val="000000"/>
          <w:sz w:val="24"/>
          <w:highlight w:val="none"/>
        </w:rPr>
        <w:t>人不接受有任何可选择性的报价。</w:t>
      </w:r>
    </w:p>
    <w:p>
      <w:pPr>
        <w:pageBreakBefore w:val="0"/>
        <w:kinsoku/>
        <w:wordWrap/>
        <w:overflowPunct/>
        <w:topLinePunct w:val="0"/>
        <w:bidi w:val="0"/>
        <w:spacing w:before="157" w:beforeLines="50" w:line="440" w:lineRule="exact"/>
        <w:ind w:firstLine="480" w:firstLineChars="200"/>
        <w:textAlignment w:val="auto"/>
        <w:rPr>
          <w:rFonts w:hint="eastAsia" w:ascii="宋体" w:hAnsi="宋体" w:eastAsia="宋体"/>
          <w:color w:val="000000"/>
          <w:sz w:val="24"/>
          <w:highlight w:val="none"/>
          <w:lang w:eastAsia="zh-CN"/>
        </w:rPr>
      </w:pP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3</w:t>
      </w: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投标</w:t>
      </w:r>
      <w:r>
        <w:rPr>
          <w:rFonts w:hint="eastAsia" w:ascii="宋体" w:hAnsi="宋体"/>
          <w:color w:val="000000"/>
          <w:sz w:val="24"/>
          <w:highlight w:val="none"/>
        </w:rPr>
        <w:t>文件语言</w:t>
      </w:r>
      <w:r>
        <w:rPr>
          <w:rFonts w:hint="eastAsia" w:ascii="宋体" w:hAnsi="宋体"/>
          <w:color w:val="000000"/>
          <w:sz w:val="24"/>
          <w:highlight w:val="none"/>
          <w:lang w:val="en-US" w:eastAsia="zh-CN"/>
        </w:rPr>
        <w:t>文字：投标</w:t>
      </w:r>
      <w:r>
        <w:rPr>
          <w:rFonts w:hint="eastAsia" w:ascii="宋体" w:hAnsi="宋体"/>
          <w:color w:val="000000"/>
          <w:sz w:val="24"/>
          <w:highlight w:val="none"/>
        </w:rPr>
        <w:t>文件应用中文书写</w:t>
      </w:r>
      <w:r>
        <w:rPr>
          <w:rFonts w:hint="eastAsia" w:ascii="宋体" w:hAnsi="宋体"/>
          <w:color w:val="000000"/>
          <w:sz w:val="24"/>
          <w:highlight w:val="none"/>
          <w:lang w:eastAsia="zh-CN"/>
        </w:rPr>
        <w:t>，</w:t>
      </w:r>
      <w:r>
        <w:rPr>
          <w:rFonts w:hint="eastAsia" w:ascii="宋体" w:hAnsi="宋体"/>
          <w:color w:val="000000"/>
          <w:sz w:val="24"/>
          <w:highlight w:val="none"/>
        </w:rPr>
        <w:t>各种计量单位及符号应采用国际上统一使用的公制计量单位和符号。</w:t>
      </w:r>
    </w:p>
    <w:p>
      <w:pPr>
        <w:keepNext w:val="0"/>
        <w:keepLines w:val="0"/>
        <w:pageBreakBefore w:val="0"/>
        <w:widowControl w:val="0"/>
        <w:kinsoku/>
        <w:wordWrap/>
        <w:overflowPunct/>
        <w:topLinePunct w:val="0"/>
        <w:bidi w:val="0"/>
        <w:spacing w:before="157" w:beforeLines="50" w:line="440" w:lineRule="exact"/>
        <w:ind w:left="0" w:firstLine="482" w:firstLineChars="200"/>
        <w:textAlignment w:val="auto"/>
        <w:rPr>
          <w:rFonts w:ascii="宋体" w:hAnsi="宋体"/>
          <w:b/>
          <w:bCs/>
          <w:color w:val="000000"/>
          <w:sz w:val="24"/>
          <w:highlight w:val="none"/>
        </w:rPr>
      </w:pPr>
      <w:r>
        <w:rPr>
          <w:rFonts w:hint="eastAsia" w:ascii="宋体" w:hAnsi="宋体"/>
          <w:b/>
          <w:bCs/>
          <w:color w:val="000000"/>
          <w:sz w:val="24"/>
          <w:highlight w:val="none"/>
          <w:lang w:val="en-US" w:eastAsia="zh-CN"/>
        </w:rPr>
        <w:t>2、投标</w:t>
      </w:r>
      <w:r>
        <w:rPr>
          <w:rFonts w:hint="eastAsia" w:ascii="宋体" w:hAnsi="宋体"/>
          <w:b/>
          <w:bCs/>
          <w:color w:val="000000"/>
          <w:sz w:val="24"/>
          <w:highlight w:val="none"/>
        </w:rPr>
        <w:t>文件的组成：</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ascii="宋体" w:hAnsi="宋体"/>
          <w:color w:val="000000"/>
          <w:sz w:val="24"/>
          <w:highlight w:val="none"/>
        </w:rPr>
      </w:pPr>
      <w:r>
        <w:rPr>
          <w:rFonts w:hint="eastAsia" w:ascii="宋体" w:hAnsi="宋体"/>
          <w:color w:val="000000"/>
          <w:sz w:val="24"/>
          <w:highlight w:val="none"/>
          <w:lang w:eastAsia="zh-CN"/>
        </w:rPr>
        <w:t>（</w:t>
      </w:r>
      <w:r>
        <w:rPr>
          <w:rFonts w:hint="eastAsia" w:ascii="宋体" w:hAnsi="宋体"/>
          <w:color w:val="000000"/>
          <w:sz w:val="24"/>
          <w:highlight w:val="none"/>
        </w:rPr>
        <w:t>1</w:t>
      </w: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投标</w:t>
      </w:r>
      <w:r>
        <w:rPr>
          <w:rFonts w:hint="eastAsia" w:ascii="宋体" w:hAnsi="宋体"/>
          <w:color w:val="000000"/>
          <w:sz w:val="24"/>
          <w:highlight w:val="none"/>
        </w:rPr>
        <w:t>文件</w:t>
      </w:r>
      <w:r>
        <w:rPr>
          <w:rFonts w:hint="eastAsia" w:ascii="宋体" w:hAnsi="宋体"/>
          <w:b/>
          <w:bCs/>
          <w:color w:val="000000"/>
          <w:sz w:val="24"/>
          <w:highlight w:val="none"/>
        </w:rPr>
        <w:t>报价部分</w:t>
      </w:r>
      <w:r>
        <w:rPr>
          <w:rFonts w:hint="eastAsia" w:ascii="宋体" w:hAnsi="宋体"/>
          <w:color w:val="000000"/>
          <w:sz w:val="24"/>
          <w:highlight w:val="none"/>
        </w:rPr>
        <w:t>应包括下列部分：</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color w:val="000000"/>
          <w:sz w:val="24"/>
          <w:highlight w:val="none"/>
          <w:lang w:eastAsia="zh-CN"/>
        </w:rPr>
      </w:pPr>
      <w:r>
        <w:rPr>
          <w:rFonts w:hint="eastAsia" w:ascii="宋体" w:hAnsi="宋体"/>
          <w:color w:val="000000"/>
          <w:sz w:val="24"/>
          <w:highlight w:val="none"/>
        </w:rPr>
        <w:t>1)</w:t>
      </w:r>
      <w:r>
        <w:rPr>
          <w:rFonts w:hint="eastAsia" w:ascii="宋体" w:hAnsi="宋体"/>
          <w:color w:val="000000"/>
          <w:sz w:val="24"/>
          <w:highlight w:val="none"/>
          <w:lang w:val="en-US" w:eastAsia="zh-CN"/>
        </w:rPr>
        <w:t>投标</w:t>
      </w:r>
      <w:r>
        <w:rPr>
          <w:rFonts w:hint="eastAsia" w:ascii="宋体" w:hAnsi="宋体"/>
          <w:color w:val="000000"/>
          <w:sz w:val="24"/>
          <w:highlight w:val="none"/>
        </w:rPr>
        <w:t>书</w:t>
      </w:r>
      <w:r>
        <w:rPr>
          <w:rFonts w:hint="eastAsia" w:ascii="宋体" w:hAnsi="宋体"/>
          <w:bCs/>
          <w:color w:val="000000"/>
          <w:sz w:val="24"/>
          <w:szCs w:val="24"/>
          <w:highlight w:val="none"/>
          <w:lang w:val="en-US" w:eastAsia="zh-CN"/>
        </w:rPr>
        <w:t>（详见招标文件格式一）</w:t>
      </w:r>
      <w:r>
        <w:rPr>
          <w:rFonts w:hint="eastAsia" w:ascii="宋体" w:hAnsi="宋体"/>
          <w:color w:val="000000"/>
          <w:sz w:val="24"/>
          <w:highlight w:val="none"/>
          <w:lang w:eastAsia="zh-CN"/>
        </w:rPr>
        <w:t>；</w:t>
      </w:r>
    </w:p>
    <w:p>
      <w:pPr>
        <w:keepNext w:val="0"/>
        <w:keepLines w:val="0"/>
        <w:pageBreakBefore w:val="0"/>
        <w:widowControl w:val="0"/>
        <w:kinsoku/>
        <w:wordWrap/>
        <w:overflowPunct/>
        <w:topLinePunct w:val="0"/>
        <w:autoSpaceDE/>
        <w:autoSpaceDN/>
        <w:bidi w:val="0"/>
        <w:adjustRightInd/>
        <w:snapToGrid/>
        <w:spacing w:line="440" w:lineRule="exact"/>
        <w:ind w:left="0" w:firstLine="482" w:firstLineChars="200"/>
        <w:textAlignment w:val="auto"/>
        <w:outlineLvl w:val="9"/>
        <w:rPr>
          <w:rFonts w:ascii="宋体" w:hAnsi="宋体"/>
          <w:color w:val="000000"/>
          <w:sz w:val="24"/>
          <w:highlight w:val="none"/>
        </w:rPr>
      </w:pPr>
      <w:r>
        <w:rPr>
          <w:rFonts w:hint="eastAsia" w:ascii="宋体" w:hAnsi="宋体"/>
          <w:b/>
          <w:bCs/>
          <w:color w:val="000000"/>
          <w:sz w:val="24"/>
          <w:highlight w:val="none"/>
          <w:lang w:eastAsia="zh-CN"/>
        </w:rPr>
        <w:t>（</w:t>
      </w:r>
      <w:r>
        <w:rPr>
          <w:rFonts w:hint="eastAsia" w:ascii="宋体" w:hAnsi="宋体"/>
          <w:b/>
          <w:bCs/>
          <w:color w:val="000000"/>
          <w:sz w:val="24"/>
          <w:highlight w:val="none"/>
          <w:lang w:val="en-US" w:eastAsia="zh-CN"/>
        </w:rPr>
        <w:t>投标</w:t>
      </w:r>
      <w:r>
        <w:rPr>
          <w:rFonts w:hint="eastAsia" w:ascii="宋体" w:hAnsi="宋体"/>
          <w:b/>
          <w:bCs/>
          <w:color w:val="000000"/>
          <w:sz w:val="24"/>
          <w:highlight w:val="none"/>
        </w:rPr>
        <w:t>书</w:t>
      </w:r>
      <w:r>
        <w:rPr>
          <w:rFonts w:hint="eastAsia" w:ascii="宋体" w:hAnsi="宋体"/>
          <w:b/>
          <w:bCs/>
          <w:color w:val="000000"/>
          <w:sz w:val="24"/>
          <w:highlight w:val="none"/>
          <w:lang w:val="en-US" w:eastAsia="zh-CN"/>
        </w:rPr>
        <w:t>必须单独密封</w:t>
      </w:r>
      <w:r>
        <w:rPr>
          <w:rFonts w:hint="eastAsia" w:ascii="宋体" w:hAnsi="宋体" w:eastAsia="宋体" w:cs="宋体"/>
          <w:b/>
          <w:bCs/>
          <w:sz w:val="24"/>
          <w:szCs w:val="24"/>
        </w:rPr>
        <w:t>并加盖骑缝章</w:t>
      </w:r>
      <w:r>
        <w:rPr>
          <w:rFonts w:hint="eastAsia" w:ascii="宋体" w:hAnsi="宋体"/>
          <w:b/>
          <w:bCs/>
          <w:color w:val="000000"/>
          <w:sz w:val="24"/>
          <w:highlight w:val="none"/>
          <w:lang w:eastAsia="zh-CN"/>
        </w:rPr>
        <w:t>）</w:t>
      </w:r>
      <w:r>
        <w:rPr>
          <w:rFonts w:hint="eastAsia" w:ascii="宋体" w:hAnsi="宋体"/>
          <w:b/>
          <w:bCs/>
          <w:color w:val="000000"/>
          <w:sz w:val="32"/>
          <w:szCs w:val="32"/>
          <w:highlight w:val="none"/>
        </w:rPr>
        <w:t xml:space="preserve"> </w:t>
      </w:r>
    </w:p>
    <w:p>
      <w:pPr>
        <w:pStyle w:val="11"/>
        <w:keepNext w:val="0"/>
        <w:keepLines w:val="0"/>
        <w:pageBreakBefore w:val="0"/>
        <w:widowControl/>
        <w:numPr>
          <w:ilvl w:val="0"/>
          <w:numId w:val="0"/>
        </w:numPr>
        <w:kinsoku/>
        <w:wordWrap/>
        <w:overflowPunct/>
        <w:topLinePunct w:val="0"/>
        <w:bidi w:val="0"/>
        <w:snapToGrid/>
        <w:spacing w:line="440" w:lineRule="exact"/>
        <w:ind w:right="0" w:rightChars="0" w:firstLine="480" w:firstLineChars="200"/>
        <w:textAlignment w:val="auto"/>
        <w:outlineLvl w:val="9"/>
        <w:rPr>
          <w:rFonts w:hint="eastAsia" w:ascii="宋体" w:hAnsi="宋体" w:eastAsia="宋体" w:cs="宋体"/>
          <w:b w:val="0"/>
          <w:bCs w:val="0"/>
          <w:color w:val="000000"/>
          <w:kern w:val="2"/>
          <w:sz w:val="24"/>
          <w:szCs w:val="24"/>
          <w:highlight w:val="none"/>
        </w:rPr>
      </w:pPr>
      <w:r>
        <w:rPr>
          <w:rFonts w:hint="eastAsia" w:ascii="宋体" w:hAnsi="宋体" w:cs="宋体"/>
          <w:b w:val="0"/>
          <w:bCs w:val="0"/>
          <w:color w:val="000000"/>
          <w:kern w:val="2"/>
          <w:sz w:val="24"/>
          <w:szCs w:val="24"/>
          <w:highlight w:val="none"/>
          <w:lang w:val="en-US" w:eastAsia="zh-CN"/>
        </w:rPr>
        <w:t>2）</w:t>
      </w:r>
      <w:r>
        <w:rPr>
          <w:rFonts w:hint="eastAsia" w:ascii="宋体" w:hAnsi="宋体" w:eastAsia="宋体" w:cs="宋体"/>
          <w:b w:val="0"/>
          <w:bCs w:val="0"/>
          <w:color w:val="000000"/>
          <w:kern w:val="2"/>
          <w:sz w:val="24"/>
          <w:szCs w:val="24"/>
          <w:highlight w:val="none"/>
        </w:rPr>
        <w:t>《企业法人营业执照》</w:t>
      </w:r>
      <w:r>
        <w:rPr>
          <w:rFonts w:hint="eastAsia" w:ascii="宋体" w:hAnsi="宋体" w:cs="宋体"/>
          <w:b w:val="0"/>
          <w:bCs w:val="0"/>
          <w:color w:val="000000"/>
          <w:kern w:val="2"/>
          <w:sz w:val="24"/>
          <w:szCs w:val="24"/>
          <w:highlight w:val="none"/>
          <w:lang w:val="en-US" w:eastAsia="zh-CN"/>
        </w:rPr>
        <w:t>正本或副本的</w:t>
      </w:r>
      <w:r>
        <w:rPr>
          <w:rFonts w:hint="eastAsia" w:ascii="宋体" w:hAnsi="宋体" w:eastAsia="宋体" w:cs="宋体"/>
          <w:b w:val="0"/>
          <w:bCs w:val="0"/>
          <w:color w:val="000000"/>
          <w:kern w:val="2"/>
          <w:sz w:val="24"/>
          <w:szCs w:val="24"/>
          <w:highlight w:val="none"/>
        </w:rPr>
        <w:t>复印件</w:t>
      </w:r>
      <w:r>
        <w:rPr>
          <w:rFonts w:hint="eastAsia" w:ascii="宋体" w:hAnsi="宋体" w:cs="宋体"/>
          <w:b w:val="0"/>
          <w:bCs w:val="0"/>
          <w:color w:val="000000"/>
          <w:kern w:val="2"/>
          <w:sz w:val="24"/>
          <w:szCs w:val="24"/>
          <w:highlight w:val="none"/>
          <w:lang w:eastAsia="zh-CN"/>
        </w:rPr>
        <w:t>；</w:t>
      </w:r>
    </w:p>
    <w:p>
      <w:pPr>
        <w:pStyle w:val="11"/>
        <w:keepNext w:val="0"/>
        <w:keepLines w:val="0"/>
        <w:pageBreakBefore w:val="0"/>
        <w:widowControl/>
        <w:numPr>
          <w:ilvl w:val="0"/>
          <w:numId w:val="0"/>
        </w:numPr>
        <w:kinsoku/>
        <w:wordWrap/>
        <w:overflowPunct/>
        <w:topLinePunct w:val="0"/>
        <w:bidi w:val="0"/>
        <w:snapToGrid/>
        <w:spacing w:line="440" w:lineRule="exact"/>
        <w:ind w:right="0" w:rightChars="0" w:firstLine="480" w:firstLineChars="200"/>
        <w:textAlignment w:val="auto"/>
        <w:outlineLvl w:val="9"/>
        <w:rPr>
          <w:rFonts w:hint="eastAsia" w:ascii="宋体" w:hAnsi="宋体" w:cs="宋体"/>
          <w:b w:val="0"/>
          <w:bCs w:val="0"/>
          <w:color w:val="000000"/>
          <w:kern w:val="2"/>
          <w:sz w:val="24"/>
          <w:szCs w:val="24"/>
          <w:highlight w:val="none"/>
          <w:lang w:val="en-US" w:eastAsia="zh-CN"/>
        </w:rPr>
      </w:pPr>
      <w:r>
        <w:rPr>
          <w:rFonts w:hint="eastAsia" w:ascii="宋体" w:hAnsi="宋体" w:cs="宋体"/>
          <w:b w:val="0"/>
          <w:bCs w:val="0"/>
          <w:color w:val="000000"/>
          <w:kern w:val="2"/>
          <w:sz w:val="24"/>
          <w:szCs w:val="24"/>
          <w:highlight w:val="none"/>
          <w:lang w:val="en-US" w:eastAsia="zh-CN"/>
        </w:rPr>
        <w:t>3）增值税一般纳税人资格证明材料（证明材料须</w:t>
      </w:r>
      <w:r>
        <w:rPr>
          <w:rFonts w:hint="eastAsia" w:ascii="宋体" w:hAnsi="宋体" w:cs="宋体"/>
          <w:b/>
          <w:bCs/>
          <w:color w:val="000000"/>
          <w:kern w:val="2"/>
          <w:sz w:val="24"/>
          <w:szCs w:val="24"/>
          <w:highlight w:val="none"/>
          <w:lang w:val="en-US" w:eastAsia="zh-CN"/>
        </w:rPr>
        <w:t>提供自行开具的增值税专用发票的复印件</w:t>
      </w:r>
      <w:r>
        <w:rPr>
          <w:rFonts w:hint="eastAsia" w:ascii="宋体" w:hAnsi="宋体" w:cs="宋体"/>
          <w:b w:val="0"/>
          <w:bCs w:val="0"/>
          <w:color w:val="000000"/>
          <w:kern w:val="2"/>
          <w:sz w:val="24"/>
          <w:szCs w:val="24"/>
          <w:highlight w:val="none"/>
          <w:lang w:val="en-US" w:eastAsia="zh-CN"/>
        </w:rPr>
        <w:t>）、</w:t>
      </w:r>
      <w:r>
        <w:rPr>
          <w:rFonts w:hint="eastAsia" w:ascii="宋体" w:hAnsi="宋体" w:eastAsia="宋体" w:cs="宋体"/>
          <w:b/>
          <w:bCs/>
          <w:color w:val="000000"/>
          <w:sz w:val="24"/>
          <w:szCs w:val="24"/>
          <w:lang w:val="en-US" w:eastAsia="zh-CN"/>
        </w:rPr>
        <w:t>全国工业产品生产许可证（食品包装类）</w:t>
      </w:r>
      <w:r>
        <w:rPr>
          <w:rFonts w:hint="eastAsia" w:ascii="宋体" w:hAnsi="宋体" w:cs="宋体"/>
          <w:b/>
          <w:bCs/>
          <w:color w:val="000000"/>
          <w:sz w:val="24"/>
          <w:szCs w:val="24"/>
          <w:lang w:val="en-US" w:eastAsia="zh-CN"/>
        </w:rPr>
        <w:t>;</w:t>
      </w:r>
    </w:p>
    <w:p>
      <w:pPr>
        <w:keepNext w:val="0"/>
        <w:keepLines w:val="0"/>
        <w:pageBreakBefore w:val="0"/>
        <w:widowControl w:val="0"/>
        <w:tabs>
          <w:tab w:val="left" w:pos="567"/>
        </w:tabs>
        <w:kinsoku/>
        <w:wordWrap/>
        <w:overflowPunct/>
        <w:topLinePunct w:val="0"/>
        <w:autoSpaceDE w:val="0"/>
        <w:autoSpaceDN w:val="0"/>
        <w:bidi w:val="0"/>
        <w:adjustRightInd w:val="0"/>
        <w:snapToGrid/>
        <w:spacing w:line="440" w:lineRule="exact"/>
        <w:ind w:left="0" w:firstLine="480" w:firstLineChars="200"/>
        <w:jc w:val="left"/>
        <w:textAlignment w:val="auto"/>
        <w:rPr>
          <w:rFonts w:hint="eastAsia" w:ascii="宋体" w:hAnsi="宋体" w:eastAsia="宋体" w:cs="宋体"/>
          <w:b w:val="0"/>
          <w:bCs w:val="0"/>
          <w:color w:val="000000"/>
          <w:kern w:val="2"/>
          <w:sz w:val="24"/>
          <w:szCs w:val="24"/>
          <w:highlight w:val="none"/>
          <w:lang w:eastAsia="zh-CN"/>
        </w:rPr>
      </w:pPr>
      <w:r>
        <w:rPr>
          <w:rFonts w:hint="eastAsia" w:ascii="宋体" w:hAnsi="宋体"/>
          <w:color w:val="000000"/>
          <w:sz w:val="24"/>
          <w:highlight w:val="none"/>
          <w:lang w:val="en-US" w:eastAsia="zh-CN"/>
        </w:rPr>
        <w:t>4</w:t>
      </w:r>
      <w:r>
        <w:rPr>
          <w:rFonts w:hint="eastAsia" w:ascii="宋体" w:hAnsi="宋体"/>
          <w:color w:val="000000"/>
          <w:sz w:val="24"/>
          <w:highlight w:val="none"/>
          <w:lang w:eastAsia="zh-CN"/>
        </w:rPr>
        <w:t>）</w:t>
      </w:r>
      <w:r>
        <w:rPr>
          <w:rFonts w:hint="eastAsia" w:ascii="宋体" w:hAnsi="宋体" w:eastAsia="宋体" w:cs="宋体"/>
          <w:b w:val="0"/>
          <w:bCs w:val="0"/>
          <w:color w:val="000000"/>
          <w:kern w:val="2"/>
          <w:sz w:val="24"/>
          <w:szCs w:val="24"/>
          <w:highlight w:val="none"/>
        </w:rPr>
        <w:t>法人代表身份证</w:t>
      </w:r>
      <w:r>
        <w:rPr>
          <w:rFonts w:hint="eastAsia" w:ascii="宋体" w:hAnsi="宋体" w:cs="宋体"/>
          <w:b w:val="0"/>
          <w:bCs w:val="0"/>
          <w:color w:val="000000"/>
          <w:kern w:val="2"/>
          <w:sz w:val="24"/>
          <w:szCs w:val="24"/>
          <w:highlight w:val="none"/>
          <w:lang w:val="en-US" w:eastAsia="zh-CN"/>
        </w:rPr>
        <w:t>明书</w:t>
      </w:r>
      <w:r>
        <w:rPr>
          <w:rFonts w:hint="eastAsia" w:ascii="宋体" w:hAnsi="宋体"/>
          <w:bCs/>
          <w:color w:val="000000"/>
          <w:sz w:val="24"/>
          <w:szCs w:val="24"/>
          <w:highlight w:val="none"/>
          <w:lang w:val="en-US" w:eastAsia="zh-CN"/>
        </w:rPr>
        <w:t>原件（详见招标文件格式二）</w:t>
      </w:r>
      <w:r>
        <w:rPr>
          <w:rFonts w:hint="eastAsia" w:ascii="宋体" w:hAnsi="宋体" w:cs="宋体"/>
          <w:b w:val="0"/>
          <w:bCs w:val="0"/>
          <w:color w:val="000000"/>
          <w:kern w:val="2"/>
          <w:sz w:val="24"/>
          <w:szCs w:val="24"/>
          <w:highlight w:val="none"/>
          <w:lang w:eastAsia="zh-CN"/>
        </w:rPr>
        <w:t>；</w:t>
      </w:r>
    </w:p>
    <w:p>
      <w:pPr>
        <w:keepNext w:val="0"/>
        <w:keepLines w:val="0"/>
        <w:pageBreakBefore w:val="0"/>
        <w:widowControl w:val="0"/>
        <w:tabs>
          <w:tab w:val="left" w:pos="567"/>
        </w:tabs>
        <w:kinsoku/>
        <w:wordWrap/>
        <w:overflowPunct/>
        <w:topLinePunct w:val="0"/>
        <w:autoSpaceDE w:val="0"/>
        <w:autoSpaceDN w:val="0"/>
        <w:bidi w:val="0"/>
        <w:adjustRightInd w:val="0"/>
        <w:snapToGrid/>
        <w:spacing w:line="440" w:lineRule="exact"/>
        <w:ind w:left="0" w:firstLine="480" w:firstLineChars="200"/>
        <w:jc w:val="left"/>
        <w:textAlignment w:val="auto"/>
        <w:rPr>
          <w:rFonts w:hint="eastAsia" w:ascii="宋体" w:hAnsi="宋体" w:cs="宋体"/>
          <w:b w:val="0"/>
          <w:bCs w:val="0"/>
          <w:color w:val="000000"/>
          <w:kern w:val="2"/>
          <w:sz w:val="24"/>
          <w:szCs w:val="24"/>
          <w:highlight w:val="none"/>
          <w:lang w:eastAsia="zh-CN"/>
        </w:rPr>
      </w:pPr>
      <w:r>
        <w:rPr>
          <w:rFonts w:hint="eastAsia" w:ascii="宋体" w:hAnsi="宋体"/>
          <w:color w:val="000000"/>
          <w:sz w:val="24"/>
          <w:highlight w:val="none"/>
          <w:lang w:val="en-US" w:eastAsia="zh-CN"/>
        </w:rPr>
        <w:t>5</w:t>
      </w:r>
      <w:r>
        <w:rPr>
          <w:rFonts w:hint="eastAsia" w:ascii="宋体" w:hAnsi="宋体"/>
          <w:color w:val="000000"/>
          <w:sz w:val="24"/>
          <w:highlight w:val="none"/>
          <w:lang w:eastAsia="zh-CN"/>
        </w:rPr>
        <w:t>）</w:t>
      </w:r>
      <w:r>
        <w:rPr>
          <w:rFonts w:hint="eastAsia" w:ascii="宋体" w:hAnsi="宋体" w:eastAsia="宋体" w:cs="宋体"/>
          <w:b w:val="0"/>
          <w:bCs w:val="0"/>
          <w:color w:val="000000"/>
          <w:kern w:val="2"/>
          <w:sz w:val="24"/>
          <w:szCs w:val="24"/>
          <w:highlight w:val="none"/>
        </w:rPr>
        <w:t>授权委托书</w:t>
      </w:r>
      <w:r>
        <w:rPr>
          <w:rFonts w:hint="eastAsia" w:ascii="宋体" w:hAnsi="宋体" w:cs="宋体"/>
          <w:b w:val="0"/>
          <w:bCs w:val="0"/>
          <w:color w:val="000000"/>
          <w:kern w:val="2"/>
          <w:sz w:val="24"/>
          <w:szCs w:val="24"/>
          <w:highlight w:val="none"/>
          <w:lang w:val="en-US" w:eastAsia="zh-CN"/>
        </w:rPr>
        <w:t>原件</w:t>
      </w:r>
      <w:r>
        <w:rPr>
          <w:rFonts w:hint="eastAsia" w:ascii="宋体" w:hAnsi="宋体"/>
          <w:bCs/>
          <w:color w:val="000000"/>
          <w:sz w:val="24"/>
          <w:szCs w:val="24"/>
          <w:highlight w:val="none"/>
          <w:lang w:val="en-US" w:eastAsia="zh-CN"/>
        </w:rPr>
        <w:t>（详见招标文件格式三）</w:t>
      </w:r>
      <w:r>
        <w:rPr>
          <w:rFonts w:hint="eastAsia" w:ascii="宋体" w:hAnsi="宋体" w:cs="宋体"/>
          <w:b w:val="0"/>
          <w:bCs w:val="0"/>
          <w:color w:val="000000"/>
          <w:kern w:val="2"/>
          <w:sz w:val="24"/>
          <w:szCs w:val="24"/>
          <w:highlight w:val="none"/>
          <w:lang w:eastAsia="zh-CN"/>
        </w:rPr>
        <w:t>（</w:t>
      </w:r>
      <w:r>
        <w:rPr>
          <w:rFonts w:hint="eastAsia" w:ascii="宋体" w:hAnsi="宋体" w:cs="宋体"/>
          <w:b w:val="0"/>
          <w:bCs w:val="0"/>
          <w:color w:val="000000"/>
          <w:kern w:val="2"/>
          <w:sz w:val="24"/>
          <w:szCs w:val="24"/>
          <w:highlight w:val="none"/>
          <w:lang w:val="en-US" w:eastAsia="zh-CN"/>
        </w:rPr>
        <w:t>本项</w:t>
      </w:r>
      <w:r>
        <w:rPr>
          <w:rFonts w:hint="eastAsia" w:ascii="宋体" w:hAnsi="宋体" w:cs="宋体"/>
          <w:b w:val="0"/>
          <w:bCs w:val="0"/>
          <w:color w:val="000000"/>
          <w:kern w:val="2"/>
          <w:sz w:val="24"/>
          <w:szCs w:val="24"/>
          <w:highlight w:val="none"/>
          <w:lang w:eastAsia="zh-CN"/>
        </w:rPr>
        <w:t>投标代表是法定代表人</w:t>
      </w:r>
      <w:r>
        <w:rPr>
          <w:rFonts w:hint="eastAsia" w:ascii="宋体" w:hAnsi="宋体" w:cs="宋体"/>
          <w:b w:val="0"/>
          <w:bCs w:val="0"/>
          <w:color w:val="000000"/>
          <w:kern w:val="2"/>
          <w:sz w:val="24"/>
          <w:szCs w:val="24"/>
          <w:highlight w:val="none"/>
          <w:lang w:val="en-US" w:eastAsia="zh-CN"/>
        </w:rPr>
        <w:t>的</w:t>
      </w:r>
      <w:r>
        <w:rPr>
          <w:rFonts w:hint="eastAsia" w:ascii="宋体" w:hAnsi="宋体" w:cs="宋体"/>
          <w:b w:val="0"/>
          <w:bCs w:val="0"/>
          <w:color w:val="000000"/>
          <w:kern w:val="2"/>
          <w:sz w:val="24"/>
          <w:szCs w:val="24"/>
          <w:highlight w:val="none"/>
          <w:lang w:eastAsia="zh-CN"/>
        </w:rPr>
        <w:t>无需提供）；</w:t>
      </w:r>
    </w:p>
    <w:p>
      <w:pPr>
        <w:keepNext w:val="0"/>
        <w:keepLines w:val="0"/>
        <w:pageBreakBefore w:val="0"/>
        <w:widowControl w:val="0"/>
        <w:tabs>
          <w:tab w:val="left" w:pos="567"/>
        </w:tabs>
        <w:kinsoku/>
        <w:wordWrap/>
        <w:overflowPunct/>
        <w:topLinePunct w:val="0"/>
        <w:autoSpaceDE w:val="0"/>
        <w:autoSpaceDN w:val="0"/>
        <w:bidi w:val="0"/>
        <w:adjustRightInd w:val="0"/>
        <w:snapToGrid/>
        <w:spacing w:line="440" w:lineRule="exact"/>
        <w:ind w:left="0" w:firstLine="480" w:firstLineChars="200"/>
        <w:jc w:val="left"/>
        <w:textAlignment w:val="auto"/>
        <w:rPr>
          <w:rFonts w:hint="eastAsia" w:ascii="宋体" w:hAnsi="宋体" w:cs="宋体"/>
          <w:b w:val="0"/>
          <w:bCs w:val="0"/>
          <w:color w:val="000000"/>
          <w:kern w:val="2"/>
          <w:sz w:val="24"/>
          <w:szCs w:val="24"/>
          <w:highlight w:val="none"/>
          <w:lang w:val="en-US" w:eastAsia="zh-CN"/>
        </w:rPr>
      </w:pPr>
      <w:r>
        <w:rPr>
          <w:rFonts w:hint="eastAsia" w:ascii="宋体" w:hAnsi="宋体" w:cs="宋体"/>
          <w:b w:val="0"/>
          <w:bCs w:val="0"/>
          <w:color w:val="000000"/>
          <w:kern w:val="2"/>
          <w:sz w:val="24"/>
          <w:szCs w:val="24"/>
          <w:highlight w:val="none"/>
          <w:lang w:val="en-US" w:eastAsia="zh-CN"/>
        </w:rPr>
        <w:t>6）</w:t>
      </w:r>
      <w:r>
        <w:rPr>
          <w:rFonts w:hint="eastAsia" w:ascii="宋体" w:hAnsi="宋体"/>
          <w:color w:val="000000"/>
          <w:sz w:val="24"/>
          <w:highlight w:val="none"/>
          <w:lang w:val="en-US" w:eastAsia="zh-CN"/>
        </w:rPr>
        <w:t>投标人资格声明</w:t>
      </w:r>
      <w:r>
        <w:rPr>
          <w:rFonts w:hint="eastAsia" w:ascii="宋体" w:hAnsi="宋体"/>
          <w:bCs/>
          <w:color w:val="000000"/>
          <w:sz w:val="24"/>
          <w:szCs w:val="24"/>
          <w:highlight w:val="none"/>
          <w:lang w:val="en-US" w:eastAsia="zh-CN"/>
        </w:rPr>
        <w:t>（详见招标文件格式四）。</w:t>
      </w:r>
    </w:p>
    <w:p>
      <w:pPr>
        <w:keepNext w:val="0"/>
        <w:keepLines w:val="0"/>
        <w:pageBreakBefore w:val="0"/>
        <w:widowControl w:val="0"/>
        <w:kinsoku/>
        <w:wordWrap/>
        <w:overflowPunct/>
        <w:topLinePunct w:val="0"/>
        <w:autoSpaceDE w:val="0"/>
        <w:autoSpaceDN w:val="0"/>
        <w:bidi w:val="0"/>
        <w:adjustRightInd w:val="0"/>
        <w:spacing w:before="157" w:beforeLines="50" w:line="440" w:lineRule="exact"/>
        <w:ind w:firstLine="480" w:firstLineChars="200"/>
        <w:jc w:val="left"/>
        <w:textAlignment w:val="auto"/>
        <w:rPr>
          <w:rFonts w:hint="eastAsia" w:ascii="宋体" w:hAnsi="宋体"/>
          <w:color w:val="000000"/>
          <w:sz w:val="24"/>
          <w:highlight w:val="none"/>
        </w:rPr>
      </w:pPr>
      <w:r>
        <w:rPr>
          <w:rFonts w:hint="eastAsia" w:ascii="宋体" w:hAnsi="宋体"/>
          <w:color w:val="000000"/>
          <w:sz w:val="24"/>
          <w:highlight w:val="none"/>
          <w:lang w:val="en-US" w:eastAsia="zh-CN"/>
        </w:rPr>
        <w:t>（2）投标</w:t>
      </w:r>
      <w:r>
        <w:rPr>
          <w:rFonts w:hint="eastAsia" w:ascii="宋体" w:hAnsi="宋体"/>
          <w:color w:val="000000"/>
          <w:sz w:val="24"/>
          <w:highlight w:val="none"/>
        </w:rPr>
        <w:t>文件</w:t>
      </w:r>
      <w:r>
        <w:rPr>
          <w:rFonts w:hint="eastAsia" w:ascii="宋体" w:hAnsi="宋体" w:eastAsia="宋体" w:cs="宋体"/>
          <w:b/>
          <w:bCs w:val="0"/>
          <w:sz w:val="24"/>
          <w:szCs w:val="24"/>
        </w:rPr>
        <w:t>商务部分</w:t>
      </w:r>
      <w:r>
        <w:rPr>
          <w:rFonts w:hint="eastAsia" w:ascii="宋体" w:hAnsi="宋体"/>
          <w:color w:val="000000"/>
          <w:sz w:val="24"/>
          <w:highlight w:val="none"/>
        </w:rPr>
        <w:t>包括下列部分：</w:t>
      </w:r>
    </w:p>
    <w:p>
      <w:pPr>
        <w:pStyle w:val="11"/>
        <w:keepNext w:val="0"/>
        <w:keepLines w:val="0"/>
        <w:pageBreakBefore w:val="0"/>
        <w:widowControl/>
        <w:kinsoku/>
        <w:wordWrap/>
        <w:overflowPunct/>
        <w:topLinePunct w:val="0"/>
        <w:bidi w:val="0"/>
        <w:snapToGrid/>
        <w:spacing w:line="440" w:lineRule="exact"/>
        <w:ind w:right="0" w:rightChars="0" w:firstLine="480" w:firstLineChars="200"/>
        <w:textAlignment w:val="auto"/>
        <w:outlineLvl w:val="9"/>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1）投标人承诺书</w:t>
      </w:r>
      <w:r>
        <w:rPr>
          <w:rFonts w:hint="eastAsia" w:ascii="宋体" w:hAnsi="宋体"/>
          <w:bCs/>
          <w:color w:val="000000"/>
          <w:sz w:val="24"/>
          <w:szCs w:val="24"/>
          <w:highlight w:val="none"/>
          <w:lang w:val="en-US" w:eastAsia="zh-CN"/>
        </w:rPr>
        <w:t>（详见招标文件格式五）；</w:t>
      </w:r>
    </w:p>
    <w:p>
      <w:pPr>
        <w:keepNext w:val="0"/>
        <w:keepLines w:val="0"/>
        <w:pageBreakBefore w:val="0"/>
        <w:widowControl w:val="0"/>
        <w:numPr>
          <w:ilvl w:val="0"/>
          <w:numId w:val="0"/>
        </w:numPr>
        <w:kinsoku/>
        <w:wordWrap/>
        <w:overflowPunct/>
        <w:topLinePunct w:val="0"/>
        <w:autoSpaceDE w:val="0"/>
        <w:autoSpaceDN w:val="0"/>
        <w:bidi w:val="0"/>
        <w:adjustRightInd w:val="0"/>
        <w:spacing w:line="440" w:lineRule="exact"/>
        <w:ind w:left="0" w:leftChars="0" w:firstLine="480" w:firstLineChars="200"/>
        <w:jc w:val="left"/>
        <w:textAlignment w:val="auto"/>
        <w:rPr>
          <w:rFonts w:ascii="宋体"/>
          <w:kern w:val="0"/>
          <w:sz w:val="30"/>
          <w:szCs w:val="32"/>
        </w:rPr>
      </w:pPr>
      <w:r>
        <w:rPr>
          <w:rFonts w:hint="eastAsia" w:ascii="宋体" w:hAnsi="宋体"/>
          <w:color w:val="000000"/>
          <w:sz w:val="24"/>
          <w:highlight w:val="none"/>
          <w:lang w:val="en-US" w:eastAsia="zh-CN"/>
        </w:rPr>
        <w:t>2）</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lang w:val="en-US" w:eastAsia="zh-CN"/>
        </w:rPr>
        <w:t>公司概况简述（包含但不限于：</w:t>
      </w:r>
      <w:r>
        <w:rPr>
          <w:rFonts w:hint="eastAsia" w:ascii="宋体" w:cs="宋体"/>
          <w:kern w:val="0"/>
          <w:sz w:val="24"/>
          <w:szCs w:val="24"/>
        </w:rPr>
        <w:t>履行</w:t>
      </w:r>
      <w:r>
        <w:rPr>
          <w:rFonts w:hint="eastAsia" w:ascii="宋体" w:cs="宋体"/>
          <w:kern w:val="0"/>
          <w:sz w:val="24"/>
          <w:szCs w:val="24"/>
          <w:lang w:val="en-US" w:eastAsia="zh-CN"/>
        </w:rPr>
        <w:t>生产本招标采购货物所</w:t>
      </w:r>
      <w:r>
        <w:rPr>
          <w:rFonts w:hint="eastAsia" w:ascii="宋体" w:cs="宋体"/>
          <w:kern w:val="0"/>
          <w:sz w:val="24"/>
          <w:szCs w:val="24"/>
        </w:rPr>
        <w:t>必需的</w:t>
      </w:r>
      <w:r>
        <w:rPr>
          <w:rFonts w:hint="eastAsia" w:ascii="宋体" w:cs="宋体"/>
          <w:kern w:val="0"/>
          <w:sz w:val="24"/>
          <w:szCs w:val="24"/>
          <w:lang w:val="en-US" w:eastAsia="zh-CN"/>
        </w:rPr>
        <w:t>主要</w:t>
      </w:r>
      <w:r>
        <w:rPr>
          <w:rFonts w:hint="eastAsia" w:ascii="宋体" w:hAnsi="宋体"/>
          <w:color w:val="000000"/>
          <w:sz w:val="24"/>
          <w:highlight w:val="none"/>
          <w:lang w:val="en-US" w:eastAsia="zh-CN"/>
        </w:rPr>
        <w:t>生产、检测设备清单，</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lang w:val="en-US" w:eastAsia="zh-CN"/>
        </w:rPr>
        <w:t>近3年来业绩情况等）；</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440" w:lineRule="exact"/>
        <w:ind w:firstLine="480" w:firstLineChars="200"/>
        <w:jc w:val="left"/>
        <w:textAlignment w:val="auto"/>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3）</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lang w:val="en-US" w:eastAsia="zh-CN"/>
        </w:rPr>
        <w:t>公司近5年来取得的相关信用、管理体系认证、荣誉及政府部门奖励、产品、技术等证书</w:t>
      </w:r>
      <w:r>
        <w:rPr>
          <w:rFonts w:hint="eastAsia" w:ascii="宋体" w:hAnsi="宋体" w:eastAsia="宋体" w:cs="宋体"/>
          <w:b w:val="0"/>
          <w:bCs w:val="0"/>
          <w:color w:val="000000"/>
          <w:kern w:val="2"/>
          <w:sz w:val="24"/>
          <w:szCs w:val="24"/>
          <w:highlight w:val="none"/>
        </w:rPr>
        <w:t>复印件</w:t>
      </w:r>
      <w:r>
        <w:rPr>
          <w:rFonts w:hint="eastAsia" w:ascii="宋体" w:hAnsi="宋体" w:cs="宋体"/>
          <w:b w:val="0"/>
          <w:bCs w:val="0"/>
          <w:color w:val="000000"/>
          <w:kern w:val="2"/>
          <w:sz w:val="24"/>
          <w:szCs w:val="24"/>
          <w:highlight w:val="none"/>
          <w:lang w:eastAsia="zh-CN"/>
        </w:rPr>
        <w:t>（</w:t>
      </w:r>
      <w:r>
        <w:rPr>
          <w:rFonts w:hint="eastAsia" w:ascii="宋体" w:hAnsi="宋体" w:cs="宋体"/>
          <w:b w:val="0"/>
          <w:bCs w:val="0"/>
          <w:color w:val="000000"/>
          <w:kern w:val="2"/>
          <w:sz w:val="24"/>
          <w:szCs w:val="24"/>
          <w:highlight w:val="none"/>
          <w:lang w:val="en-US" w:eastAsia="zh-CN"/>
        </w:rPr>
        <w:t>若有</w:t>
      </w:r>
      <w:r>
        <w:rPr>
          <w:rFonts w:hint="eastAsia" w:ascii="宋体" w:hAnsi="宋体" w:cs="宋体"/>
          <w:b w:val="0"/>
          <w:bCs w:val="0"/>
          <w:color w:val="000000"/>
          <w:kern w:val="2"/>
          <w:sz w:val="24"/>
          <w:szCs w:val="24"/>
          <w:highlight w:val="none"/>
          <w:lang w:eastAsia="zh-CN"/>
        </w:rPr>
        <w:t>）</w:t>
      </w:r>
      <w:r>
        <w:rPr>
          <w:rFonts w:hint="eastAsia" w:ascii="宋体" w:hAnsi="宋体"/>
          <w:color w:val="000000"/>
          <w:sz w:val="24"/>
          <w:highlight w:val="none"/>
          <w:lang w:val="en-US" w:eastAsia="zh-CN"/>
        </w:rPr>
        <w:t>。</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440" w:lineRule="exact"/>
        <w:ind w:firstLine="480" w:firstLineChars="200"/>
        <w:jc w:val="left"/>
        <w:textAlignment w:val="auto"/>
        <w:rPr>
          <w:rFonts w:hint="eastAsia" w:ascii="宋体" w:hAnsi="宋体" w:eastAsia="宋体"/>
          <w:color w:val="000000"/>
          <w:sz w:val="24"/>
          <w:highlight w:val="none"/>
          <w:lang w:val="en-US" w:eastAsia="zh-CN"/>
        </w:rPr>
      </w:pPr>
      <w:r>
        <w:rPr>
          <w:rFonts w:hint="eastAsia" w:ascii="宋体" w:hAnsi="宋体"/>
          <w:color w:val="000000"/>
          <w:sz w:val="24"/>
          <w:highlight w:val="none"/>
          <w:lang w:val="en-US" w:eastAsia="zh-CN"/>
        </w:rPr>
        <w:t>4）</w:t>
      </w:r>
      <w:r>
        <w:rPr>
          <w:rFonts w:hint="eastAsia" w:ascii="宋体" w:hAnsi="宋体" w:eastAsia="宋体" w:cs="宋体"/>
          <w:b w:val="0"/>
          <w:bCs w:val="0"/>
          <w:color w:val="000000"/>
          <w:kern w:val="2"/>
          <w:sz w:val="24"/>
          <w:szCs w:val="24"/>
          <w:highlight w:val="none"/>
        </w:rPr>
        <w:t>投标保证金转账单或电汇底单复印件</w:t>
      </w:r>
      <w:r>
        <w:rPr>
          <w:rFonts w:hint="eastAsia" w:ascii="宋体" w:hAnsi="宋体" w:cs="宋体"/>
          <w:b w:val="0"/>
          <w:bCs w:val="0"/>
          <w:color w:val="000000"/>
          <w:kern w:val="2"/>
          <w:sz w:val="24"/>
          <w:szCs w:val="24"/>
          <w:highlight w:val="none"/>
          <w:lang w:eastAsia="zh-CN"/>
        </w:rPr>
        <w:t>。</w:t>
      </w:r>
    </w:p>
    <w:p>
      <w:pPr>
        <w:pStyle w:val="11"/>
        <w:keepNext w:val="0"/>
        <w:keepLines w:val="0"/>
        <w:pageBreakBefore w:val="0"/>
        <w:widowControl/>
        <w:kinsoku/>
        <w:wordWrap/>
        <w:overflowPunct/>
        <w:topLinePunct w:val="0"/>
        <w:bidi w:val="0"/>
        <w:snapToGrid/>
        <w:spacing w:line="440" w:lineRule="exact"/>
        <w:ind w:right="0" w:rightChars="0" w:firstLine="480" w:firstLineChars="200"/>
        <w:textAlignment w:val="auto"/>
        <w:outlineLvl w:val="9"/>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投标</w:t>
      </w:r>
      <w:r>
        <w:rPr>
          <w:rFonts w:hint="eastAsia" w:ascii="宋体" w:hAnsi="宋体"/>
          <w:color w:val="000000"/>
          <w:sz w:val="24"/>
          <w:highlight w:val="none"/>
        </w:rPr>
        <w:t>文件应密封提交，否则其</w:t>
      </w:r>
      <w:r>
        <w:rPr>
          <w:rFonts w:hint="eastAsia" w:ascii="宋体" w:hAnsi="宋体"/>
          <w:color w:val="000000"/>
          <w:sz w:val="24"/>
          <w:highlight w:val="none"/>
          <w:lang w:val="en-US" w:eastAsia="zh-CN"/>
        </w:rPr>
        <w:t>投标</w:t>
      </w:r>
      <w:r>
        <w:rPr>
          <w:rFonts w:hint="eastAsia" w:ascii="宋体" w:hAnsi="宋体"/>
          <w:color w:val="000000"/>
          <w:sz w:val="24"/>
          <w:highlight w:val="none"/>
        </w:rPr>
        <w:t>视为无效</w:t>
      </w:r>
      <w:r>
        <w:rPr>
          <w:rFonts w:hint="eastAsia" w:ascii="宋体" w:hAnsi="宋体"/>
          <w:color w:val="000000"/>
          <w:sz w:val="24"/>
          <w:highlight w:val="none"/>
          <w:lang w:val="en-US" w:eastAsia="zh-CN"/>
        </w:rPr>
        <w:t>投标；</w:t>
      </w:r>
      <w:r>
        <w:rPr>
          <w:rFonts w:hint="eastAsia" w:ascii="宋体" w:hAnsi="宋体"/>
          <w:b/>
          <w:bCs/>
          <w:color w:val="000000"/>
          <w:sz w:val="24"/>
          <w:highlight w:val="none"/>
          <w:lang w:val="en-US" w:eastAsia="zh-CN"/>
        </w:rPr>
        <w:t>提供材料均</w:t>
      </w:r>
      <w:r>
        <w:rPr>
          <w:rFonts w:hint="eastAsia" w:ascii="宋体" w:hAnsi="宋体" w:cs="宋体"/>
          <w:b/>
          <w:bCs/>
          <w:color w:val="000000"/>
          <w:kern w:val="2"/>
          <w:sz w:val="24"/>
          <w:szCs w:val="24"/>
          <w:highlight w:val="none"/>
          <w:lang w:val="en-US" w:eastAsia="zh-CN"/>
        </w:rPr>
        <w:t>须</w:t>
      </w:r>
      <w:r>
        <w:rPr>
          <w:rFonts w:hint="eastAsia" w:ascii="宋体" w:hAnsi="宋体" w:eastAsia="宋体" w:cs="宋体"/>
          <w:b/>
          <w:bCs/>
          <w:color w:val="000000"/>
          <w:kern w:val="2"/>
          <w:sz w:val="24"/>
          <w:szCs w:val="24"/>
          <w:highlight w:val="none"/>
        </w:rPr>
        <w:t>加盖</w:t>
      </w:r>
      <w:r>
        <w:rPr>
          <w:rFonts w:hint="eastAsia" w:ascii="宋体" w:hAnsi="宋体" w:eastAsia="宋体" w:cs="宋体"/>
          <w:b/>
          <w:bCs/>
          <w:color w:val="000000"/>
          <w:sz w:val="24"/>
          <w:szCs w:val="24"/>
          <w:highlight w:val="none"/>
          <w:u w:val="none"/>
          <w:lang w:val="en-US" w:eastAsia="zh-CN"/>
        </w:rPr>
        <w:t>投标</w:t>
      </w:r>
      <w:r>
        <w:rPr>
          <w:rFonts w:hint="eastAsia" w:ascii="宋体" w:hAnsi="宋体" w:eastAsia="宋体" w:cs="宋体"/>
          <w:b/>
          <w:bCs/>
          <w:color w:val="000000"/>
          <w:kern w:val="2"/>
          <w:sz w:val="24"/>
          <w:szCs w:val="24"/>
          <w:highlight w:val="none"/>
          <w:u w:val="none"/>
        </w:rPr>
        <w:t>人</w:t>
      </w:r>
      <w:r>
        <w:rPr>
          <w:rFonts w:hint="eastAsia" w:ascii="宋体" w:hAnsi="宋体" w:eastAsia="宋体" w:cs="宋体"/>
          <w:b/>
          <w:bCs/>
          <w:color w:val="000000"/>
          <w:kern w:val="2"/>
          <w:sz w:val="24"/>
          <w:szCs w:val="24"/>
          <w:highlight w:val="none"/>
        </w:rPr>
        <w:t>公章</w:t>
      </w:r>
      <w:r>
        <w:rPr>
          <w:rFonts w:hint="eastAsia" w:ascii="宋体" w:hAnsi="宋体" w:cs="宋体"/>
          <w:b/>
          <w:bCs/>
          <w:color w:val="000000"/>
          <w:kern w:val="2"/>
          <w:sz w:val="24"/>
          <w:szCs w:val="24"/>
          <w:highlight w:val="none"/>
          <w:lang w:val="en-US" w:eastAsia="zh-CN"/>
        </w:rPr>
        <w:t>。</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ascii="宋体" w:hAnsi="宋体"/>
          <w:bCs/>
          <w:color w:val="000000"/>
          <w:sz w:val="24"/>
          <w:highlight w:val="none"/>
        </w:rPr>
      </w:pPr>
      <w:r>
        <w:rPr>
          <w:rFonts w:hint="eastAsia" w:ascii="宋体" w:hAnsi="宋体"/>
          <w:color w:val="000000"/>
          <w:sz w:val="24"/>
          <w:highlight w:val="none"/>
          <w:lang w:val="en-US" w:eastAsia="zh-CN"/>
        </w:rPr>
        <w:t>3、投标</w:t>
      </w:r>
      <w:r>
        <w:rPr>
          <w:rFonts w:hint="eastAsia" w:ascii="宋体" w:hAnsi="宋体"/>
          <w:color w:val="000000"/>
          <w:sz w:val="24"/>
          <w:highlight w:val="none"/>
        </w:rPr>
        <w:t>文件的编制</w:t>
      </w:r>
    </w:p>
    <w:p>
      <w:pPr>
        <w:pageBreakBefore w:val="0"/>
        <w:kinsoku/>
        <w:wordWrap/>
        <w:overflowPunct/>
        <w:topLinePunct w:val="0"/>
        <w:bidi w:val="0"/>
        <w:spacing w:before="157" w:beforeLines="50" w:line="420" w:lineRule="exact"/>
        <w:ind w:firstLine="470" w:firstLineChars="196"/>
        <w:textAlignment w:val="auto"/>
        <w:rPr>
          <w:rFonts w:ascii="宋体" w:hAnsi="宋体"/>
          <w:color w:val="000000"/>
          <w:sz w:val="24"/>
          <w:highlight w:val="none"/>
        </w:rPr>
      </w:pP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1</w:t>
      </w: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投标</w:t>
      </w:r>
      <w:r>
        <w:rPr>
          <w:rFonts w:hint="eastAsia" w:ascii="宋体" w:hAnsi="宋体"/>
          <w:color w:val="000000"/>
          <w:sz w:val="24"/>
          <w:highlight w:val="none"/>
        </w:rPr>
        <w:t>文件的编制：</w:t>
      </w:r>
      <w:r>
        <w:rPr>
          <w:rFonts w:hint="eastAsia" w:ascii="宋体" w:hAnsi="宋体"/>
          <w:color w:val="000000"/>
          <w:sz w:val="24"/>
          <w:highlight w:val="none"/>
          <w:lang w:val="en-US" w:eastAsia="zh-CN"/>
        </w:rPr>
        <w:t>应</w:t>
      </w:r>
      <w:r>
        <w:rPr>
          <w:rFonts w:ascii="宋体" w:hAnsi="宋体"/>
          <w:color w:val="000000"/>
          <w:sz w:val="24"/>
          <w:highlight w:val="none"/>
        </w:rPr>
        <w:t>通过</w:t>
      </w:r>
      <w:r>
        <w:rPr>
          <w:rFonts w:hint="eastAsia" w:ascii="宋体" w:hAnsi="宋体" w:eastAsia="宋体" w:cs="宋体"/>
          <w:b w:val="0"/>
          <w:bCs w:val="0"/>
          <w:sz w:val="24"/>
          <w:szCs w:val="24"/>
        </w:rPr>
        <w:t>“福建省盐业</w:t>
      </w:r>
      <w:r>
        <w:rPr>
          <w:rFonts w:hint="eastAsia" w:ascii="宋体" w:hAnsi="宋体" w:cs="宋体"/>
          <w:b w:val="0"/>
          <w:bCs w:val="0"/>
          <w:sz w:val="24"/>
          <w:szCs w:val="24"/>
          <w:lang w:val="en-US" w:eastAsia="zh-CN"/>
        </w:rPr>
        <w:t>集团</w:t>
      </w:r>
      <w:r>
        <w:rPr>
          <w:rFonts w:hint="eastAsia" w:ascii="宋体" w:hAnsi="宋体" w:eastAsia="宋体" w:cs="宋体"/>
          <w:b w:val="0"/>
          <w:bCs w:val="0"/>
          <w:sz w:val="24"/>
          <w:szCs w:val="24"/>
        </w:rPr>
        <w:t>有限责任公司http:</w:t>
      </w:r>
      <w:r>
        <w:rPr>
          <w:rFonts w:hint="eastAsia" w:ascii="宋体" w:hAnsi="宋体" w:cs="宋体"/>
          <w:b w:val="0"/>
          <w:bCs w:val="0"/>
          <w:sz w:val="24"/>
          <w:szCs w:val="24"/>
          <w:lang w:val="en-US" w:eastAsia="zh-CN"/>
        </w:rPr>
        <w:t>//</w:t>
      </w:r>
      <w:r>
        <w:rPr>
          <w:rFonts w:hint="eastAsia" w:ascii="宋体" w:hAnsi="宋体" w:eastAsia="宋体" w:cs="宋体"/>
          <w:b w:val="0"/>
          <w:bCs w:val="0"/>
          <w:sz w:val="24"/>
          <w:szCs w:val="24"/>
        </w:rPr>
        <w:t>www.fjsalt.com/”</w:t>
      </w:r>
      <w:r>
        <w:rPr>
          <w:rFonts w:ascii="宋体" w:hAnsi="宋体"/>
          <w:color w:val="000000"/>
          <w:sz w:val="24"/>
          <w:highlight w:val="none"/>
        </w:rPr>
        <w:t>下载投标文件</w:t>
      </w:r>
      <w:r>
        <w:rPr>
          <w:rFonts w:hint="eastAsia" w:ascii="宋体" w:hAnsi="宋体"/>
          <w:color w:val="000000"/>
          <w:sz w:val="24"/>
          <w:highlight w:val="none"/>
          <w:lang w:val="en-US" w:eastAsia="zh-CN"/>
        </w:rPr>
        <w:t>格式</w:t>
      </w:r>
      <w:r>
        <w:rPr>
          <w:rFonts w:ascii="宋体" w:hAnsi="宋体"/>
          <w:color w:val="000000"/>
          <w:sz w:val="24"/>
          <w:highlight w:val="none"/>
        </w:rPr>
        <w:t>，制作</w:t>
      </w:r>
      <w:r>
        <w:rPr>
          <w:rFonts w:hint="eastAsia" w:ascii="宋体" w:hAnsi="宋体"/>
          <w:color w:val="000000"/>
          <w:sz w:val="24"/>
          <w:highlight w:val="none"/>
          <w:lang w:val="en-US" w:eastAsia="zh-CN"/>
        </w:rPr>
        <w:t>投</w:t>
      </w:r>
      <w:r>
        <w:rPr>
          <w:rFonts w:hint="eastAsia" w:ascii="宋体" w:hAnsi="宋体"/>
          <w:color w:val="000000"/>
          <w:sz w:val="24"/>
          <w:highlight w:val="none"/>
        </w:rPr>
        <w:t>价</w:t>
      </w:r>
      <w:r>
        <w:rPr>
          <w:rFonts w:ascii="宋体" w:hAnsi="宋体"/>
          <w:color w:val="000000"/>
          <w:sz w:val="24"/>
          <w:highlight w:val="none"/>
        </w:rPr>
        <w:t>文件</w:t>
      </w:r>
      <w:r>
        <w:rPr>
          <w:rFonts w:hint="eastAsia" w:ascii="宋体" w:hAnsi="宋体"/>
          <w:color w:val="000000"/>
          <w:sz w:val="24"/>
          <w:highlight w:val="none"/>
        </w:rPr>
        <w:t>。</w:t>
      </w:r>
    </w:p>
    <w:p>
      <w:pPr>
        <w:pageBreakBefore w:val="0"/>
        <w:kinsoku/>
        <w:wordWrap/>
        <w:overflowPunct/>
        <w:topLinePunct w:val="0"/>
        <w:bidi w:val="0"/>
        <w:spacing w:before="157" w:beforeLines="50" w:line="440" w:lineRule="exact"/>
        <w:ind w:firstLine="475" w:firstLineChars="198"/>
        <w:textAlignment w:val="auto"/>
        <w:rPr>
          <w:rFonts w:hint="eastAsia" w:ascii="宋体" w:hAnsi="宋体" w:eastAsia="宋体" w:cs="宋体"/>
          <w:b w:val="0"/>
          <w:bCs/>
          <w:sz w:val="24"/>
          <w:szCs w:val="24"/>
        </w:rPr>
      </w:pPr>
      <w:r>
        <w:rPr>
          <w:rFonts w:hint="eastAsia" w:ascii="宋体" w:hAnsi="宋体"/>
          <w:color w:val="000000"/>
          <w:sz w:val="24"/>
          <w:highlight w:val="none"/>
          <w:lang w:val="en-US" w:eastAsia="zh-CN"/>
        </w:rPr>
        <w:t>投标</w:t>
      </w:r>
      <w:r>
        <w:rPr>
          <w:rFonts w:hint="eastAsia" w:ascii="宋体" w:hAnsi="宋体"/>
          <w:color w:val="000000"/>
          <w:sz w:val="24"/>
          <w:highlight w:val="none"/>
        </w:rPr>
        <w:t>使用货币为人民币。</w:t>
      </w:r>
      <w:r>
        <w:rPr>
          <w:rFonts w:hint="eastAsia" w:ascii="宋体" w:hAnsi="宋体" w:eastAsia="宋体" w:cs="宋体"/>
          <w:b w:val="0"/>
          <w:bCs/>
          <w:sz w:val="24"/>
          <w:szCs w:val="24"/>
        </w:rPr>
        <w:t>投标文件应明确标明“投标文件”</w:t>
      </w:r>
      <w:r>
        <w:rPr>
          <w:rFonts w:hint="eastAsia" w:ascii="宋体" w:hAnsi="宋体" w:cs="宋体"/>
          <w:b w:val="0"/>
          <w:bCs/>
          <w:sz w:val="24"/>
          <w:szCs w:val="24"/>
          <w:lang w:eastAsia="zh-CN"/>
        </w:rPr>
        <w:t>，</w:t>
      </w:r>
      <w:r>
        <w:rPr>
          <w:rFonts w:hint="eastAsia" w:ascii="宋体" w:hAnsi="宋体" w:eastAsia="宋体" w:cs="宋体"/>
          <w:b w:val="0"/>
          <w:bCs/>
          <w:sz w:val="24"/>
          <w:szCs w:val="24"/>
        </w:rPr>
        <w:t>投标文件均应使用A4型纸打印。如果是投标</w:t>
      </w:r>
      <w:r>
        <w:rPr>
          <w:rFonts w:hint="eastAsia" w:ascii="宋体" w:hAnsi="宋体" w:cs="宋体"/>
          <w:b w:val="0"/>
          <w:bCs/>
          <w:sz w:val="24"/>
          <w:szCs w:val="24"/>
          <w:lang w:val="en-US" w:eastAsia="zh-CN"/>
        </w:rPr>
        <w:t>人</w:t>
      </w:r>
      <w:r>
        <w:rPr>
          <w:rFonts w:hint="eastAsia" w:ascii="宋体" w:hAnsi="宋体" w:eastAsia="宋体" w:cs="宋体"/>
          <w:b w:val="0"/>
          <w:bCs/>
          <w:sz w:val="24"/>
          <w:szCs w:val="24"/>
        </w:rPr>
        <w:t>必须修改的错误，则在修改处应由投标人加盖法人单位公章和法定代表人或委托代表人印章</w:t>
      </w:r>
      <w:r>
        <w:rPr>
          <w:rFonts w:hint="eastAsia" w:ascii="宋体" w:hAnsi="宋体" w:cs="宋体"/>
          <w:b w:val="0"/>
          <w:bCs/>
          <w:sz w:val="24"/>
          <w:szCs w:val="24"/>
          <w:lang w:eastAsia="zh-CN"/>
        </w:rPr>
        <w:t>（</w:t>
      </w:r>
      <w:r>
        <w:rPr>
          <w:rFonts w:hint="eastAsia" w:ascii="宋体" w:hAnsi="宋体" w:cs="宋体"/>
          <w:b w:val="0"/>
          <w:bCs/>
          <w:sz w:val="24"/>
          <w:szCs w:val="24"/>
          <w:lang w:val="en-US" w:eastAsia="zh-CN"/>
        </w:rPr>
        <w:t>或签字）</w:t>
      </w:r>
      <w:r>
        <w:rPr>
          <w:rFonts w:hint="eastAsia" w:ascii="宋体" w:hAnsi="宋体" w:eastAsia="宋体" w:cs="宋体"/>
          <w:b w:val="0"/>
          <w:bCs/>
          <w:sz w:val="24"/>
          <w:szCs w:val="24"/>
        </w:rPr>
        <w:t>。</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hint="eastAsia" w:ascii="宋体" w:hAnsi="宋体" w:eastAsia="宋体" w:cs="宋体"/>
          <w:b w:val="0"/>
          <w:bCs/>
          <w:color w:val="000000"/>
          <w:sz w:val="24"/>
          <w:szCs w:val="24"/>
          <w:highlight w:val="none"/>
        </w:rPr>
      </w:pPr>
      <w:r>
        <w:rPr>
          <w:rFonts w:hint="eastAsia" w:ascii="宋体" w:hAnsi="宋体" w:eastAsia="宋体" w:cs="宋体"/>
          <w:b w:val="0"/>
          <w:bCs/>
          <w:sz w:val="24"/>
          <w:szCs w:val="24"/>
        </w:rPr>
        <w:t>投标人须编制符合本招标文件规定组成的投标文件，其中</w:t>
      </w:r>
      <w:r>
        <w:rPr>
          <w:rFonts w:hint="eastAsia" w:ascii="宋体" w:hAnsi="宋体" w:cs="宋体"/>
          <w:b w:val="0"/>
          <w:bCs/>
          <w:sz w:val="24"/>
          <w:szCs w:val="24"/>
          <w:lang w:val="en-US" w:eastAsia="zh-CN"/>
        </w:rPr>
        <w:t>报价部分</w:t>
      </w:r>
      <w:r>
        <w:rPr>
          <w:rFonts w:hint="eastAsia" w:ascii="宋体" w:hAnsi="宋体"/>
          <w:b/>
          <w:bCs/>
          <w:color w:val="000000"/>
          <w:sz w:val="24"/>
          <w:highlight w:val="none"/>
          <w:lang w:eastAsia="zh-CN"/>
        </w:rPr>
        <w:t>（</w:t>
      </w:r>
      <w:r>
        <w:rPr>
          <w:rFonts w:hint="eastAsia" w:ascii="宋体" w:hAnsi="宋体"/>
          <w:b/>
          <w:bCs/>
          <w:color w:val="000000"/>
          <w:sz w:val="24"/>
          <w:highlight w:val="none"/>
          <w:lang w:val="en-US" w:eastAsia="zh-CN"/>
        </w:rPr>
        <w:t>投标</w:t>
      </w:r>
      <w:r>
        <w:rPr>
          <w:rFonts w:hint="eastAsia" w:ascii="宋体" w:hAnsi="宋体"/>
          <w:b/>
          <w:bCs/>
          <w:color w:val="000000"/>
          <w:sz w:val="24"/>
          <w:highlight w:val="none"/>
        </w:rPr>
        <w:t>书</w:t>
      </w:r>
      <w:r>
        <w:rPr>
          <w:rFonts w:hint="eastAsia" w:ascii="宋体" w:hAnsi="宋体"/>
          <w:b/>
          <w:bCs/>
          <w:color w:val="000000"/>
          <w:sz w:val="24"/>
          <w:highlight w:val="none"/>
          <w:lang w:val="en-US" w:eastAsia="zh-CN"/>
        </w:rPr>
        <w:t>必须单独密封</w:t>
      </w:r>
      <w:r>
        <w:rPr>
          <w:rFonts w:hint="eastAsia" w:ascii="宋体" w:hAnsi="宋体" w:eastAsia="宋体" w:cs="宋体"/>
          <w:b/>
          <w:bCs/>
          <w:sz w:val="24"/>
          <w:szCs w:val="24"/>
        </w:rPr>
        <w:t>并加盖骑缝章</w:t>
      </w:r>
      <w:r>
        <w:rPr>
          <w:rFonts w:hint="eastAsia" w:ascii="宋体" w:hAnsi="宋体"/>
          <w:b/>
          <w:bCs/>
          <w:color w:val="000000"/>
          <w:sz w:val="24"/>
          <w:highlight w:val="none"/>
          <w:lang w:eastAsia="zh-CN"/>
        </w:rPr>
        <w:t>）</w:t>
      </w:r>
      <w:r>
        <w:rPr>
          <w:rFonts w:hint="eastAsia" w:ascii="宋体" w:hAnsi="宋体" w:eastAsia="宋体" w:cs="宋体"/>
          <w:b w:val="0"/>
          <w:bCs/>
          <w:sz w:val="24"/>
          <w:szCs w:val="24"/>
        </w:rPr>
        <w:t>正本</w:t>
      </w:r>
      <w:r>
        <w:rPr>
          <w:rFonts w:hint="eastAsia" w:ascii="宋体" w:hAnsi="宋体" w:eastAsia="宋体" w:cs="宋体"/>
          <w:b w:val="0"/>
          <w:bCs/>
          <w:sz w:val="24"/>
          <w:szCs w:val="24"/>
          <w:u w:val="single"/>
        </w:rPr>
        <w:t xml:space="preserve"> 壹 </w:t>
      </w:r>
      <w:r>
        <w:rPr>
          <w:rFonts w:hint="eastAsia" w:ascii="宋体" w:hAnsi="宋体" w:eastAsia="宋体" w:cs="宋体"/>
          <w:b w:val="0"/>
          <w:bCs/>
          <w:sz w:val="24"/>
          <w:szCs w:val="24"/>
        </w:rPr>
        <w:t>份，副本</w:t>
      </w:r>
      <w:r>
        <w:rPr>
          <w:rFonts w:hint="eastAsia" w:ascii="宋体" w:hAnsi="宋体" w:cs="宋体"/>
          <w:b w:val="0"/>
          <w:bCs/>
          <w:sz w:val="24"/>
          <w:szCs w:val="24"/>
          <w:u w:val="single"/>
          <w:lang w:eastAsia="zh-CN"/>
        </w:rPr>
        <w:t>贰</w:t>
      </w:r>
      <w:r>
        <w:rPr>
          <w:rFonts w:hint="eastAsia" w:ascii="宋体" w:hAnsi="宋体" w:eastAsia="宋体" w:cs="宋体"/>
          <w:b w:val="0"/>
          <w:bCs/>
          <w:sz w:val="24"/>
          <w:szCs w:val="24"/>
          <w:u w:val="single"/>
        </w:rPr>
        <w:t xml:space="preserve"> </w:t>
      </w:r>
      <w:r>
        <w:rPr>
          <w:rFonts w:hint="eastAsia" w:ascii="宋体" w:hAnsi="宋体" w:eastAsia="宋体" w:cs="宋体"/>
          <w:b w:val="0"/>
          <w:bCs/>
          <w:sz w:val="24"/>
          <w:szCs w:val="24"/>
        </w:rPr>
        <w:t>份</w:t>
      </w:r>
      <w:r>
        <w:rPr>
          <w:rFonts w:hint="eastAsia" w:ascii="宋体" w:hAnsi="宋体" w:cs="宋体"/>
          <w:b w:val="0"/>
          <w:bCs/>
          <w:sz w:val="24"/>
          <w:szCs w:val="24"/>
          <w:lang w:eastAsia="zh-CN"/>
        </w:rPr>
        <w:t>；</w:t>
      </w:r>
      <w:r>
        <w:rPr>
          <w:rFonts w:hint="eastAsia" w:ascii="宋体" w:hAnsi="宋体" w:eastAsia="宋体" w:cs="宋体"/>
          <w:b w:val="0"/>
          <w:bCs/>
          <w:sz w:val="24"/>
          <w:szCs w:val="24"/>
        </w:rPr>
        <w:t>商务部分正本</w:t>
      </w:r>
      <w:r>
        <w:rPr>
          <w:rFonts w:hint="eastAsia" w:ascii="宋体" w:hAnsi="宋体" w:eastAsia="宋体" w:cs="宋体"/>
          <w:b w:val="0"/>
          <w:bCs/>
          <w:sz w:val="24"/>
          <w:szCs w:val="24"/>
          <w:u w:val="single"/>
        </w:rPr>
        <w:t xml:space="preserve"> 壹 </w:t>
      </w:r>
      <w:r>
        <w:rPr>
          <w:rFonts w:hint="eastAsia" w:ascii="宋体" w:hAnsi="宋体" w:eastAsia="宋体" w:cs="宋体"/>
          <w:b w:val="0"/>
          <w:bCs/>
          <w:sz w:val="24"/>
          <w:szCs w:val="24"/>
        </w:rPr>
        <w:t>份，副本</w:t>
      </w:r>
      <w:r>
        <w:rPr>
          <w:rFonts w:hint="eastAsia" w:ascii="宋体" w:hAnsi="宋体" w:cs="宋体"/>
          <w:b w:val="0"/>
          <w:bCs/>
          <w:sz w:val="24"/>
          <w:szCs w:val="24"/>
          <w:u w:val="single"/>
          <w:lang w:eastAsia="zh-CN"/>
        </w:rPr>
        <w:t>贰</w:t>
      </w:r>
      <w:r>
        <w:rPr>
          <w:rFonts w:hint="eastAsia" w:ascii="宋体" w:hAnsi="宋体" w:eastAsia="宋体" w:cs="宋体"/>
          <w:b w:val="0"/>
          <w:bCs/>
          <w:sz w:val="24"/>
          <w:szCs w:val="24"/>
          <w:u w:val="single"/>
        </w:rPr>
        <w:t xml:space="preserve"> </w:t>
      </w:r>
      <w:r>
        <w:rPr>
          <w:rFonts w:hint="eastAsia" w:ascii="宋体" w:hAnsi="宋体" w:eastAsia="宋体" w:cs="宋体"/>
          <w:b w:val="0"/>
          <w:bCs/>
          <w:sz w:val="24"/>
          <w:szCs w:val="24"/>
        </w:rPr>
        <w:t>份。正本应编制封面、目录，且使用A4纸张装订成册，并加盖骑缝章，副本可以用正本的完整复印件</w:t>
      </w:r>
      <w:r>
        <w:rPr>
          <w:rFonts w:hint="eastAsia" w:ascii="宋体" w:hAnsi="宋体" w:cs="宋体"/>
          <w:b w:val="0"/>
          <w:bCs/>
          <w:sz w:val="24"/>
          <w:szCs w:val="24"/>
          <w:lang w:val="en-US" w:eastAsia="zh-CN"/>
        </w:rPr>
        <w:t>加盖公章</w:t>
      </w:r>
      <w:r>
        <w:rPr>
          <w:rFonts w:hint="eastAsia" w:ascii="宋体" w:hAnsi="宋体" w:eastAsia="宋体" w:cs="宋体"/>
          <w:b w:val="0"/>
          <w:bCs/>
          <w:sz w:val="24"/>
          <w:szCs w:val="24"/>
        </w:rPr>
        <w:t>，并在封面标明“正本”、“副本”字样。正本与副本如有不一致，则以正本为准。投标文件商务部分装于一个文件袋内整体密封后加盖骑缝章，</w:t>
      </w:r>
      <w:r>
        <w:rPr>
          <w:rFonts w:hint="eastAsia" w:ascii="宋体" w:hAnsi="宋体" w:cs="宋体"/>
          <w:b w:val="0"/>
          <w:bCs/>
          <w:sz w:val="24"/>
          <w:szCs w:val="24"/>
          <w:lang w:val="en-US" w:eastAsia="zh-CN"/>
        </w:rPr>
        <w:t>报价部分</w:t>
      </w:r>
      <w:r>
        <w:rPr>
          <w:rFonts w:hint="eastAsia" w:ascii="宋体" w:hAnsi="宋体" w:eastAsia="宋体" w:cs="宋体"/>
          <w:b w:val="0"/>
          <w:bCs/>
          <w:sz w:val="24"/>
          <w:szCs w:val="24"/>
        </w:rPr>
        <w:t>另外单独装于一个文件袋内密封后加盖骑缝章递交，并在文件袋标明商务部分或</w:t>
      </w:r>
      <w:r>
        <w:rPr>
          <w:rFonts w:hint="eastAsia" w:ascii="宋体" w:hAnsi="宋体" w:cs="宋体"/>
          <w:b w:val="0"/>
          <w:bCs/>
          <w:sz w:val="24"/>
          <w:szCs w:val="24"/>
          <w:lang w:val="en-US" w:eastAsia="zh-CN"/>
        </w:rPr>
        <w:t>报价部分</w:t>
      </w:r>
      <w:r>
        <w:rPr>
          <w:rFonts w:hint="eastAsia" w:ascii="宋体" w:hAnsi="宋体" w:eastAsia="宋体" w:cs="宋体"/>
          <w:b w:val="0"/>
          <w:bCs/>
          <w:sz w:val="24"/>
          <w:szCs w:val="24"/>
        </w:rPr>
        <w:t>字样。如果没有按上述规定密封并加盖公章和印章的投标文件，招标人将不承担投标文件提前开启投标书的责任。</w:t>
      </w:r>
    </w:p>
    <w:p>
      <w:pPr>
        <w:keepNext w:val="0"/>
        <w:keepLines w:val="0"/>
        <w:pageBreakBefore w:val="0"/>
        <w:widowControl w:val="0"/>
        <w:tabs>
          <w:tab w:val="left" w:pos="284"/>
        </w:tabs>
        <w:kinsoku/>
        <w:wordWrap/>
        <w:overflowPunct/>
        <w:topLinePunct w:val="0"/>
        <w:bidi w:val="0"/>
        <w:spacing w:before="157" w:beforeLines="50"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2</w:t>
      </w: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投标</w:t>
      </w:r>
      <w:r>
        <w:rPr>
          <w:rFonts w:hint="eastAsia" w:ascii="宋体" w:hAnsi="宋体"/>
          <w:color w:val="000000"/>
          <w:sz w:val="24"/>
          <w:highlight w:val="none"/>
        </w:rPr>
        <w:t>文件应由</w:t>
      </w:r>
      <w:r>
        <w:rPr>
          <w:rFonts w:hint="eastAsia" w:ascii="宋体" w:hAnsi="宋体"/>
          <w:color w:val="000000"/>
          <w:sz w:val="24"/>
          <w:highlight w:val="none"/>
          <w:lang w:val="en-US" w:eastAsia="zh-CN"/>
        </w:rPr>
        <w:t>投标人</w:t>
      </w:r>
      <w:r>
        <w:rPr>
          <w:rFonts w:hint="eastAsia" w:ascii="宋体" w:hAnsi="宋体"/>
          <w:color w:val="000000"/>
          <w:sz w:val="24"/>
          <w:highlight w:val="none"/>
        </w:rPr>
        <w:t>的法定代表人或者其授权</w:t>
      </w:r>
      <w:r>
        <w:rPr>
          <w:rFonts w:hint="eastAsia" w:ascii="宋体" w:hAnsi="宋体"/>
          <w:color w:val="000000"/>
          <w:sz w:val="24"/>
          <w:highlight w:val="none"/>
          <w:lang w:val="en-US" w:eastAsia="zh-CN"/>
        </w:rPr>
        <w:t>委托</w:t>
      </w:r>
      <w:r>
        <w:rPr>
          <w:rFonts w:hint="eastAsia" w:ascii="宋体" w:hAnsi="宋体"/>
          <w:color w:val="000000"/>
          <w:sz w:val="24"/>
          <w:highlight w:val="none"/>
        </w:rPr>
        <w:t>代</w:t>
      </w:r>
      <w:r>
        <w:rPr>
          <w:rFonts w:hint="eastAsia" w:ascii="宋体" w:hAnsi="宋体"/>
          <w:color w:val="000000"/>
          <w:sz w:val="24"/>
          <w:highlight w:val="none"/>
          <w:lang w:val="en-US" w:eastAsia="zh-CN"/>
        </w:rPr>
        <w:t>理人</w:t>
      </w:r>
      <w:r>
        <w:rPr>
          <w:rFonts w:hint="eastAsia" w:ascii="宋体" w:hAnsi="宋体"/>
          <w:color w:val="000000"/>
          <w:sz w:val="24"/>
          <w:highlight w:val="none"/>
        </w:rPr>
        <w:t>签</w:t>
      </w:r>
      <w:r>
        <w:rPr>
          <w:rFonts w:hint="eastAsia" w:ascii="宋体" w:hAnsi="宋体"/>
          <w:color w:val="000000"/>
          <w:sz w:val="24"/>
          <w:highlight w:val="none"/>
          <w:lang w:val="en-US" w:eastAsia="zh-CN"/>
        </w:rPr>
        <w:t>字</w:t>
      </w:r>
      <w:r>
        <w:rPr>
          <w:rFonts w:hint="eastAsia" w:ascii="宋体" w:hAnsi="宋体"/>
          <w:color w:val="000000"/>
          <w:sz w:val="24"/>
          <w:highlight w:val="none"/>
        </w:rPr>
        <w:t>并加盖</w:t>
      </w:r>
      <w:r>
        <w:rPr>
          <w:rFonts w:hint="eastAsia" w:ascii="宋体" w:hAnsi="宋体"/>
          <w:color w:val="000000"/>
          <w:sz w:val="24"/>
          <w:highlight w:val="none"/>
          <w:lang w:val="en-US" w:eastAsia="zh-CN"/>
        </w:rPr>
        <w:t>投标人</w:t>
      </w:r>
      <w:r>
        <w:rPr>
          <w:rFonts w:hint="eastAsia" w:ascii="宋体" w:hAnsi="宋体"/>
          <w:color w:val="000000"/>
          <w:sz w:val="24"/>
          <w:highlight w:val="none"/>
        </w:rPr>
        <w:t>公章</w:t>
      </w:r>
      <w:r>
        <w:rPr>
          <w:rFonts w:hint="eastAsia" w:ascii="宋体" w:hAnsi="宋体"/>
          <w:color w:val="000000"/>
          <w:sz w:val="24"/>
          <w:highlight w:val="none"/>
          <w:lang w:eastAsia="zh-CN"/>
        </w:rPr>
        <w:t>；</w:t>
      </w:r>
      <w:r>
        <w:rPr>
          <w:rFonts w:hint="eastAsia" w:ascii="宋体" w:hAnsi="宋体"/>
          <w:color w:val="000000"/>
          <w:sz w:val="24"/>
          <w:highlight w:val="none"/>
        </w:rPr>
        <w:t>如由</w:t>
      </w:r>
      <w:r>
        <w:rPr>
          <w:rFonts w:hint="eastAsia" w:ascii="宋体" w:hAnsi="宋体"/>
          <w:color w:val="000000"/>
          <w:sz w:val="24"/>
          <w:highlight w:val="none"/>
          <w:lang w:val="en-US" w:eastAsia="zh-CN"/>
        </w:rPr>
        <w:t>委托</w:t>
      </w:r>
      <w:r>
        <w:rPr>
          <w:rFonts w:hint="eastAsia" w:ascii="宋体" w:hAnsi="宋体"/>
          <w:color w:val="000000"/>
          <w:sz w:val="24"/>
          <w:highlight w:val="none"/>
        </w:rPr>
        <w:t>代</w:t>
      </w:r>
      <w:r>
        <w:rPr>
          <w:rFonts w:hint="eastAsia" w:ascii="宋体" w:hAnsi="宋体"/>
          <w:color w:val="000000"/>
          <w:sz w:val="24"/>
          <w:highlight w:val="none"/>
          <w:lang w:val="en-US" w:eastAsia="zh-CN"/>
        </w:rPr>
        <w:t>理人</w:t>
      </w:r>
      <w:r>
        <w:rPr>
          <w:rFonts w:hint="eastAsia" w:ascii="宋体" w:hAnsi="宋体"/>
          <w:color w:val="000000"/>
          <w:sz w:val="24"/>
          <w:highlight w:val="none"/>
        </w:rPr>
        <w:t>签</w:t>
      </w:r>
      <w:r>
        <w:rPr>
          <w:rFonts w:hint="eastAsia" w:ascii="宋体" w:hAnsi="宋体"/>
          <w:color w:val="000000"/>
          <w:sz w:val="24"/>
          <w:highlight w:val="none"/>
          <w:lang w:val="en-US" w:eastAsia="zh-CN"/>
        </w:rPr>
        <w:t>字的，</w:t>
      </w:r>
      <w:r>
        <w:rPr>
          <w:rFonts w:hint="eastAsia" w:ascii="宋体" w:hAnsi="宋体"/>
          <w:color w:val="000000"/>
          <w:sz w:val="24"/>
          <w:highlight w:val="none"/>
        </w:rPr>
        <w:t>应提供“法定代表人授权委托书”。</w:t>
      </w:r>
      <w:r>
        <w:rPr>
          <w:rFonts w:hint="eastAsia" w:ascii="宋体" w:hAnsi="宋体"/>
          <w:color w:val="000000"/>
          <w:sz w:val="24"/>
          <w:highlight w:val="none"/>
          <w:lang w:val="en-US" w:eastAsia="zh-CN"/>
        </w:rPr>
        <w:t>投标</w:t>
      </w:r>
      <w:r>
        <w:rPr>
          <w:rFonts w:hint="eastAsia" w:ascii="宋体" w:hAnsi="宋体"/>
          <w:color w:val="000000"/>
          <w:sz w:val="24"/>
          <w:highlight w:val="none"/>
        </w:rPr>
        <w:t>文件的正本均应使用不能擦去的墨料或墨水打印、书写或复印。</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hint="eastAsia" w:ascii="宋体" w:hAnsi="宋体"/>
          <w:b w:val="0"/>
          <w:bCs/>
          <w:color w:val="000000"/>
          <w:sz w:val="24"/>
          <w:szCs w:val="24"/>
          <w:highlight w:val="none"/>
          <w:lang w:val="en-US" w:eastAsia="zh-CN"/>
        </w:rPr>
      </w:pP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3</w:t>
      </w:r>
      <w:r>
        <w:rPr>
          <w:rFonts w:hint="eastAsia" w:ascii="宋体" w:hAnsi="宋体"/>
          <w:color w:val="000000"/>
          <w:sz w:val="24"/>
          <w:highlight w:val="none"/>
          <w:lang w:eastAsia="zh-CN"/>
        </w:rPr>
        <w:t>）</w:t>
      </w:r>
      <w:r>
        <w:rPr>
          <w:rFonts w:hint="eastAsia" w:ascii="宋体" w:hAnsi="宋体"/>
          <w:color w:val="000000"/>
          <w:sz w:val="24"/>
          <w:highlight w:val="none"/>
        </w:rPr>
        <w:t>所有资格证明文件复印件须加盖</w:t>
      </w:r>
      <w:r>
        <w:rPr>
          <w:rFonts w:hint="eastAsia" w:ascii="宋体" w:hAnsi="宋体"/>
          <w:color w:val="000000"/>
          <w:sz w:val="24"/>
          <w:highlight w:val="none"/>
          <w:lang w:val="en-US" w:eastAsia="zh-CN"/>
        </w:rPr>
        <w:t>投</w:t>
      </w:r>
      <w:r>
        <w:rPr>
          <w:rFonts w:hint="eastAsia" w:ascii="宋体" w:hAnsi="宋体" w:eastAsia="宋体" w:cs="宋体"/>
          <w:b w:val="0"/>
          <w:bCs/>
          <w:sz w:val="24"/>
          <w:szCs w:val="24"/>
        </w:rPr>
        <w:t>标人</w:t>
      </w:r>
      <w:r>
        <w:rPr>
          <w:rFonts w:hint="eastAsia" w:ascii="宋体" w:hAnsi="宋体"/>
          <w:color w:val="000000"/>
          <w:sz w:val="24"/>
          <w:highlight w:val="none"/>
        </w:rPr>
        <w:t xml:space="preserve">公章。                          </w:t>
      </w:r>
    </w:p>
    <w:p>
      <w:pPr>
        <w:keepNext w:val="0"/>
        <w:keepLines w:val="0"/>
        <w:pageBreakBefore w:val="0"/>
        <w:widowControl w:val="0"/>
        <w:kinsoku/>
        <w:wordWrap/>
        <w:overflowPunct/>
        <w:topLinePunct w:val="0"/>
        <w:bidi w:val="0"/>
        <w:spacing w:before="157" w:beforeLines="50" w:line="440" w:lineRule="exact"/>
        <w:ind w:left="0" w:firstLine="482" w:firstLineChars="200"/>
        <w:jc w:val="both"/>
        <w:textAlignment w:val="auto"/>
        <w:outlineLvl w:val="1"/>
        <w:rPr>
          <w:rFonts w:ascii="宋体" w:hAnsi="宋体"/>
          <w:b/>
          <w:bCs w:val="0"/>
          <w:color w:val="000000"/>
          <w:sz w:val="24"/>
          <w:highlight w:val="none"/>
        </w:rPr>
      </w:pPr>
      <w:r>
        <w:rPr>
          <w:rFonts w:hint="eastAsia" w:ascii="宋体" w:hAnsi="宋体"/>
          <w:b/>
          <w:bCs w:val="0"/>
          <w:color w:val="000000"/>
          <w:sz w:val="24"/>
          <w:szCs w:val="24"/>
          <w:highlight w:val="none"/>
          <w:lang w:val="en-US" w:eastAsia="zh-CN"/>
        </w:rPr>
        <w:t>十二、</w:t>
      </w:r>
      <w:r>
        <w:rPr>
          <w:rFonts w:hint="eastAsia" w:ascii="宋体" w:hAnsi="宋体" w:eastAsia="宋体" w:cs="宋体"/>
          <w:b/>
          <w:bCs w:val="0"/>
          <w:color w:val="000000"/>
          <w:sz w:val="24"/>
          <w:szCs w:val="24"/>
          <w:highlight w:val="none"/>
          <w:lang w:val="en-US" w:eastAsia="zh-CN"/>
        </w:rPr>
        <w:t>开标</w:t>
      </w:r>
      <w:r>
        <w:rPr>
          <w:rFonts w:hint="eastAsia" w:ascii="宋体" w:hAnsi="宋体" w:eastAsia="宋体" w:cs="宋体"/>
          <w:b/>
          <w:bCs w:val="0"/>
          <w:color w:val="000000"/>
          <w:sz w:val="24"/>
          <w:szCs w:val="24"/>
          <w:highlight w:val="none"/>
        </w:rPr>
        <w:t>和</w:t>
      </w:r>
      <w:r>
        <w:rPr>
          <w:rFonts w:hint="eastAsia" w:ascii="宋体" w:hAnsi="宋体" w:eastAsia="宋体" w:cs="宋体"/>
          <w:b/>
          <w:bCs w:val="0"/>
          <w:color w:val="000000"/>
          <w:sz w:val="24"/>
          <w:szCs w:val="24"/>
          <w:highlight w:val="none"/>
          <w:lang w:val="en-US" w:eastAsia="zh-CN"/>
        </w:rPr>
        <w:t>评标</w:t>
      </w:r>
    </w:p>
    <w:p>
      <w:pPr>
        <w:keepNext w:val="0"/>
        <w:keepLines w:val="0"/>
        <w:pageBreakBefore w:val="0"/>
        <w:widowControl w:val="0"/>
        <w:kinsoku/>
        <w:wordWrap/>
        <w:overflowPunct/>
        <w:topLinePunct w:val="0"/>
        <w:bidi w:val="0"/>
        <w:spacing w:before="157" w:beforeLines="50" w:line="440" w:lineRule="exact"/>
        <w:ind w:left="0" w:firstLine="482" w:firstLineChars="200"/>
        <w:textAlignment w:val="auto"/>
        <w:rPr>
          <w:rFonts w:hint="eastAsia" w:ascii="宋体" w:hAnsi="宋体"/>
          <w:b/>
          <w:bCs/>
          <w:color w:val="000000"/>
          <w:sz w:val="24"/>
          <w:highlight w:val="none"/>
          <w:lang w:val="en-US" w:eastAsia="zh-CN"/>
        </w:rPr>
      </w:pPr>
      <w:r>
        <w:rPr>
          <w:rFonts w:hint="eastAsia" w:ascii="宋体" w:hAnsi="宋体"/>
          <w:b/>
          <w:bCs/>
          <w:color w:val="000000"/>
          <w:sz w:val="24"/>
          <w:highlight w:val="none"/>
          <w:lang w:val="en-US" w:eastAsia="zh-CN"/>
        </w:rPr>
        <w:t>本采购招标不要求投标人代表参加开标会。</w:t>
      </w:r>
    </w:p>
    <w:p>
      <w:pPr>
        <w:keepNext w:val="0"/>
        <w:keepLines w:val="0"/>
        <w:pageBreakBefore w:val="0"/>
        <w:kinsoku/>
        <w:wordWrap/>
        <w:overflowPunct/>
        <w:topLinePunct w:val="0"/>
        <w:bidi w:val="0"/>
        <w:snapToGrid/>
        <w:spacing w:before="157" w:beforeLines="50" w:line="440" w:lineRule="exact"/>
        <w:ind w:firstLine="480" w:firstLineChars="200"/>
        <w:textAlignment w:val="auto"/>
        <w:rPr>
          <w:rFonts w:hint="eastAsia" w:ascii="Courier New" w:eastAsia="Courier New"/>
          <w:color w:val="000000"/>
          <w:sz w:val="24"/>
        </w:rPr>
      </w:pPr>
      <w:r>
        <w:rPr>
          <w:rFonts w:hint="eastAsia" w:ascii="Courier New" w:eastAsia="Courier New"/>
          <w:color w:val="000000"/>
          <w:sz w:val="24"/>
        </w:rPr>
        <w:t>投标截止时间结束后参加投标的投标人不足三家的，</w:t>
      </w:r>
      <w:r>
        <w:rPr>
          <w:rFonts w:hint="eastAsia" w:hAnsi="宋体"/>
          <w:color w:val="000000"/>
          <w:sz w:val="24"/>
          <w:highlight w:val="none"/>
          <w:lang w:val="en-US" w:eastAsia="zh-CN"/>
        </w:rPr>
        <w:t>本次招标流标，</w:t>
      </w:r>
      <w:r>
        <w:rPr>
          <w:rFonts w:hint="eastAsia" w:ascii="Courier New" w:eastAsia="Courier New"/>
          <w:color w:val="000000"/>
          <w:sz w:val="24"/>
        </w:rPr>
        <w:t>终止本次招标程序，招标</w:t>
      </w:r>
      <w:r>
        <w:rPr>
          <w:rFonts w:hint="eastAsia" w:ascii="Courier New"/>
          <w:color w:val="000000"/>
          <w:sz w:val="24"/>
          <w:lang w:val="en-US" w:eastAsia="zh-CN"/>
        </w:rPr>
        <w:t>人</w:t>
      </w:r>
      <w:r>
        <w:rPr>
          <w:rFonts w:hint="eastAsia" w:ascii="Courier New" w:eastAsia="Courier New"/>
          <w:color w:val="000000"/>
          <w:sz w:val="24"/>
        </w:rPr>
        <w:t>将采取</w:t>
      </w:r>
      <w:r>
        <w:rPr>
          <w:rFonts w:hint="eastAsia" w:ascii="宋体" w:hAnsi="Courier New"/>
          <w:color w:val="FF0000"/>
          <w:sz w:val="24"/>
          <w:szCs w:val="24"/>
          <w:lang w:val="en-US" w:eastAsia="zh-CN"/>
        </w:rPr>
        <w:t>商务谈判</w:t>
      </w:r>
      <w:r>
        <w:rPr>
          <w:rFonts w:hint="eastAsia" w:ascii="宋体" w:hAnsi="Courier New"/>
          <w:sz w:val="24"/>
          <w:szCs w:val="24"/>
          <w:lang w:val="en-US" w:eastAsia="zh-CN"/>
        </w:rPr>
        <w:t>方式</w:t>
      </w:r>
      <w:r>
        <w:rPr>
          <w:rFonts w:hint="eastAsia" w:ascii="宋体" w:hAnsi="Courier New"/>
          <w:sz w:val="24"/>
          <w:szCs w:val="24"/>
        </w:rPr>
        <w:t>选择合作</w:t>
      </w:r>
      <w:r>
        <w:rPr>
          <w:rFonts w:hint="eastAsia" w:ascii="宋体" w:hAnsi="Courier New"/>
          <w:sz w:val="24"/>
          <w:szCs w:val="24"/>
          <w:lang w:val="en-US" w:eastAsia="zh-CN"/>
        </w:rPr>
        <w:t>供应方</w:t>
      </w:r>
      <w:r>
        <w:rPr>
          <w:rFonts w:hint="eastAsia" w:ascii="宋体" w:hAnsi="宋体" w:eastAsia="宋体" w:cs="宋体"/>
          <w:sz w:val="24"/>
          <w:szCs w:val="24"/>
        </w:rPr>
        <w:t>。</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1、评标</w:t>
      </w:r>
      <w:r>
        <w:rPr>
          <w:rFonts w:ascii="宋体" w:hAnsi="宋体"/>
          <w:color w:val="000000"/>
          <w:sz w:val="24"/>
          <w:highlight w:val="none"/>
        </w:rPr>
        <w:t>小组</w:t>
      </w:r>
    </w:p>
    <w:p>
      <w:pPr>
        <w:keepNext w:val="0"/>
        <w:keepLines w:val="0"/>
        <w:pageBreakBefore w:val="0"/>
        <w:widowControl w:val="0"/>
        <w:kinsoku/>
        <w:wordWrap/>
        <w:overflowPunct/>
        <w:topLinePunct w:val="0"/>
        <w:bidi w:val="0"/>
        <w:spacing w:before="157" w:beforeLines="50" w:line="440" w:lineRule="exact"/>
        <w:ind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评标</w:t>
      </w:r>
      <w:r>
        <w:rPr>
          <w:rFonts w:ascii="宋体" w:hAnsi="宋体"/>
          <w:color w:val="000000"/>
          <w:sz w:val="24"/>
          <w:highlight w:val="none"/>
        </w:rPr>
        <w:t>小组</w:t>
      </w:r>
      <w:r>
        <w:rPr>
          <w:rFonts w:hint="eastAsia" w:ascii="宋体" w:hAnsi="宋体"/>
          <w:color w:val="000000"/>
          <w:sz w:val="24"/>
          <w:highlight w:val="none"/>
        </w:rPr>
        <w:t>由</w:t>
      </w:r>
      <w:r>
        <w:rPr>
          <w:rFonts w:hint="eastAsia" w:ascii="宋体" w:hAnsi="宋体"/>
          <w:color w:val="000000"/>
          <w:sz w:val="24"/>
          <w:highlight w:val="none"/>
          <w:lang w:val="en-US" w:eastAsia="zh-CN"/>
        </w:rPr>
        <w:t>招标</w:t>
      </w:r>
      <w:r>
        <w:rPr>
          <w:rFonts w:hint="eastAsia" w:ascii="宋体" w:hAnsi="宋体"/>
          <w:color w:val="000000"/>
          <w:sz w:val="24"/>
          <w:highlight w:val="none"/>
        </w:rPr>
        <w:t>人组建。</w:t>
      </w:r>
      <w:r>
        <w:rPr>
          <w:rFonts w:hint="eastAsia" w:ascii="宋体" w:hAnsi="宋体"/>
          <w:color w:val="000000"/>
          <w:sz w:val="24"/>
          <w:highlight w:val="none"/>
          <w:lang w:val="en-US" w:eastAsia="zh-CN"/>
        </w:rPr>
        <w:t>评标</w:t>
      </w:r>
      <w:r>
        <w:rPr>
          <w:rFonts w:ascii="宋体" w:hAnsi="宋体"/>
          <w:color w:val="000000"/>
          <w:sz w:val="24"/>
          <w:highlight w:val="none"/>
        </w:rPr>
        <w:t>小组</w:t>
      </w:r>
      <w:r>
        <w:rPr>
          <w:rFonts w:hint="eastAsia" w:ascii="宋体" w:hAnsi="宋体"/>
          <w:color w:val="000000"/>
          <w:sz w:val="24"/>
          <w:highlight w:val="none"/>
        </w:rPr>
        <w:t>将对</w:t>
      </w:r>
      <w:r>
        <w:rPr>
          <w:rFonts w:hint="eastAsia" w:ascii="宋体" w:hAnsi="宋体"/>
          <w:color w:val="000000"/>
          <w:sz w:val="24"/>
          <w:highlight w:val="none"/>
          <w:lang w:val="en-US" w:eastAsia="zh-CN"/>
        </w:rPr>
        <w:t>投标</w:t>
      </w:r>
      <w:r>
        <w:rPr>
          <w:rFonts w:hint="eastAsia" w:ascii="宋体" w:hAnsi="宋体"/>
          <w:color w:val="000000"/>
          <w:sz w:val="24"/>
          <w:highlight w:val="none"/>
        </w:rPr>
        <w:t>文件进行审查、质疑、评</w:t>
      </w:r>
      <w:r>
        <w:rPr>
          <w:rFonts w:hint="eastAsia" w:ascii="宋体" w:hAnsi="宋体"/>
          <w:color w:val="000000"/>
          <w:sz w:val="24"/>
          <w:highlight w:val="none"/>
          <w:lang w:val="en-US" w:eastAsia="zh-CN"/>
        </w:rPr>
        <w:t>标</w:t>
      </w:r>
      <w:r>
        <w:rPr>
          <w:rFonts w:hint="eastAsia" w:ascii="宋体" w:hAnsi="宋体"/>
          <w:color w:val="000000"/>
          <w:sz w:val="24"/>
          <w:highlight w:val="none"/>
        </w:rPr>
        <w:t>，并做出授予合同的建议。</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2、投标</w:t>
      </w:r>
      <w:r>
        <w:rPr>
          <w:rFonts w:hint="eastAsia" w:ascii="宋体" w:hAnsi="宋体"/>
          <w:color w:val="000000"/>
          <w:sz w:val="24"/>
          <w:highlight w:val="none"/>
        </w:rPr>
        <w:t>文件的初审</w:t>
      </w:r>
    </w:p>
    <w:p>
      <w:pPr>
        <w:pStyle w:val="19"/>
        <w:keepNext w:val="0"/>
        <w:keepLines w:val="0"/>
        <w:pageBreakBefore w:val="0"/>
        <w:widowControl w:val="0"/>
        <w:kinsoku/>
        <w:wordWrap/>
        <w:overflowPunct/>
        <w:topLinePunct w:val="0"/>
        <w:bidi w:val="0"/>
        <w:spacing w:before="157" w:beforeLines="50" w:after="0" w:line="440" w:lineRule="exact"/>
        <w:ind w:left="0" w:leftChars="0" w:firstLine="480" w:firstLineChars="200"/>
        <w:textAlignment w:val="auto"/>
        <w:rPr>
          <w:rFonts w:hint="eastAsia" w:ascii="宋体" w:hAnsi="宋体" w:eastAsia="宋体" w:cs="宋体"/>
          <w:b w:val="0"/>
          <w:bCs/>
          <w:sz w:val="24"/>
          <w:szCs w:val="24"/>
        </w:rPr>
      </w:pPr>
      <w:r>
        <w:rPr>
          <w:rFonts w:hint="eastAsia" w:ascii="宋体" w:hAnsi="宋体"/>
          <w:b w:val="0"/>
          <w:bCs/>
          <w:color w:val="000000"/>
          <w:sz w:val="24"/>
          <w:szCs w:val="24"/>
          <w:highlight w:val="none"/>
          <w:lang w:eastAsia="zh-CN"/>
        </w:rPr>
        <w:t>（</w:t>
      </w:r>
      <w:r>
        <w:rPr>
          <w:rFonts w:hint="eastAsia" w:ascii="宋体" w:hAnsi="宋体"/>
          <w:b w:val="0"/>
          <w:bCs/>
          <w:color w:val="000000"/>
          <w:sz w:val="24"/>
          <w:szCs w:val="24"/>
          <w:highlight w:val="none"/>
          <w:lang w:val="en-US" w:eastAsia="zh-CN"/>
        </w:rPr>
        <w:t>1</w:t>
      </w:r>
      <w:r>
        <w:rPr>
          <w:rFonts w:hint="eastAsia" w:ascii="宋体" w:hAnsi="宋体"/>
          <w:b w:val="0"/>
          <w:bCs/>
          <w:color w:val="000000"/>
          <w:sz w:val="24"/>
          <w:szCs w:val="24"/>
          <w:highlight w:val="none"/>
          <w:lang w:eastAsia="zh-CN"/>
        </w:rPr>
        <w:t>）</w:t>
      </w:r>
      <w:r>
        <w:rPr>
          <w:rFonts w:hint="eastAsia" w:ascii="宋体" w:hAnsi="宋体"/>
          <w:b w:val="0"/>
          <w:bCs/>
          <w:color w:val="000000"/>
          <w:sz w:val="24"/>
          <w:szCs w:val="24"/>
          <w:highlight w:val="none"/>
        </w:rPr>
        <w:t>对所有</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b w:val="0"/>
          <w:bCs/>
          <w:color w:val="000000"/>
          <w:sz w:val="24"/>
          <w:szCs w:val="24"/>
          <w:highlight w:val="none"/>
        </w:rPr>
        <w:t>的评估，都采用相同的程序和标准。评议过程将严格按照</w:t>
      </w:r>
      <w:r>
        <w:rPr>
          <w:rFonts w:hint="eastAsia" w:ascii="宋体" w:hAnsi="宋体"/>
          <w:b w:val="0"/>
          <w:bCs/>
          <w:color w:val="000000"/>
          <w:sz w:val="24"/>
          <w:highlight w:val="none"/>
          <w:lang w:val="en-US" w:eastAsia="zh-CN"/>
        </w:rPr>
        <w:t>招标</w:t>
      </w:r>
      <w:r>
        <w:rPr>
          <w:rFonts w:ascii="宋体" w:hAnsi="宋体"/>
          <w:b w:val="0"/>
          <w:bCs/>
          <w:color w:val="000000"/>
          <w:sz w:val="24"/>
          <w:szCs w:val="24"/>
          <w:highlight w:val="none"/>
        </w:rPr>
        <w:t>文件</w:t>
      </w:r>
      <w:r>
        <w:rPr>
          <w:rFonts w:hint="eastAsia" w:ascii="宋体" w:hAnsi="宋体"/>
          <w:b w:val="0"/>
          <w:bCs/>
          <w:color w:val="000000"/>
          <w:sz w:val="24"/>
          <w:szCs w:val="24"/>
          <w:highlight w:val="none"/>
        </w:rPr>
        <w:t>的要求和条件进行。</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ascii="宋体" w:hAnsi="宋体"/>
          <w:color w:val="000000"/>
          <w:sz w:val="24"/>
          <w:highlight w:val="none"/>
        </w:rPr>
      </w:pPr>
      <w:r>
        <w:rPr>
          <w:rFonts w:hint="eastAsia" w:ascii="宋体" w:hAnsi="宋体"/>
          <w:b w:val="0"/>
          <w:bCs/>
          <w:color w:val="000000"/>
          <w:sz w:val="24"/>
          <w:szCs w:val="24"/>
          <w:highlight w:val="none"/>
          <w:lang w:eastAsia="zh-CN"/>
        </w:rPr>
        <w:t>（</w:t>
      </w:r>
      <w:r>
        <w:rPr>
          <w:rFonts w:hint="eastAsia" w:ascii="宋体" w:hAnsi="宋体"/>
          <w:b w:val="0"/>
          <w:bCs/>
          <w:color w:val="000000"/>
          <w:sz w:val="24"/>
          <w:szCs w:val="24"/>
          <w:highlight w:val="none"/>
          <w:lang w:val="en-US" w:eastAsia="zh-CN"/>
        </w:rPr>
        <w:t>2</w:t>
      </w:r>
      <w:r>
        <w:rPr>
          <w:rFonts w:hint="eastAsia" w:ascii="宋体" w:hAnsi="宋体"/>
          <w:b w:val="0"/>
          <w:bCs/>
          <w:color w:val="000000"/>
          <w:sz w:val="24"/>
          <w:szCs w:val="24"/>
          <w:highlight w:val="none"/>
          <w:lang w:eastAsia="zh-CN"/>
        </w:rPr>
        <w:t>）</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任何试图影响</w:t>
      </w:r>
      <w:r>
        <w:rPr>
          <w:rFonts w:hint="eastAsia" w:ascii="宋体" w:hAnsi="宋体"/>
          <w:color w:val="000000"/>
          <w:sz w:val="24"/>
          <w:highlight w:val="none"/>
          <w:lang w:val="en-US" w:eastAsia="zh-CN"/>
        </w:rPr>
        <w:t>评标</w:t>
      </w:r>
      <w:r>
        <w:rPr>
          <w:rFonts w:ascii="宋体" w:hAnsi="宋体"/>
          <w:color w:val="000000"/>
          <w:sz w:val="24"/>
          <w:highlight w:val="none"/>
        </w:rPr>
        <w:t>小组</w:t>
      </w:r>
      <w:r>
        <w:rPr>
          <w:rFonts w:hint="eastAsia" w:ascii="宋体" w:hAnsi="宋体"/>
          <w:color w:val="000000"/>
          <w:sz w:val="24"/>
          <w:highlight w:val="none"/>
        </w:rPr>
        <w:t>对</w:t>
      </w:r>
      <w:r>
        <w:rPr>
          <w:rFonts w:hint="eastAsia" w:ascii="宋体" w:hAnsi="宋体"/>
          <w:color w:val="000000"/>
          <w:sz w:val="24"/>
          <w:highlight w:val="none"/>
          <w:lang w:val="en-US" w:eastAsia="zh-CN"/>
        </w:rPr>
        <w:t>投标</w:t>
      </w:r>
      <w:r>
        <w:rPr>
          <w:rFonts w:hint="eastAsia" w:ascii="宋体" w:hAnsi="宋体"/>
          <w:color w:val="000000"/>
          <w:sz w:val="24"/>
          <w:highlight w:val="none"/>
        </w:rPr>
        <w:t>文件的评估、比较或者推荐</w:t>
      </w:r>
      <w:r>
        <w:rPr>
          <w:rFonts w:ascii="宋体" w:hAnsi="宋体"/>
          <w:color w:val="000000"/>
          <w:sz w:val="24"/>
          <w:highlight w:val="none"/>
        </w:rPr>
        <w:t>候选</w:t>
      </w:r>
      <w:r>
        <w:rPr>
          <w:rFonts w:hint="eastAsia" w:ascii="宋体" w:hAnsi="宋体"/>
          <w:color w:val="000000"/>
          <w:sz w:val="24"/>
          <w:highlight w:val="none"/>
          <w:lang w:val="en-US" w:eastAsia="zh-CN"/>
        </w:rPr>
        <w:t>中</w:t>
      </w:r>
      <w:r>
        <w:rPr>
          <w:rFonts w:hint="eastAsia" w:ascii="宋体" w:hAnsi="宋体" w:eastAsia="宋体" w:cs="宋体"/>
          <w:b w:val="0"/>
          <w:bCs/>
          <w:sz w:val="24"/>
          <w:szCs w:val="24"/>
        </w:rPr>
        <w:t>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的行为，都将导致其</w:t>
      </w:r>
      <w:r>
        <w:rPr>
          <w:rFonts w:hint="eastAsia" w:ascii="宋体" w:hAnsi="宋体"/>
          <w:color w:val="000000"/>
          <w:sz w:val="24"/>
          <w:highlight w:val="none"/>
          <w:lang w:val="en-US" w:eastAsia="zh-CN"/>
        </w:rPr>
        <w:t>投标</w:t>
      </w:r>
      <w:r>
        <w:rPr>
          <w:rFonts w:hint="eastAsia" w:ascii="宋体" w:hAnsi="宋体"/>
          <w:color w:val="000000"/>
          <w:sz w:val="24"/>
          <w:highlight w:val="none"/>
        </w:rPr>
        <w:t>被拒绝。</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ascii="宋体" w:hAnsi="宋体"/>
          <w:color w:val="000000"/>
          <w:sz w:val="24"/>
          <w:highlight w:val="none"/>
        </w:rPr>
      </w:pPr>
      <w:r>
        <w:rPr>
          <w:rFonts w:hint="eastAsia" w:ascii="宋体" w:hAnsi="宋体"/>
          <w:b w:val="0"/>
          <w:bCs/>
          <w:color w:val="000000"/>
          <w:sz w:val="24"/>
          <w:szCs w:val="24"/>
          <w:highlight w:val="none"/>
          <w:lang w:eastAsia="zh-CN"/>
        </w:rPr>
        <w:t>（</w:t>
      </w:r>
      <w:r>
        <w:rPr>
          <w:rFonts w:hint="eastAsia" w:ascii="宋体" w:hAnsi="宋体"/>
          <w:b w:val="0"/>
          <w:bCs/>
          <w:color w:val="000000"/>
          <w:sz w:val="24"/>
          <w:szCs w:val="24"/>
          <w:highlight w:val="none"/>
          <w:lang w:val="en-US" w:eastAsia="zh-CN"/>
        </w:rPr>
        <w:t>3</w:t>
      </w:r>
      <w:r>
        <w:rPr>
          <w:rFonts w:hint="eastAsia" w:ascii="宋体" w:hAnsi="宋体"/>
          <w:b w:val="0"/>
          <w:bCs/>
          <w:color w:val="000000"/>
          <w:sz w:val="24"/>
          <w:szCs w:val="24"/>
          <w:highlight w:val="none"/>
          <w:lang w:eastAsia="zh-CN"/>
        </w:rPr>
        <w:t>）</w:t>
      </w:r>
      <w:r>
        <w:rPr>
          <w:rFonts w:hint="eastAsia" w:ascii="宋体" w:hAnsi="宋体"/>
          <w:color w:val="000000"/>
          <w:sz w:val="24"/>
          <w:highlight w:val="none"/>
          <w:lang w:val="en-US" w:eastAsia="zh-CN"/>
        </w:rPr>
        <w:t>评标</w:t>
      </w:r>
      <w:r>
        <w:rPr>
          <w:rFonts w:ascii="宋体" w:hAnsi="宋体"/>
          <w:color w:val="000000"/>
          <w:sz w:val="24"/>
          <w:highlight w:val="none"/>
        </w:rPr>
        <w:t>小组</w:t>
      </w:r>
      <w:r>
        <w:rPr>
          <w:rFonts w:hint="eastAsia" w:ascii="宋体" w:hAnsi="宋体"/>
          <w:color w:val="000000"/>
          <w:sz w:val="24"/>
          <w:highlight w:val="none"/>
        </w:rPr>
        <w:t>将对</w:t>
      </w:r>
      <w:r>
        <w:rPr>
          <w:rFonts w:hint="eastAsia" w:ascii="宋体" w:hAnsi="宋体"/>
          <w:color w:val="000000"/>
          <w:sz w:val="24"/>
          <w:highlight w:val="none"/>
          <w:lang w:val="en-US" w:eastAsia="zh-CN"/>
        </w:rPr>
        <w:t>投标</w:t>
      </w:r>
      <w:r>
        <w:rPr>
          <w:rFonts w:hint="eastAsia" w:ascii="宋体" w:hAnsi="宋体"/>
          <w:color w:val="000000"/>
          <w:sz w:val="24"/>
          <w:highlight w:val="none"/>
        </w:rPr>
        <w:t>文件进行检查，以确定</w:t>
      </w:r>
      <w:r>
        <w:rPr>
          <w:rFonts w:hint="eastAsia" w:ascii="宋体" w:hAnsi="宋体"/>
          <w:color w:val="000000"/>
          <w:sz w:val="24"/>
          <w:highlight w:val="none"/>
          <w:lang w:val="en-US" w:eastAsia="zh-CN"/>
        </w:rPr>
        <w:t>投标</w:t>
      </w:r>
      <w:r>
        <w:rPr>
          <w:rFonts w:hint="eastAsia" w:ascii="宋体" w:hAnsi="宋体"/>
          <w:color w:val="000000"/>
          <w:sz w:val="24"/>
          <w:highlight w:val="none"/>
        </w:rPr>
        <w:t>文件是否完整、</w:t>
      </w:r>
      <w:r>
        <w:rPr>
          <w:rFonts w:hint="eastAsia" w:ascii="宋体" w:hAnsi="宋体"/>
          <w:color w:val="000000"/>
          <w:sz w:val="24"/>
          <w:highlight w:val="none"/>
          <w:lang w:val="en-US" w:eastAsia="zh-CN"/>
        </w:rPr>
        <w:t>密封，</w:t>
      </w:r>
      <w:r>
        <w:rPr>
          <w:rFonts w:hint="eastAsia" w:ascii="宋体" w:hAnsi="宋体"/>
          <w:color w:val="000000"/>
          <w:sz w:val="24"/>
          <w:highlight w:val="none"/>
        </w:rPr>
        <w:t>有无计算上的错误、</w:t>
      </w:r>
      <w:r>
        <w:rPr>
          <w:rFonts w:hint="eastAsia" w:ascii="宋体" w:hAnsi="宋体"/>
          <w:color w:val="000000"/>
          <w:sz w:val="24"/>
          <w:highlight w:val="none"/>
          <w:lang w:val="en-US" w:eastAsia="zh-CN"/>
        </w:rPr>
        <w:t>投标</w:t>
      </w:r>
      <w:r>
        <w:rPr>
          <w:rFonts w:hint="eastAsia" w:ascii="宋体" w:hAnsi="宋体"/>
          <w:color w:val="000000"/>
          <w:sz w:val="24"/>
          <w:highlight w:val="none"/>
        </w:rPr>
        <w:t>文件是否已正确签署。</w:t>
      </w:r>
      <w:r>
        <w:rPr>
          <w:rFonts w:ascii="宋体" w:hAnsi="宋体"/>
          <w:color w:val="000000"/>
          <w:sz w:val="24"/>
          <w:highlight w:val="none"/>
        </w:rPr>
        <w:t xml:space="preserve"> </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hint="eastAsia" w:ascii="宋体" w:hAnsi="宋体" w:eastAsia="宋体" w:cs="宋体"/>
          <w:b w:val="0"/>
          <w:bCs/>
          <w:sz w:val="24"/>
          <w:szCs w:val="24"/>
        </w:rPr>
      </w:pPr>
      <w:r>
        <w:rPr>
          <w:rFonts w:hint="eastAsia" w:ascii="宋体" w:hAnsi="宋体"/>
          <w:b w:val="0"/>
          <w:bCs/>
          <w:color w:val="000000"/>
          <w:sz w:val="24"/>
          <w:szCs w:val="24"/>
          <w:highlight w:val="none"/>
          <w:lang w:eastAsia="zh-CN"/>
        </w:rPr>
        <w:t>（</w:t>
      </w:r>
      <w:r>
        <w:rPr>
          <w:rFonts w:hint="eastAsia" w:ascii="宋体" w:hAnsi="宋体"/>
          <w:b w:val="0"/>
          <w:bCs/>
          <w:color w:val="000000"/>
          <w:sz w:val="24"/>
          <w:szCs w:val="24"/>
          <w:highlight w:val="none"/>
          <w:lang w:val="en-US" w:eastAsia="zh-CN"/>
        </w:rPr>
        <w:t>4</w:t>
      </w:r>
      <w:r>
        <w:rPr>
          <w:rFonts w:hint="eastAsia" w:ascii="宋体" w:hAnsi="宋体"/>
          <w:b w:val="0"/>
          <w:bCs/>
          <w:color w:val="000000"/>
          <w:sz w:val="24"/>
          <w:szCs w:val="24"/>
          <w:highlight w:val="none"/>
          <w:lang w:eastAsia="zh-CN"/>
        </w:rPr>
        <w:t>）</w:t>
      </w:r>
      <w:r>
        <w:rPr>
          <w:rFonts w:hint="eastAsia" w:ascii="宋体" w:hAnsi="宋体" w:eastAsia="宋体" w:cs="宋体"/>
          <w:b w:val="0"/>
          <w:bCs/>
          <w:sz w:val="24"/>
          <w:szCs w:val="24"/>
        </w:rPr>
        <w:t>投标标书作废条款</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cs="宋体"/>
          <w:b w:val="0"/>
          <w:bCs/>
          <w:sz w:val="24"/>
          <w:szCs w:val="24"/>
          <w:lang w:val="en-US" w:eastAsia="zh-CN"/>
        </w:rPr>
      </w:pPr>
      <w:r>
        <w:rPr>
          <w:rFonts w:hint="eastAsia" w:ascii="宋体" w:hAnsi="宋体" w:cs="宋体"/>
          <w:b w:val="0"/>
          <w:bCs/>
          <w:sz w:val="24"/>
          <w:szCs w:val="24"/>
          <w:lang w:val="en-US" w:eastAsia="zh-CN"/>
        </w:rPr>
        <w:t>A</w:t>
      </w:r>
      <w:r>
        <w:rPr>
          <w:rFonts w:hint="eastAsia" w:ascii="宋体" w:hAnsi="宋体" w:eastAsia="宋体" w:cs="宋体"/>
          <w:b w:val="0"/>
          <w:bCs w:val="0"/>
          <w:color w:val="000000"/>
          <w:kern w:val="2"/>
          <w:sz w:val="24"/>
          <w:szCs w:val="24"/>
          <w:highlight w:val="none"/>
        </w:rPr>
        <w:t>投标截止时间</w:t>
      </w:r>
      <w:r>
        <w:rPr>
          <w:rFonts w:hint="eastAsia" w:ascii="宋体" w:hAnsi="宋体" w:cs="宋体"/>
          <w:b w:val="0"/>
          <w:bCs w:val="0"/>
          <w:sz w:val="24"/>
          <w:szCs w:val="24"/>
          <w:lang w:val="en-US" w:eastAsia="zh-CN"/>
        </w:rPr>
        <w:t>之前</w:t>
      </w:r>
      <w:r>
        <w:rPr>
          <w:rFonts w:hint="eastAsia" w:ascii="宋体" w:hAnsi="宋体" w:eastAsia="宋体" w:cs="宋体"/>
          <w:b w:val="0"/>
          <w:bCs w:val="0"/>
          <w:sz w:val="24"/>
          <w:szCs w:val="24"/>
          <w:lang w:val="en-US" w:eastAsia="zh-CN"/>
        </w:rPr>
        <w:t>招标人</w:t>
      </w:r>
      <w:r>
        <w:rPr>
          <w:rFonts w:hint="eastAsia" w:ascii="宋体" w:hAnsi="宋体" w:cs="宋体"/>
          <w:b w:val="0"/>
          <w:bCs w:val="0"/>
          <w:sz w:val="24"/>
          <w:szCs w:val="24"/>
          <w:lang w:val="en-US" w:eastAsia="zh-CN"/>
        </w:rPr>
        <w:t>未收到</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s="宋体"/>
          <w:b w:val="0"/>
          <w:bCs/>
          <w:sz w:val="24"/>
          <w:szCs w:val="24"/>
          <w:lang w:val="en-US" w:eastAsia="zh-CN"/>
        </w:rPr>
        <w:t>足额（人民币壹万元）投标保证金的；</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宋体"/>
          <w:b w:val="0"/>
          <w:bCs/>
          <w:sz w:val="24"/>
          <w:szCs w:val="24"/>
        </w:rPr>
      </w:pPr>
      <w:r>
        <w:rPr>
          <w:rFonts w:hint="eastAsia" w:ascii="宋体" w:hAnsi="宋体" w:cs="宋体"/>
          <w:b w:val="0"/>
          <w:bCs/>
          <w:sz w:val="24"/>
          <w:szCs w:val="24"/>
          <w:lang w:val="en-US" w:eastAsia="zh-CN"/>
        </w:rPr>
        <w:t>B</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eastAsia="宋体" w:cs="宋体"/>
          <w:b w:val="0"/>
          <w:bCs/>
          <w:sz w:val="24"/>
          <w:szCs w:val="24"/>
        </w:rPr>
        <w:t>在投标和评标期间有企图影响招标结果等不公平竞争行为的；</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宋体"/>
          <w:b w:val="0"/>
          <w:bCs/>
          <w:sz w:val="24"/>
          <w:szCs w:val="24"/>
        </w:rPr>
      </w:pPr>
      <w:r>
        <w:rPr>
          <w:rFonts w:hint="eastAsia" w:ascii="宋体" w:hAnsi="宋体" w:cs="宋体"/>
          <w:b w:val="0"/>
          <w:bCs/>
          <w:sz w:val="24"/>
          <w:szCs w:val="24"/>
          <w:lang w:val="en-US" w:eastAsia="zh-CN"/>
        </w:rPr>
        <w:t>C</w:t>
      </w:r>
      <w:r>
        <w:rPr>
          <w:rFonts w:hint="eastAsia" w:ascii="宋体" w:hAnsi="宋体" w:eastAsia="宋体" w:cs="宋体"/>
          <w:b w:val="0"/>
          <w:bCs/>
          <w:sz w:val="24"/>
          <w:szCs w:val="24"/>
        </w:rPr>
        <w:t>未按照标书内容要求制作的标书的；</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宋体"/>
          <w:b w:val="0"/>
          <w:bCs/>
          <w:sz w:val="24"/>
          <w:szCs w:val="24"/>
        </w:rPr>
      </w:pPr>
      <w:r>
        <w:rPr>
          <w:rFonts w:hint="eastAsia" w:ascii="宋体" w:hAnsi="宋体" w:cs="宋体"/>
          <w:b w:val="0"/>
          <w:bCs/>
          <w:sz w:val="24"/>
          <w:szCs w:val="24"/>
          <w:lang w:val="en-US" w:eastAsia="zh-CN"/>
        </w:rPr>
        <w:t>D</w:t>
      </w:r>
      <w:r>
        <w:rPr>
          <w:rFonts w:hint="eastAsia" w:ascii="宋体" w:hAnsi="宋体" w:eastAsia="宋体" w:cs="宋体"/>
          <w:b w:val="0"/>
          <w:bCs/>
          <w:sz w:val="24"/>
          <w:szCs w:val="24"/>
        </w:rPr>
        <w:t>未经招标</w:t>
      </w:r>
      <w:r>
        <w:rPr>
          <w:rFonts w:hint="eastAsia" w:ascii="宋体" w:hAnsi="宋体" w:cs="宋体"/>
          <w:b w:val="0"/>
          <w:bCs/>
          <w:sz w:val="24"/>
          <w:szCs w:val="24"/>
          <w:lang w:val="en-US" w:eastAsia="zh-CN"/>
        </w:rPr>
        <w:t>人</w:t>
      </w:r>
      <w:r>
        <w:rPr>
          <w:rFonts w:hint="eastAsia" w:ascii="宋体" w:hAnsi="宋体" w:eastAsia="宋体" w:cs="宋体"/>
          <w:b w:val="0"/>
          <w:bCs/>
          <w:sz w:val="24"/>
          <w:szCs w:val="24"/>
        </w:rPr>
        <w:t>同意对招标文件内容作擅自改动的；</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宋体"/>
          <w:b w:val="0"/>
          <w:bCs/>
          <w:sz w:val="24"/>
          <w:szCs w:val="24"/>
        </w:rPr>
      </w:pPr>
      <w:r>
        <w:rPr>
          <w:rFonts w:hint="eastAsia" w:ascii="宋体" w:hAnsi="宋体" w:cs="宋体"/>
          <w:b w:val="0"/>
          <w:bCs/>
          <w:sz w:val="24"/>
          <w:szCs w:val="24"/>
          <w:lang w:val="en-US" w:eastAsia="zh-CN"/>
        </w:rPr>
        <w:t>E</w:t>
      </w:r>
      <w:r>
        <w:rPr>
          <w:rFonts w:hint="eastAsia" w:ascii="宋体" w:hAnsi="宋体" w:eastAsia="宋体" w:cs="宋体"/>
          <w:b w:val="0"/>
          <w:bCs/>
          <w:sz w:val="24"/>
          <w:szCs w:val="24"/>
        </w:rPr>
        <w:t>在规定的招标截止时间未能</w:t>
      </w:r>
      <w:r>
        <w:rPr>
          <w:rFonts w:hint="eastAsia" w:ascii="宋体" w:hAnsi="宋体" w:eastAsia="宋体" w:cs="宋体"/>
          <w:b w:val="0"/>
          <w:bCs/>
          <w:sz w:val="24"/>
          <w:szCs w:val="24"/>
          <w:lang w:val="en-US" w:eastAsia="zh-CN"/>
        </w:rPr>
        <w:t>提</w:t>
      </w:r>
      <w:r>
        <w:rPr>
          <w:rFonts w:hint="eastAsia" w:ascii="宋体" w:hAnsi="宋体" w:eastAsia="宋体" w:cs="宋体"/>
          <w:b w:val="0"/>
          <w:bCs/>
          <w:sz w:val="24"/>
          <w:szCs w:val="24"/>
        </w:rPr>
        <w:t>交</w:t>
      </w:r>
      <w:r>
        <w:rPr>
          <w:rFonts w:hint="eastAsia" w:ascii="宋体" w:hAnsi="宋体" w:cs="宋体"/>
          <w:b w:val="0"/>
          <w:bCs/>
          <w:sz w:val="24"/>
          <w:szCs w:val="24"/>
          <w:lang w:val="en-US" w:eastAsia="zh-CN"/>
        </w:rPr>
        <w:t>投</w:t>
      </w:r>
      <w:r>
        <w:rPr>
          <w:rFonts w:hint="eastAsia" w:ascii="宋体" w:hAnsi="宋体" w:eastAsia="宋体" w:cs="宋体"/>
          <w:b w:val="0"/>
          <w:bCs/>
          <w:sz w:val="24"/>
          <w:szCs w:val="24"/>
        </w:rPr>
        <w:t>标</w:t>
      </w:r>
      <w:r>
        <w:rPr>
          <w:rFonts w:hint="eastAsia" w:ascii="宋体" w:hAnsi="宋体" w:eastAsia="宋体" w:cs="宋体"/>
          <w:b w:val="0"/>
          <w:bCs/>
          <w:sz w:val="24"/>
          <w:szCs w:val="24"/>
          <w:lang w:val="en-US" w:eastAsia="zh-CN"/>
        </w:rPr>
        <w:t>文件</w:t>
      </w:r>
      <w:r>
        <w:rPr>
          <w:rFonts w:hint="eastAsia" w:ascii="宋体" w:hAnsi="宋体" w:eastAsia="宋体" w:cs="宋体"/>
          <w:b w:val="0"/>
          <w:bCs/>
          <w:sz w:val="24"/>
          <w:szCs w:val="24"/>
        </w:rPr>
        <w:t>的；</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宋体"/>
          <w:b w:val="0"/>
          <w:bCs/>
          <w:sz w:val="24"/>
          <w:szCs w:val="24"/>
        </w:rPr>
      </w:pPr>
      <w:r>
        <w:rPr>
          <w:rFonts w:hint="eastAsia" w:ascii="宋体" w:hAnsi="宋体" w:cs="宋体"/>
          <w:b w:val="0"/>
          <w:bCs/>
          <w:sz w:val="24"/>
          <w:szCs w:val="24"/>
          <w:lang w:val="en-US" w:eastAsia="zh-CN"/>
        </w:rPr>
        <w:t>F</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eastAsia="宋体" w:cs="宋体"/>
          <w:b w:val="0"/>
          <w:bCs/>
          <w:sz w:val="24"/>
          <w:szCs w:val="24"/>
        </w:rPr>
        <w:t>在投标过程中向招标</w:t>
      </w:r>
      <w:r>
        <w:rPr>
          <w:rFonts w:hint="eastAsia" w:ascii="宋体" w:hAnsi="宋体" w:cs="宋体"/>
          <w:b w:val="0"/>
          <w:bCs/>
          <w:sz w:val="24"/>
          <w:szCs w:val="24"/>
          <w:lang w:val="en-US" w:eastAsia="zh-CN"/>
        </w:rPr>
        <w:t>人</w:t>
      </w:r>
      <w:r>
        <w:rPr>
          <w:rFonts w:hint="eastAsia" w:ascii="宋体" w:hAnsi="宋体" w:eastAsia="宋体" w:cs="宋体"/>
          <w:b w:val="0"/>
          <w:bCs/>
          <w:sz w:val="24"/>
          <w:szCs w:val="24"/>
        </w:rPr>
        <w:t>提供虚假证明材料的。</w:t>
      </w:r>
    </w:p>
    <w:p>
      <w:pPr>
        <w:keepNext w:val="0"/>
        <w:keepLines w:val="0"/>
        <w:pageBreakBefore w:val="0"/>
        <w:widowControl w:val="0"/>
        <w:kinsoku/>
        <w:wordWrap/>
        <w:overflowPunct/>
        <w:topLinePunct w:val="0"/>
        <w:bidi w:val="0"/>
        <w:spacing w:before="157" w:beforeLines="50" w:line="440" w:lineRule="exact"/>
        <w:ind w:left="0" w:firstLine="480" w:firstLineChars="200"/>
        <w:jc w:val="left"/>
        <w:textAlignment w:val="auto"/>
        <w:rPr>
          <w:rFonts w:ascii="宋体" w:hAnsi="宋体"/>
          <w:color w:val="000000"/>
          <w:sz w:val="24"/>
          <w:highlight w:val="none"/>
        </w:rPr>
      </w:pPr>
      <w:r>
        <w:rPr>
          <w:rFonts w:hint="eastAsia" w:ascii="宋体" w:hAnsi="宋体"/>
          <w:b w:val="0"/>
          <w:bCs/>
          <w:color w:val="000000"/>
          <w:sz w:val="24"/>
          <w:szCs w:val="24"/>
          <w:highlight w:val="none"/>
          <w:lang w:eastAsia="zh-CN"/>
        </w:rPr>
        <w:t>（</w:t>
      </w:r>
      <w:r>
        <w:rPr>
          <w:rFonts w:hint="eastAsia" w:ascii="宋体" w:hAnsi="宋体"/>
          <w:b w:val="0"/>
          <w:bCs/>
          <w:color w:val="000000"/>
          <w:sz w:val="24"/>
          <w:szCs w:val="24"/>
          <w:highlight w:val="none"/>
          <w:lang w:val="en-US" w:eastAsia="zh-CN"/>
        </w:rPr>
        <w:t>5</w:t>
      </w:r>
      <w:r>
        <w:rPr>
          <w:rFonts w:hint="eastAsia" w:ascii="宋体" w:hAnsi="宋体"/>
          <w:b w:val="0"/>
          <w:bCs/>
          <w:color w:val="000000"/>
          <w:sz w:val="24"/>
          <w:szCs w:val="24"/>
          <w:highlight w:val="none"/>
          <w:lang w:eastAsia="zh-CN"/>
        </w:rPr>
        <w:t>）</w:t>
      </w:r>
      <w:r>
        <w:rPr>
          <w:rFonts w:hint="eastAsia" w:ascii="宋体" w:hAnsi="宋体"/>
          <w:color w:val="000000"/>
          <w:sz w:val="24"/>
          <w:highlight w:val="none"/>
        </w:rPr>
        <w:t>算术错误将按以下方法更正：</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投标</w:t>
      </w:r>
      <w:r>
        <w:rPr>
          <w:rFonts w:hint="eastAsia" w:ascii="宋体" w:hAnsi="宋体"/>
          <w:color w:val="000000"/>
          <w:sz w:val="24"/>
          <w:highlight w:val="none"/>
        </w:rPr>
        <w:t>文件的大写金额和小写金额不一致的，以大写金额为准；总价金额与按单价汇总金额不一致的，以单价金额计算结果为准；单价金额小数点有明显错位的，应以总价为准，并修改单价</w:t>
      </w:r>
      <w:r>
        <w:rPr>
          <w:rFonts w:hint="eastAsia" w:ascii="宋体" w:hAnsi="宋体"/>
          <w:color w:val="000000"/>
          <w:sz w:val="24"/>
          <w:highlight w:val="none"/>
          <w:lang w:eastAsia="zh-CN"/>
        </w:rPr>
        <w:t>；</w:t>
      </w:r>
      <w:r>
        <w:rPr>
          <w:rFonts w:hint="eastAsia" w:ascii="宋体" w:hAnsi="宋体"/>
          <w:color w:val="000000"/>
          <w:sz w:val="24"/>
          <w:highlight w:val="none"/>
        </w:rPr>
        <w:t>对不同文字文本投标文件的解释发生异议的，以中文文本为准。</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3、</w:t>
      </w:r>
      <w:r>
        <w:rPr>
          <w:rFonts w:hint="eastAsia" w:ascii="宋体" w:hAnsi="宋体"/>
          <w:color w:val="000000"/>
          <w:sz w:val="24"/>
          <w:highlight w:val="none"/>
        </w:rPr>
        <w:t xml:space="preserve">资格性检查和符合性检查 </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1</w:t>
      </w:r>
      <w:r>
        <w:rPr>
          <w:rFonts w:hint="eastAsia" w:ascii="宋体" w:hAnsi="宋体"/>
          <w:color w:val="000000"/>
          <w:sz w:val="24"/>
          <w:highlight w:val="none"/>
          <w:lang w:eastAsia="zh-CN"/>
        </w:rPr>
        <w:t>）</w:t>
      </w:r>
      <w:r>
        <w:rPr>
          <w:rFonts w:hint="eastAsia" w:ascii="宋体" w:hAnsi="宋体"/>
          <w:color w:val="000000"/>
          <w:sz w:val="24"/>
          <w:highlight w:val="none"/>
        </w:rPr>
        <w:t>资格性检查。依据法律法规和</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的规定，在对</w:t>
      </w:r>
      <w:r>
        <w:rPr>
          <w:rFonts w:hint="eastAsia" w:ascii="宋体" w:hAnsi="宋体"/>
          <w:color w:val="000000"/>
          <w:sz w:val="24"/>
          <w:highlight w:val="none"/>
          <w:lang w:val="en-US" w:eastAsia="zh-CN"/>
        </w:rPr>
        <w:t>投标</w:t>
      </w:r>
      <w:r>
        <w:rPr>
          <w:rFonts w:hint="eastAsia" w:ascii="宋体" w:hAnsi="宋体"/>
          <w:color w:val="000000"/>
          <w:sz w:val="24"/>
          <w:highlight w:val="none"/>
        </w:rPr>
        <w:t>文件详细评估之前，</w:t>
      </w:r>
      <w:r>
        <w:rPr>
          <w:rFonts w:hint="eastAsia" w:ascii="宋体" w:hAnsi="宋体"/>
          <w:color w:val="000000"/>
          <w:sz w:val="24"/>
          <w:highlight w:val="none"/>
          <w:lang w:val="en-US" w:eastAsia="zh-CN"/>
        </w:rPr>
        <w:t>评标</w:t>
      </w:r>
      <w:r>
        <w:rPr>
          <w:rFonts w:ascii="宋体" w:hAnsi="宋体"/>
          <w:color w:val="000000"/>
          <w:sz w:val="24"/>
          <w:highlight w:val="none"/>
        </w:rPr>
        <w:t>小组</w:t>
      </w:r>
      <w:r>
        <w:rPr>
          <w:rFonts w:hint="eastAsia" w:ascii="宋体" w:hAnsi="宋体"/>
          <w:color w:val="000000"/>
          <w:sz w:val="24"/>
          <w:highlight w:val="none"/>
        </w:rPr>
        <w:t>将依据</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提交的</w:t>
      </w:r>
      <w:r>
        <w:rPr>
          <w:rFonts w:hint="eastAsia" w:ascii="宋体" w:hAnsi="宋体"/>
          <w:color w:val="000000"/>
          <w:sz w:val="24"/>
          <w:highlight w:val="none"/>
          <w:lang w:val="en-US" w:eastAsia="zh-CN"/>
        </w:rPr>
        <w:t>投标</w:t>
      </w:r>
      <w:r>
        <w:rPr>
          <w:rFonts w:hint="eastAsia" w:ascii="宋体" w:hAnsi="宋体"/>
          <w:color w:val="000000"/>
          <w:sz w:val="24"/>
          <w:highlight w:val="none"/>
        </w:rPr>
        <w:t>文件按</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资格标准对</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进行资格审查, 以确定其是否具备</w:t>
      </w:r>
      <w:r>
        <w:rPr>
          <w:rFonts w:hint="eastAsia" w:ascii="宋体" w:hAnsi="宋体"/>
          <w:color w:val="000000"/>
          <w:sz w:val="24"/>
          <w:highlight w:val="none"/>
          <w:lang w:val="en-US" w:eastAsia="zh-CN"/>
        </w:rPr>
        <w:t>投标</w:t>
      </w:r>
      <w:r>
        <w:rPr>
          <w:rFonts w:hint="eastAsia" w:ascii="宋体" w:hAnsi="宋体"/>
          <w:color w:val="000000"/>
          <w:sz w:val="24"/>
          <w:highlight w:val="none"/>
        </w:rPr>
        <w:t>资格。如果</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不具备</w:t>
      </w:r>
      <w:r>
        <w:rPr>
          <w:rFonts w:hint="eastAsia" w:ascii="宋体" w:hAnsi="宋体"/>
          <w:color w:val="000000"/>
          <w:sz w:val="24"/>
          <w:highlight w:val="none"/>
          <w:lang w:val="en-US" w:eastAsia="zh-CN"/>
        </w:rPr>
        <w:t>投标</w:t>
      </w:r>
      <w:r>
        <w:rPr>
          <w:rFonts w:hint="eastAsia" w:ascii="宋体" w:hAnsi="宋体"/>
          <w:color w:val="000000"/>
          <w:sz w:val="24"/>
          <w:highlight w:val="none"/>
        </w:rPr>
        <w:t>资格，不满足</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所规定的资格标准或提供资格证明文件不全的, 其</w:t>
      </w:r>
      <w:r>
        <w:rPr>
          <w:rFonts w:hint="eastAsia" w:ascii="宋体" w:hAnsi="宋体"/>
          <w:color w:val="000000"/>
          <w:sz w:val="24"/>
          <w:highlight w:val="none"/>
          <w:lang w:val="en-US" w:eastAsia="zh-CN"/>
        </w:rPr>
        <w:t>投标</w:t>
      </w:r>
      <w:r>
        <w:rPr>
          <w:rFonts w:hint="eastAsia" w:ascii="宋体" w:hAnsi="宋体"/>
          <w:color w:val="000000"/>
          <w:sz w:val="24"/>
          <w:highlight w:val="none"/>
        </w:rPr>
        <w:t>将被拒绝。</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2</w:t>
      </w:r>
      <w:r>
        <w:rPr>
          <w:rFonts w:hint="eastAsia" w:ascii="宋体" w:hAnsi="宋体"/>
          <w:color w:val="000000"/>
          <w:sz w:val="24"/>
          <w:highlight w:val="none"/>
          <w:lang w:eastAsia="zh-CN"/>
        </w:rPr>
        <w:t>）</w:t>
      </w:r>
      <w:r>
        <w:rPr>
          <w:rFonts w:hint="eastAsia" w:ascii="宋体" w:hAnsi="宋体"/>
          <w:color w:val="000000"/>
          <w:sz w:val="24"/>
          <w:highlight w:val="none"/>
        </w:rPr>
        <w:t>符合性检查。依据</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的规定，</w:t>
      </w:r>
      <w:r>
        <w:rPr>
          <w:rFonts w:hint="eastAsia" w:ascii="宋体" w:hAnsi="宋体"/>
          <w:color w:val="000000"/>
          <w:sz w:val="24"/>
          <w:highlight w:val="none"/>
          <w:lang w:val="en-US" w:eastAsia="zh-CN"/>
        </w:rPr>
        <w:t>评标</w:t>
      </w:r>
      <w:r>
        <w:rPr>
          <w:rFonts w:ascii="宋体" w:hAnsi="宋体"/>
          <w:color w:val="000000"/>
          <w:sz w:val="24"/>
          <w:highlight w:val="none"/>
        </w:rPr>
        <w:t>小组</w:t>
      </w:r>
      <w:r>
        <w:rPr>
          <w:rFonts w:hint="eastAsia" w:ascii="宋体" w:hAnsi="宋体"/>
          <w:color w:val="000000"/>
          <w:sz w:val="24"/>
          <w:highlight w:val="none"/>
        </w:rPr>
        <w:t>还将从</w:t>
      </w:r>
      <w:r>
        <w:rPr>
          <w:rFonts w:hint="eastAsia" w:ascii="宋体" w:hAnsi="宋体"/>
          <w:color w:val="000000"/>
          <w:sz w:val="24"/>
          <w:highlight w:val="none"/>
          <w:lang w:val="en-US" w:eastAsia="zh-CN"/>
        </w:rPr>
        <w:t>投标</w:t>
      </w:r>
      <w:r>
        <w:rPr>
          <w:rFonts w:hint="eastAsia" w:ascii="宋体" w:hAnsi="宋体"/>
          <w:color w:val="000000"/>
          <w:sz w:val="24"/>
          <w:highlight w:val="none"/>
        </w:rPr>
        <w:t>文件的有效性、完整性和对</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的响应程度进行审查，以确定是否符合对</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的实质性要求作出响应。实质性偏离是指：(</w:t>
      </w:r>
      <w:r>
        <w:rPr>
          <w:rFonts w:ascii="宋体" w:hAnsi="宋体"/>
          <w:color w:val="000000"/>
          <w:sz w:val="24"/>
          <w:highlight w:val="none"/>
        </w:rPr>
        <w:t>1</w:t>
      </w:r>
      <w:r>
        <w:rPr>
          <w:rFonts w:hint="eastAsia" w:ascii="宋体" w:hAnsi="宋体"/>
          <w:color w:val="000000"/>
          <w:sz w:val="24"/>
          <w:highlight w:val="none"/>
        </w:rPr>
        <w:t>)实质性影响合同的范围、质量和履行；(</w:t>
      </w:r>
      <w:r>
        <w:rPr>
          <w:rFonts w:ascii="宋体" w:hAnsi="宋体"/>
          <w:color w:val="000000"/>
          <w:sz w:val="24"/>
          <w:highlight w:val="none"/>
        </w:rPr>
        <w:t>2</w:t>
      </w:r>
      <w:r>
        <w:rPr>
          <w:rFonts w:hint="eastAsia" w:ascii="宋体" w:hAnsi="宋体"/>
          <w:color w:val="000000"/>
          <w:sz w:val="24"/>
          <w:highlight w:val="none"/>
        </w:rPr>
        <w:t>)实质性违背</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，限制了</w:t>
      </w:r>
      <w:r>
        <w:rPr>
          <w:rFonts w:hint="eastAsia" w:ascii="宋体" w:hAnsi="宋体"/>
          <w:color w:val="000000"/>
          <w:sz w:val="24"/>
          <w:highlight w:val="none"/>
          <w:lang w:val="en-US" w:eastAsia="zh-CN"/>
        </w:rPr>
        <w:t>招标</w:t>
      </w:r>
      <w:r>
        <w:rPr>
          <w:rFonts w:hint="eastAsia" w:ascii="宋体" w:hAnsi="宋体"/>
          <w:color w:val="000000"/>
          <w:sz w:val="24"/>
          <w:highlight w:val="none"/>
        </w:rPr>
        <w:t>人的权利和</w:t>
      </w:r>
      <w:r>
        <w:rPr>
          <w:rFonts w:hint="eastAsia" w:ascii="宋体" w:hAnsi="宋体"/>
          <w:color w:val="000000"/>
          <w:sz w:val="24"/>
          <w:highlight w:val="none"/>
          <w:lang w:val="en-US" w:eastAsia="zh-CN"/>
        </w:rPr>
        <w:t>中标人</w:t>
      </w:r>
      <w:r>
        <w:rPr>
          <w:rFonts w:hint="eastAsia" w:ascii="宋体" w:hAnsi="宋体"/>
          <w:color w:val="000000"/>
          <w:sz w:val="24"/>
          <w:highlight w:val="none"/>
        </w:rPr>
        <w:t>合同项下的义务；(</w:t>
      </w:r>
      <w:r>
        <w:rPr>
          <w:rFonts w:ascii="宋体" w:hAnsi="宋体"/>
          <w:color w:val="000000"/>
          <w:sz w:val="24"/>
          <w:highlight w:val="none"/>
        </w:rPr>
        <w:t>3</w:t>
      </w:r>
      <w:r>
        <w:rPr>
          <w:rFonts w:hint="eastAsia" w:ascii="宋体" w:hAnsi="宋体"/>
          <w:color w:val="000000"/>
          <w:sz w:val="24"/>
          <w:highlight w:val="none"/>
        </w:rPr>
        <w:t>)不公正地影响了其它作出实质性响应的</w:t>
      </w:r>
      <w:r>
        <w:rPr>
          <w:rFonts w:hint="eastAsia" w:ascii="宋体" w:hAnsi="宋体"/>
          <w:color w:val="000000"/>
          <w:sz w:val="24"/>
          <w:highlight w:val="none"/>
          <w:lang w:val="en-US" w:eastAsia="zh-CN"/>
        </w:rPr>
        <w:t>投标人</w:t>
      </w:r>
      <w:r>
        <w:rPr>
          <w:rFonts w:hint="eastAsia" w:ascii="宋体" w:hAnsi="宋体"/>
          <w:color w:val="000000"/>
          <w:sz w:val="24"/>
          <w:highlight w:val="none"/>
        </w:rPr>
        <w:t>的竞争地位。对没有实质性响应的</w:t>
      </w:r>
      <w:r>
        <w:rPr>
          <w:rFonts w:hint="eastAsia" w:ascii="宋体" w:hAnsi="宋体"/>
          <w:color w:val="000000"/>
          <w:sz w:val="24"/>
          <w:highlight w:val="none"/>
          <w:lang w:val="en-US" w:eastAsia="zh-CN"/>
        </w:rPr>
        <w:t>投标</w:t>
      </w:r>
      <w:r>
        <w:rPr>
          <w:rFonts w:hint="eastAsia" w:ascii="宋体" w:hAnsi="宋体"/>
          <w:color w:val="000000"/>
          <w:sz w:val="24"/>
          <w:highlight w:val="none"/>
        </w:rPr>
        <w:t>文件将不进行评估，其</w:t>
      </w:r>
      <w:r>
        <w:rPr>
          <w:rFonts w:hint="eastAsia" w:ascii="宋体" w:hAnsi="宋体"/>
          <w:color w:val="000000"/>
          <w:sz w:val="24"/>
          <w:highlight w:val="none"/>
          <w:lang w:val="en-US" w:eastAsia="zh-CN"/>
        </w:rPr>
        <w:t>投标</w:t>
      </w:r>
      <w:r>
        <w:rPr>
          <w:rFonts w:hint="eastAsia" w:ascii="宋体" w:hAnsi="宋体"/>
          <w:color w:val="000000"/>
          <w:sz w:val="24"/>
          <w:highlight w:val="none"/>
        </w:rPr>
        <w:t>将被拒绝。</w:t>
      </w:r>
      <w:r>
        <w:rPr>
          <w:rFonts w:hint="eastAsia" w:ascii="宋体" w:hAnsi="宋体"/>
          <w:color w:val="000000"/>
          <w:sz w:val="24"/>
          <w:highlight w:val="none"/>
          <w:lang w:val="en-US" w:eastAsia="zh-CN"/>
        </w:rPr>
        <w:t>评标</w:t>
      </w:r>
      <w:r>
        <w:rPr>
          <w:rFonts w:ascii="宋体" w:hAnsi="宋体"/>
          <w:color w:val="000000"/>
          <w:sz w:val="24"/>
          <w:highlight w:val="none"/>
        </w:rPr>
        <w:t>小组</w:t>
      </w:r>
      <w:r>
        <w:rPr>
          <w:rFonts w:hint="eastAsia" w:ascii="宋体" w:hAnsi="宋体"/>
          <w:color w:val="000000"/>
          <w:sz w:val="24"/>
          <w:highlight w:val="none"/>
        </w:rPr>
        <w:t>决定</w:t>
      </w:r>
      <w:r>
        <w:rPr>
          <w:rFonts w:hint="eastAsia" w:ascii="宋体" w:hAnsi="宋体"/>
          <w:color w:val="000000"/>
          <w:sz w:val="24"/>
          <w:highlight w:val="none"/>
          <w:lang w:val="en-US" w:eastAsia="zh-CN"/>
        </w:rPr>
        <w:t>投标</w:t>
      </w:r>
      <w:r>
        <w:rPr>
          <w:rFonts w:hint="eastAsia" w:ascii="宋体" w:hAnsi="宋体"/>
          <w:color w:val="000000"/>
          <w:sz w:val="24"/>
          <w:highlight w:val="none"/>
        </w:rPr>
        <w:t>的响应性只根据</w:t>
      </w:r>
      <w:r>
        <w:rPr>
          <w:rFonts w:hint="eastAsia" w:ascii="宋体" w:hAnsi="宋体"/>
          <w:color w:val="000000"/>
          <w:sz w:val="24"/>
          <w:highlight w:val="none"/>
          <w:lang w:val="en-US" w:eastAsia="zh-CN"/>
        </w:rPr>
        <w:t>投标</w:t>
      </w:r>
      <w:r>
        <w:rPr>
          <w:rFonts w:hint="eastAsia" w:ascii="宋体" w:hAnsi="宋体"/>
          <w:color w:val="000000"/>
          <w:sz w:val="24"/>
          <w:highlight w:val="none"/>
        </w:rPr>
        <w:t>文件本身的内容，而不寻求其他的外部证据。</w:t>
      </w:r>
    </w:p>
    <w:p>
      <w:pPr>
        <w:pStyle w:val="16"/>
        <w:keepNext w:val="0"/>
        <w:keepLines w:val="0"/>
        <w:pageBreakBefore w:val="0"/>
        <w:widowControl w:val="0"/>
        <w:kinsoku/>
        <w:wordWrap/>
        <w:overflowPunct/>
        <w:topLinePunct w:val="0"/>
        <w:bidi w:val="0"/>
        <w:spacing w:before="157" w:beforeLines="50" w:line="440" w:lineRule="exact"/>
        <w:ind w:left="0" w:firstLine="480" w:firstLineChars="200"/>
        <w:jc w:val="left"/>
        <w:textAlignment w:val="auto"/>
        <w:rPr>
          <w:rFonts w:hAnsi="宋体"/>
          <w:color w:val="000000"/>
          <w:sz w:val="24"/>
          <w:highlight w:val="none"/>
        </w:rPr>
      </w:pPr>
      <w:r>
        <w:rPr>
          <w:rFonts w:hint="eastAsia" w:hAnsi="宋体"/>
          <w:color w:val="000000"/>
          <w:sz w:val="24"/>
          <w:highlight w:val="none"/>
        </w:rPr>
        <w:t xml:space="preserve"> </w:t>
      </w:r>
      <w:r>
        <w:rPr>
          <w:rFonts w:hint="eastAsia" w:hAnsi="宋体"/>
          <w:color w:val="000000"/>
          <w:sz w:val="24"/>
          <w:highlight w:val="none"/>
          <w:lang w:val="en-US" w:eastAsia="zh-CN"/>
        </w:rPr>
        <w:t>4、</w:t>
      </w:r>
      <w:r>
        <w:rPr>
          <w:rFonts w:hint="eastAsia" w:hAnsi="宋体"/>
          <w:color w:val="000000"/>
          <w:sz w:val="24"/>
          <w:highlight w:val="none"/>
        </w:rPr>
        <w:t>评审程序</w:t>
      </w:r>
    </w:p>
    <w:p>
      <w:pPr>
        <w:pStyle w:val="16"/>
        <w:keepNext w:val="0"/>
        <w:keepLines w:val="0"/>
        <w:pageBreakBefore w:val="0"/>
        <w:widowControl w:val="0"/>
        <w:kinsoku/>
        <w:wordWrap/>
        <w:overflowPunct/>
        <w:topLinePunct w:val="0"/>
        <w:bidi w:val="0"/>
        <w:spacing w:before="157" w:beforeLines="50" w:line="440" w:lineRule="exact"/>
        <w:ind w:left="0" w:firstLine="480" w:firstLineChars="200"/>
        <w:jc w:val="left"/>
        <w:textAlignment w:val="auto"/>
        <w:rPr>
          <w:rFonts w:hAnsi="宋体"/>
          <w:color w:val="000000"/>
          <w:sz w:val="24"/>
          <w:highlight w:val="none"/>
        </w:rPr>
      </w:pPr>
      <w:r>
        <w:rPr>
          <w:rFonts w:hint="eastAsia" w:hAnsi="宋体"/>
          <w:color w:val="000000"/>
          <w:sz w:val="24"/>
          <w:highlight w:val="none"/>
          <w:lang w:val="en-US" w:eastAsia="zh-CN"/>
        </w:rPr>
        <w:t>（1）</w:t>
      </w:r>
      <w:r>
        <w:rPr>
          <w:rFonts w:hint="eastAsia" w:ascii="宋体" w:hAnsi="宋体"/>
          <w:color w:val="000000"/>
          <w:sz w:val="24"/>
          <w:highlight w:val="none"/>
          <w:lang w:val="en-US" w:eastAsia="zh-CN"/>
        </w:rPr>
        <w:t>评标</w:t>
      </w:r>
      <w:r>
        <w:rPr>
          <w:rFonts w:hAnsi="宋体"/>
          <w:color w:val="000000"/>
          <w:sz w:val="24"/>
          <w:highlight w:val="none"/>
        </w:rPr>
        <w:t>小组</w:t>
      </w:r>
      <w:r>
        <w:rPr>
          <w:rFonts w:hint="eastAsia" w:hAnsi="宋体"/>
          <w:color w:val="000000"/>
          <w:sz w:val="24"/>
          <w:highlight w:val="none"/>
        </w:rPr>
        <w:t>将依据</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hAnsi="宋体"/>
          <w:color w:val="000000"/>
          <w:sz w:val="24"/>
          <w:highlight w:val="none"/>
        </w:rPr>
        <w:t>提交的资格证明文件，审查其法人资格、</w:t>
      </w:r>
      <w:r>
        <w:rPr>
          <w:rFonts w:hint="eastAsia" w:hAnsi="宋体"/>
          <w:color w:val="000000"/>
          <w:sz w:val="24"/>
          <w:highlight w:val="none"/>
          <w:lang w:val="en-US" w:eastAsia="zh-CN"/>
        </w:rPr>
        <w:t>经营</w:t>
      </w:r>
      <w:r>
        <w:rPr>
          <w:rFonts w:hint="eastAsia" w:hAnsi="宋体"/>
          <w:color w:val="000000"/>
          <w:sz w:val="24"/>
          <w:highlight w:val="none"/>
        </w:rPr>
        <w:t>范围</w:t>
      </w:r>
      <w:r>
        <w:rPr>
          <w:rFonts w:hint="eastAsia" w:hAnsi="宋体"/>
          <w:color w:val="000000"/>
          <w:sz w:val="24"/>
          <w:highlight w:val="none"/>
          <w:lang w:val="en-US" w:eastAsia="zh-CN"/>
        </w:rPr>
        <w:t>和</w:t>
      </w:r>
      <w:r>
        <w:rPr>
          <w:rFonts w:hint="eastAsia" w:hAnsi="宋体"/>
          <w:color w:val="000000"/>
          <w:sz w:val="24"/>
          <w:highlight w:val="none"/>
        </w:rPr>
        <w:t>财务、</w:t>
      </w:r>
      <w:r>
        <w:rPr>
          <w:rFonts w:hint="eastAsia" w:hAnsi="宋体"/>
          <w:color w:val="000000"/>
          <w:sz w:val="24"/>
          <w:highlight w:val="none"/>
          <w:lang w:val="en-US" w:eastAsia="zh-CN"/>
        </w:rPr>
        <w:t>设备</w:t>
      </w:r>
      <w:r>
        <w:rPr>
          <w:rFonts w:hint="eastAsia" w:hAnsi="宋体"/>
          <w:color w:val="000000"/>
          <w:sz w:val="24"/>
          <w:highlight w:val="none"/>
        </w:rPr>
        <w:t>技术和生产能力等。如果</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hAnsi="宋体"/>
          <w:color w:val="000000"/>
          <w:sz w:val="24"/>
          <w:highlight w:val="none"/>
        </w:rPr>
        <w:t>无资格履行合同，其</w:t>
      </w:r>
      <w:r>
        <w:rPr>
          <w:rFonts w:hint="eastAsia" w:ascii="宋体" w:hAnsi="宋体"/>
          <w:color w:val="000000"/>
          <w:sz w:val="24"/>
          <w:highlight w:val="none"/>
          <w:lang w:val="en-US" w:eastAsia="zh-CN"/>
        </w:rPr>
        <w:t>投标</w:t>
      </w:r>
      <w:r>
        <w:rPr>
          <w:rFonts w:hint="eastAsia" w:hAnsi="宋体"/>
          <w:color w:val="000000"/>
          <w:sz w:val="24"/>
          <w:highlight w:val="none"/>
        </w:rPr>
        <w:t>将被拒绝。</w:t>
      </w:r>
    </w:p>
    <w:p>
      <w:pPr>
        <w:pStyle w:val="16"/>
        <w:keepNext w:val="0"/>
        <w:keepLines w:val="0"/>
        <w:pageBreakBefore w:val="0"/>
        <w:widowControl w:val="0"/>
        <w:kinsoku/>
        <w:wordWrap/>
        <w:overflowPunct/>
        <w:topLinePunct w:val="0"/>
        <w:bidi w:val="0"/>
        <w:spacing w:before="157" w:beforeLines="50" w:line="440" w:lineRule="exact"/>
        <w:ind w:left="0" w:firstLine="480" w:firstLineChars="200"/>
        <w:jc w:val="left"/>
        <w:textAlignment w:val="auto"/>
        <w:rPr>
          <w:rFonts w:hAnsi="宋体"/>
          <w:color w:val="000000"/>
          <w:sz w:val="24"/>
          <w:highlight w:val="none"/>
        </w:rPr>
      </w:pPr>
      <w:r>
        <w:rPr>
          <w:rFonts w:hint="eastAsia" w:hAnsi="宋体"/>
          <w:color w:val="000000"/>
          <w:sz w:val="24"/>
          <w:highlight w:val="none"/>
          <w:lang w:eastAsia="zh-CN"/>
        </w:rPr>
        <w:t>（</w:t>
      </w:r>
      <w:r>
        <w:rPr>
          <w:rFonts w:hint="eastAsia" w:hAnsi="宋体"/>
          <w:color w:val="000000"/>
          <w:sz w:val="24"/>
          <w:highlight w:val="none"/>
          <w:lang w:val="en-US" w:eastAsia="zh-CN"/>
        </w:rPr>
        <w:t>2</w:t>
      </w:r>
      <w:r>
        <w:rPr>
          <w:rFonts w:hint="eastAsia" w:hAnsi="宋体"/>
          <w:color w:val="000000"/>
          <w:sz w:val="24"/>
          <w:highlight w:val="none"/>
          <w:lang w:eastAsia="zh-CN"/>
        </w:rPr>
        <w:t>）</w:t>
      </w:r>
      <w:r>
        <w:rPr>
          <w:rFonts w:hint="eastAsia" w:ascii="宋体" w:hAnsi="宋体"/>
          <w:color w:val="000000"/>
          <w:sz w:val="24"/>
          <w:highlight w:val="none"/>
          <w:lang w:val="en-US" w:eastAsia="zh-CN"/>
        </w:rPr>
        <w:t>评标</w:t>
      </w:r>
      <w:r>
        <w:rPr>
          <w:rFonts w:hAnsi="宋体"/>
          <w:color w:val="000000"/>
          <w:sz w:val="24"/>
          <w:highlight w:val="none"/>
        </w:rPr>
        <w:t>小组</w:t>
      </w:r>
      <w:r>
        <w:rPr>
          <w:rFonts w:hint="eastAsia" w:hAnsi="宋体"/>
          <w:color w:val="000000"/>
          <w:sz w:val="24"/>
          <w:highlight w:val="none"/>
        </w:rPr>
        <w:t>还将确定</w:t>
      </w:r>
      <w:r>
        <w:rPr>
          <w:rFonts w:hint="eastAsia" w:ascii="宋体" w:hAnsi="宋体"/>
          <w:color w:val="000000"/>
          <w:sz w:val="24"/>
          <w:highlight w:val="none"/>
          <w:lang w:val="en-US" w:eastAsia="zh-CN"/>
        </w:rPr>
        <w:t>投标</w:t>
      </w:r>
      <w:r>
        <w:rPr>
          <w:rFonts w:hint="eastAsia" w:hAnsi="宋体"/>
          <w:color w:val="000000"/>
          <w:sz w:val="24"/>
          <w:highlight w:val="none"/>
        </w:rPr>
        <w:t>是否对</w:t>
      </w:r>
      <w:r>
        <w:rPr>
          <w:rFonts w:hint="eastAsia" w:ascii="宋体" w:hAnsi="宋体"/>
          <w:color w:val="000000"/>
          <w:sz w:val="24"/>
          <w:highlight w:val="none"/>
          <w:lang w:val="en-US" w:eastAsia="zh-CN"/>
        </w:rPr>
        <w:t>招标</w:t>
      </w:r>
      <w:r>
        <w:rPr>
          <w:rFonts w:hint="eastAsia" w:hAnsi="宋体"/>
          <w:color w:val="000000"/>
          <w:sz w:val="24"/>
          <w:highlight w:val="none"/>
          <w:lang w:val="en-US" w:eastAsia="zh-CN"/>
        </w:rPr>
        <w:t>文</w:t>
      </w:r>
      <w:r>
        <w:rPr>
          <w:rFonts w:hAnsi="宋体"/>
          <w:color w:val="000000"/>
          <w:sz w:val="24"/>
          <w:highlight w:val="none"/>
        </w:rPr>
        <w:t>件</w:t>
      </w:r>
      <w:r>
        <w:rPr>
          <w:rFonts w:hint="eastAsia" w:hAnsi="宋体"/>
          <w:color w:val="000000"/>
          <w:sz w:val="24"/>
          <w:highlight w:val="none"/>
        </w:rPr>
        <w:t>的要求作出实质性响应，对没有实质性响应的</w:t>
      </w:r>
      <w:r>
        <w:rPr>
          <w:rFonts w:hint="eastAsia" w:ascii="宋体" w:hAnsi="宋体"/>
          <w:color w:val="000000"/>
          <w:sz w:val="24"/>
          <w:highlight w:val="none"/>
          <w:lang w:val="en-US" w:eastAsia="zh-CN"/>
        </w:rPr>
        <w:t>投标</w:t>
      </w:r>
      <w:r>
        <w:rPr>
          <w:rFonts w:hAnsi="宋体"/>
          <w:color w:val="000000"/>
          <w:sz w:val="24"/>
          <w:highlight w:val="none"/>
        </w:rPr>
        <w:t>文件</w:t>
      </w:r>
      <w:r>
        <w:rPr>
          <w:rFonts w:hint="eastAsia" w:hAnsi="宋体"/>
          <w:color w:val="000000"/>
          <w:sz w:val="24"/>
          <w:highlight w:val="none"/>
        </w:rPr>
        <w:t>的将作为无效</w:t>
      </w:r>
      <w:r>
        <w:rPr>
          <w:rFonts w:hint="eastAsia" w:ascii="宋体" w:hAnsi="宋体"/>
          <w:color w:val="000000"/>
          <w:sz w:val="24"/>
          <w:highlight w:val="none"/>
          <w:lang w:val="en-US" w:eastAsia="zh-CN"/>
        </w:rPr>
        <w:t>投标</w:t>
      </w:r>
      <w:r>
        <w:rPr>
          <w:rFonts w:hAnsi="宋体"/>
          <w:color w:val="000000"/>
          <w:sz w:val="24"/>
          <w:highlight w:val="none"/>
        </w:rPr>
        <w:t>处理</w:t>
      </w:r>
      <w:r>
        <w:rPr>
          <w:rFonts w:hint="eastAsia" w:hAnsi="宋体"/>
          <w:color w:val="000000"/>
          <w:sz w:val="24"/>
          <w:highlight w:val="none"/>
        </w:rPr>
        <w:t>。</w:t>
      </w:r>
    </w:p>
    <w:p>
      <w:pPr>
        <w:pStyle w:val="16"/>
        <w:keepNext w:val="0"/>
        <w:keepLines w:val="0"/>
        <w:pageBreakBefore w:val="0"/>
        <w:widowControl w:val="0"/>
        <w:kinsoku/>
        <w:wordWrap/>
        <w:overflowPunct/>
        <w:topLinePunct w:val="0"/>
        <w:bidi w:val="0"/>
        <w:spacing w:before="157" w:beforeLines="50" w:line="440" w:lineRule="exact"/>
        <w:ind w:left="0" w:firstLine="480" w:firstLineChars="200"/>
        <w:jc w:val="left"/>
        <w:textAlignment w:val="auto"/>
        <w:rPr>
          <w:rFonts w:hint="eastAsia" w:hAnsi="宋体"/>
          <w:color w:val="000000"/>
          <w:sz w:val="24"/>
          <w:highlight w:val="none"/>
        </w:rPr>
      </w:pPr>
      <w:r>
        <w:rPr>
          <w:rFonts w:hint="eastAsia" w:hAnsi="宋体"/>
          <w:color w:val="000000"/>
          <w:sz w:val="24"/>
          <w:highlight w:val="none"/>
          <w:lang w:eastAsia="zh-CN"/>
        </w:rPr>
        <w:t>（</w:t>
      </w:r>
      <w:r>
        <w:rPr>
          <w:rFonts w:hint="eastAsia" w:hAnsi="宋体"/>
          <w:color w:val="000000"/>
          <w:sz w:val="24"/>
          <w:highlight w:val="none"/>
        </w:rPr>
        <w:t>3</w:t>
      </w:r>
      <w:r>
        <w:rPr>
          <w:rFonts w:hint="eastAsia" w:hAnsi="宋体"/>
          <w:color w:val="000000"/>
          <w:sz w:val="24"/>
          <w:highlight w:val="none"/>
          <w:lang w:eastAsia="zh-CN"/>
        </w:rPr>
        <w:t>）</w:t>
      </w:r>
      <w:r>
        <w:rPr>
          <w:rFonts w:hint="eastAsia" w:ascii="宋体" w:hAnsi="宋体"/>
          <w:color w:val="000000"/>
          <w:sz w:val="24"/>
          <w:highlight w:val="none"/>
          <w:lang w:val="en-US" w:eastAsia="zh-CN"/>
        </w:rPr>
        <w:t>评标</w:t>
      </w:r>
      <w:r>
        <w:rPr>
          <w:rFonts w:hAnsi="宋体"/>
          <w:color w:val="000000"/>
          <w:sz w:val="24"/>
          <w:highlight w:val="none"/>
        </w:rPr>
        <w:t>小组</w:t>
      </w:r>
      <w:r>
        <w:rPr>
          <w:rFonts w:hint="eastAsia" w:hAnsi="宋体"/>
          <w:color w:val="000000"/>
          <w:sz w:val="24"/>
          <w:highlight w:val="none"/>
        </w:rPr>
        <w:t>将对</w:t>
      </w:r>
      <w:r>
        <w:rPr>
          <w:rFonts w:hint="eastAsia" w:ascii="宋体" w:hAnsi="宋体"/>
          <w:color w:val="000000"/>
          <w:sz w:val="24"/>
          <w:highlight w:val="none"/>
          <w:lang w:val="en-US" w:eastAsia="zh-CN"/>
        </w:rPr>
        <w:t>投标</w:t>
      </w:r>
      <w:r>
        <w:rPr>
          <w:rFonts w:hint="eastAsia" w:hAnsi="宋体"/>
          <w:color w:val="000000"/>
          <w:sz w:val="24"/>
          <w:highlight w:val="none"/>
        </w:rPr>
        <w:t>文件通过资格性检查和符合性检查、且有实质性响应的供应商</w:t>
      </w:r>
      <w:r>
        <w:rPr>
          <w:rFonts w:hint="eastAsia" w:hAnsi="宋体"/>
          <w:color w:val="000000"/>
          <w:sz w:val="24"/>
          <w:highlight w:val="none"/>
          <w:lang w:eastAsia="zh-CN"/>
        </w:rPr>
        <w:t>，</w:t>
      </w:r>
      <w:r>
        <w:rPr>
          <w:rFonts w:hint="eastAsia" w:hAnsi="宋体"/>
          <w:color w:val="000000"/>
          <w:sz w:val="24"/>
          <w:highlight w:val="none"/>
          <w:lang w:val="en-US" w:eastAsia="zh-CN"/>
        </w:rPr>
        <w:t>确定为合格</w:t>
      </w:r>
      <w:r>
        <w:rPr>
          <w:rFonts w:hint="eastAsia" w:hAnsi="宋体"/>
          <w:color w:val="000000"/>
          <w:sz w:val="24"/>
          <w:highlight w:val="none"/>
        </w:rPr>
        <w:t>的</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hAnsi="宋体"/>
          <w:color w:val="000000"/>
          <w:sz w:val="24"/>
          <w:highlight w:val="none"/>
        </w:rPr>
        <w:t>。</w:t>
      </w:r>
    </w:p>
    <w:p>
      <w:pPr>
        <w:pStyle w:val="16"/>
        <w:keepNext w:val="0"/>
        <w:keepLines w:val="0"/>
        <w:pageBreakBefore w:val="0"/>
        <w:widowControl w:val="0"/>
        <w:kinsoku/>
        <w:wordWrap/>
        <w:overflowPunct/>
        <w:topLinePunct w:val="0"/>
        <w:bidi w:val="0"/>
        <w:spacing w:before="157" w:beforeLines="50" w:line="440" w:lineRule="exact"/>
        <w:ind w:left="0" w:firstLine="480" w:firstLineChars="200"/>
        <w:jc w:val="left"/>
        <w:textAlignment w:val="auto"/>
        <w:rPr>
          <w:rFonts w:hint="eastAsia" w:hAnsi="宋体"/>
          <w:color w:val="FF0000"/>
          <w:sz w:val="24"/>
          <w:highlight w:val="none"/>
          <w:lang w:val="en-US" w:eastAsia="zh-CN"/>
        </w:rPr>
      </w:pPr>
      <w:r>
        <w:rPr>
          <w:rFonts w:hint="eastAsia" w:hAnsi="宋体"/>
          <w:color w:val="FF0000"/>
          <w:sz w:val="24"/>
          <w:highlight w:val="none"/>
          <w:lang w:eastAsia="zh-CN"/>
        </w:rPr>
        <w:t>（</w:t>
      </w:r>
      <w:r>
        <w:rPr>
          <w:rFonts w:hint="eastAsia" w:hAnsi="宋体"/>
          <w:color w:val="FF0000"/>
          <w:sz w:val="24"/>
          <w:highlight w:val="none"/>
          <w:lang w:val="en-US" w:eastAsia="zh-CN"/>
        </w:rPr>
        <w:t>4</w:t>
      </w:r>
      <w:r>
        <w:rPr>
          <w:rFonts w:hint="eastAsia" w:hAnsi="宋体"/>
          <w:color w:val="FF0000"/>
          <w:sz w:val="24"/>
          <w:highlight w:val="none"/>
          <w:lang w:eastAsia="zh-CN"/>
        </w:rPr>
        <w:t>）</w:t>
      </w:r>
      <w:r>
        <w:rPr>
          <w:rFonts w:hint="eastAsia" w:hAnsi="宋体"/>
          <w:color w:val="FF0000"/>
          <w:sz w:val="24"/>
          <w:highlight w:val="none"/>
          <w:lang w:val="en-US" w:eastAsia="zh-CN"/>
        </w:rPr>
        <w:t>合格</w:t>
      </w:r>
      <w:r>
        <w:rPr>
          <w:rFonts w:hint="eastAsia" w:hAnsi="宋体"/>
          <w:color w:val="FF0000"/>
          <w:sz w:val="24"/>
          <w:highlight w:val="none"/>
        </w:rPr>
        <w:t>的</w:t>
      </w:r>
      <w:r>
        <w:rPr>
          <w:rFonts w:hint="eastAsia" w:ascii="宋体" w:hAnsi="宋体"/>
          <w:color w:val="FF0000"/>
          <w:sz w:val="24"/>
          <w:highlight w:val="none"/>
          <w:lang w:val="en-US" w:eastAsia="zh-CN"/>
        </w:rPr>
        <w:t>投标</w:t>
      </w:r>
      <w:r>
        <w:rPr>
          <w:rFonts w:hint="eastAsia" w:hAnsi="宋体"/>
          <w:color w:val="FF0000"/>
          <w:sz w:val="24"/>
          <w:highlight w:val="none"/>
          <w:lang w:val="en-US" w:eastAsia="zh-CN"/>
        </w:rPr>
        <w:t>人少于3家的，由</w:t>
      </w:r>
      <w:r>
        <w:rPr>
          <w:rFonts w:hint="eastAsia" w:ascii="宋体" w:hAnsi="宋体"/>
          <w:color w:val="FF0000"/>
          <w:sz w:val="24"/>
          <w:highlight w:val="none"/>
          <w:lang w:val="en-US" w:eastAsia="zh-CN"/>
        </w:rPr>
        <w:t>评标</w:t>
      </w:r>
      <w:r>
        <w:rPr>
          <w:rFonts w:hAnsi="宋体"/>
          <w:color w:val="FF0000"/>
          <w:sz w:val="24"/>
          <w:highlight w:val="none"/>
        </w:rPr>
        <w:t>小组</w:t>
      </w:r>
      <w:r>
        <w:rPr>
          <w:rFonts w:hint="eastAsia" w:hAnsi="宋体"/>
          <w:color w:val="FF0000"/>
          <w:sz w:val="24"/>
          <w:highlight w:val="none"/>
          <w:lang w:val="en-US" w:eastAsia="zh-CN"/>
        </w:rPr>
        <w:t>作出是否否决全部投标（即判定本次招标流标）决定，</w:t>
      </w:r>
      <w:r>
        <w:rPr>
          <w:rFonts w:hint="eastAsia" w:ascii="宋体" w:hAnsi="宋体"/>
          <w:color w:val="FF0000"/>
          <w:sz w:val="24"/>
          <w:highlight w:val="none"/>
          <w:lang w:val="en-US" w:eastAsia="zh-CN"/>
        </w:rPr>
        <w:t>评标</w:t>
      </w:r>
      <w:r>
        <w:rPr>
          <w:rFonts w:hAnsi="宋体"/>
          <w:color w:val="FF0000"/>
          <w:sz w:val="24"/>
          <w:highlight w:val="none"/>
        </w:rPr>
        <w:t>小组</w:t>
      </w:r>
      <w:r>
        <w:rPr>
          <w:rFonts w:hint="eastAsia" w:hAnsi="宋体"/>
          <w:color w:val="FF0000"/>
          <w:sz w:val="24"/>
          <w:highlight w:val="none"/>
          <w:lang w:val="en-US" w:eastAsia="zh-CN"/>
        </w:rPr>
        <w:t>应当对投标是否明显缺乏竞争和是否需要否决全部投标进行充分论证。</w:t>
      </w:r>
    </w:p>
    <w:p>
      <w:pPr>
        <w:pStyle w:val="16"/>
        <w:keepNext w:val="0"/>
        <w:keepLines w:val="0"/>
        <w:pageBreakBefore w:val="0"/>
        <w:widowControl w:val="0"/>
        <w:kinsoku/>
        <w:wordWrap/>
        <w:overflowPunct/>
        <w:topLinePunct w:val="0"/>
        <w:bidi w:val="0"/>
        <w:spacing w:before="157" w:beforeLines="50" w:line="440" w:lineRule="exact"/>
        <w:ind w:left="0" w:firstLine="480" w:firstLineChars="200"/>
        <w:jc w:val="left"/>
        <w:textAlignment w:val="auto"/>
        <w:rPr>
          <w:rFonts w:hAnsi="宋体"/>
          <w:color w:val="000000"/>
          <w:sz w:val="24"/>
          <w:highlight w:val="none"/>
        </w:rPr>
      </w:pPr>
      <w:r>
        <w:rPr>
          <w:rFonts w:hint="eastAsia" w:hAnsi="宋体"/>
          <w:color w:val="000000"/>
          <w:sz w:val="24"/>
          <w:highlight w:val="none"/>
          <w:lang w:val="en-US" w:eastAsia="zh-CN"/>
        </w:rPr>
        <w:t>5、评</w:t>
      </w:r>
      <w:r>
        <w:rPr>
          <w:rFonts w:hint="eastAsia" w:ascii="宋体" w:hAnsi="宋体"/>
          <w:color w:val="000000"/>
          <w:sz w:val="24"/>
          <w:highlight w:val="none"/>
          <w:lang w:val="en-US" w:eastAsia="zh-CN"/>
        </w:rPr>
        <w:t>标</w:t>
      </w:r>
    </w:p>
    <w:p>
      <w:pPr>
        <w:pStyle w:val="16"/>
        <w:keepNext w:val="0"/>
        <w:keepLines w:val="0"/>
        <w:pageBreakBefore w:val="0"/>
        <w:widowControl w:val="0"/>
        <w:kinsoku/>
        <w:wordWrap/>
        <w:overflowPunct/>
        <w:topLinePunct w:val="0"/>
        <w:bidi w:val="0"/>
        <w:spacing w:before="157" w:beforeLines="50" w:line="440" w:lineRule="exact"/>
        <w:ind w:left="0" w:firstLine="480" w:firstLineChars="200"/>
        <w:jc w:val="left"/>
        <w:textAlignment w:val="auto"/>
        <w:rPr>
          <w:rFonts w:hAnsi="宋体"/>
          <w:color w:val="000000"/>
          <w:sz w:val="24"/>
          <w:highlight w:val="none"/>
        </w:rPr>
      </w:pPr>
      <w:r>
        <w:rPr>
          <w:rFonts w:hint="eastAsia" w:hAnsi="宋体"/>
          <w:color w:val="000000"/>
          <w:sz w:val="24"/>
          <w:highlight w:val="none"/>
          <w:lang w:eastAsia="zh-CN"/>
        </w:rPr>
        <w:t>（</w:t>
      </w:r>
      <w:r>
        <w:rPr>
          <w:rFonts w:hint="eastAsia" w:hAnsi="宋体"/>
          <w:color w:val="000000"/>
          <w:sz w:val="24"/>
          <w:highlight w:val="none"/>
          <w:lang w:val="en-US" w:eastAsia="zh-CN"/>
        </w:rPr>
        <w:t>1</w:t>
      </w:r>
      <w:r>
        <w:rPr>
          <w:rFonts w:hint="eastAsia" w:hAnsi="宋体"/>
          <w:color w:val="000000"/>
          <w:sz w:val="24"/>
          <w:highlight w:val="none"/>
          <w:lang w:eastAsia="zh-CN"/>
        </w:rPr>
        <w:t>）</w:t>
      </w:r>
      <w:r>
        <w:rPr>
          <w:rFonts w:hint="eastAsia" w:hAnsi="宋体"/>
          <w:color w:val="000000"/>
          <w:sz w:val="24"/>
          <w:highlight w:val="none"/>
        </w:rPr>
        <w:t>若</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hAnsi="宋体"/>
          <w:color w:val="000000"/>
          <w:sz w:val="24"/>
          <w:highlight w:val="none"/>
        </w:rPr>
        <w:t>的</w:t>
      </w:r>
      <w:r>
        <w:rPr>
          <w:rFonts w:hint="eastAsia" w:ascii="宋体" w:hAnsi="宋体"/>
          <w:color w:val="000000"/>
          <w:sz w:val="24"/>
          <w:highlight w:val="none"/>
          <w:lang w:val="en-US" w:eastAsia="zh-CN"/>
        </w:rPr>
        <w:t>投标</w:t>
      </w:r>
      <w:r>
        <w:rPr>
          <w:rFonts w:hint="eastAsia" w:hAnsi="宋体"/>
          <w:color w:val="000000"/>
          <w:sz w:val="24"/>
          <w:highlight w:val="none"/>
        </w:rPr>
        <w:t>报价明显低于其他报价，使得其报价可能低于其个别成本的，有可能影响商品质量或不能诚信履约的，</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hAnsi="宋体"/>
          <w:color w:val="000000"/>
          <w:sz w:val="24"/>
          <w:highlight w:val="none"/>
        </w:rPr>
        <w:t>应按</w:t>
      </w:r>
      <w:r>
        <w:rPr>
          <w:rFonts w:hint="eastAsia" w:ascii="宋体" w:hAnsi="宋体"/>
          <w:color w:val="000000"/>
          <w:sz w:val="24"/>
          <w:highlight w:val="none"/>
          <w:lang w:val="en-US" w:eastAsia="zh-CN"/>
        </w:rPr>
        <w:t>招标</w:t>
      </w:r>
      <w:r>
        <w:rPr>
          <w:rFonts w:hAnsi="宋体"/>
          <w:color w:val="000000"/>
          <w:sz w:val="24"/>
          <w:highlight w:val="none"/>
        </w:rPr>
        <w:t>小组</w:t>
      </w:r>
      <w:r>
        <w:rPr>
          <w:rFonts w:hint="eastAsia" w:hAnsi="宋体"/>
          <w:color w:val="000000"/>
          <w:sz w:val="24"/>
          <w:highlight w:val="none"/>
        </w:rPr>
        <w:t>要求作出书面说明并提供相关证明材料，不能合理说明或不能提供相关证明材料的，可作无效</w:t>
      </w:r>
      <w:r>
        <w:rPr>
          <w:rFonts w:hint="eastAsia" w:ascii="宋体" w:hAnsi="宋体"/>
          <w:color w:val="000000"/>
          <w:sz w:val="24"/>
          <w:highlight w:val="none"/>
          <w:lang w:val="en-US" w:eastAsia="zh-CN"/>
        </w:rPr>
        <w:t>投标</w:t>
      </w:r>
      <w:r>
        <w:rPr>
          <w:rFonts w:hint="eastAsia" w:hAnsi="宋体"/>
          <w:color w:val="000000"/>
          <w:sz w:val="24"/>
          <w:highlight w:val="none"/>
        </w:rPr>
        <w:t>处理。</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hint="eastAsia" w:ascii="宋体" w:hAnsi="宋体"/>
          <w:b w:val="0"/>
          <w:bCs/>
          <w:color w:val="000000"/>
          <w:sz w:val="24"/>
          <w:szCs w:val="24"/>
          <w:highlight w:val="none"/>
          <w:lang w:val="en-US" w:eastAsia="zh-CN"/>
        </w:rPr>
      </w:pP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lang w:val="en-US" w:eastAsia="zh-CN"/>
        </w:rPr>
        <w:t>2</w:t>
      </w:r>
      <w:r>
        <w:rPr>
          <w:rFonts w:hint="eastAsia" w:ascii="宋体" w:hAnsi="宋体" w:eastAsia="宋体" w:cs="宋体"/>
          <w:color w:val="000000"/>
          <w:sz w:val="24"/>
          <w:szCs w:val="24"/>
          <w:highlight w:val="none"/>
          <w:lang w:eastAsia="zh-CN"/>
        </w:rPr>
        <w:t>）</w:t>
      </w:r>
      <w:r>
        <w:rPr>
          <w:rFonts w:hint="eastAsia" w:ascii="宋体" w:hAnsi="宋体"/>
          <w:b w:val="0"/>
          <w:bCs/>
          <w:color w:val="000000"/>
          <w:sz w:val="24"/>
          <w:szCs w:val="24"/>
          <w:highlight w:val="none"/>
          <w:lang w:val="en-US" w:eastAsia="zh-CN"/>
        </w:rPr>
        <w:t>投标人报价总价高于招标人设定的最高限价，则视为无效投标。</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hint="eastAsia" w:ascii="宋体" w:hAnsi="宋体" w:eastAsia="宋体" w:cs="宋体"/>
          <w:color w:val="000000"/>
          <w:sz w:val="24"/>
          <w:szCs w:val="24"/>
          <w:highlight w:val="none"/>
        </w:rPr>
      </w:pPr>
      <w:r>
        <w:rPr>
          <w:rFonts w:hint="eastAsia" w:ascii="宋体" w:hAnsi="宋体"/>
          <w:b w:val="0"/>
          <w:bCs/>
          <w:color w:val="000000"/>
          <w:sz w:val="24"/>
          <w:szCs w:val="24"/>
          <w:highlight w:val="none"/>
          <w:lang w:val="en-US" w:eastAsia="zh-CN"/>
        </w:rPr>
        <w:t>（3）</w:t>
      </w:r>
      <w:r>
        <w:rPr>
          <w:rFonts w:hint="eastAsia" w:ascii="宋体" w:hAnsi="宋体" w:eastAsia="宋体" w:cs="宋体"/>
          <w:color w:val="000000"/>
          <w:kern w:val="2"/>
          <w:sz w:val="24"/>
          <w:szCs w:val="24"/>
          <w:highlight w:val="none"/>
          <w:lang w:val="en-US" w:eastAsia="zh-CN" w:bidi="ar-SA"/>
        </w:rPr>
        <w:t>评</w:t>
      </w:r>
      <w:r>
        <w:rPr>
          <w:rFonts w:hint="eastAsia" w:ascii="宋体" w:hAnsi="宋体" w:eastAsia="宋体" w:cs="宋体"/>
          <w:color w:val="000000"/>
          <w:sz w:val="24"/>
          <w:szCs w:val="24"/>
          <w:highlight w:val="none"/>
          <w:lang w:val="en-US" w:eastAsia="zh-CN"/>
        </w:rPr>
        <w:t>标、定标</w:t>
      </w:r>
    </w:p>
    <w:p>
      <w:pPr>
        <w:pStyle w:val="16"/>
        <w:pageBreakBefore w:val="0"/>
        <w:kinsoku/>
        <w:wordWrap/>
        <w:overflowPunct/>
        <w:topLinePunct w:val="0"/>
        <w:bidi w:val="0"/>
        <w:spacing w:before="157" w:beforeLines="50" w:line="440" w:lineRule="exact"/>
        <w:ind w:firstLine="480" w:firstLineChars="200"/>
        <w:jc w:val="left"/>
        <w:textAlignment w:val="auto"/>
        <w:rPr>
          <w:rFonts w:ascii="宋体" w:hAnsi="宋体"/>
          <w:color w:val="000000"/>
          <w:highlight w:val="none"/>
        </w:rPr>
      </w:pPr>
      <w:r>
        <w:rPr>
          <w:rStyle w:val="26"/>
          <w:rFonts w:hint="eastAsia" w:ascii="宋体" w:hAnsi="宋体" w:eastAsia="宋体" w:cs="宋体"/>
          <w:sz w:val="24"/>
          <w:szCs w:val="24"/>
          <w:lang w:val="en-US" w:eastAsia="zh-CN"/>
        </w:rPr>
        <w:t>A、</w:t>
      </w:r>
      <w:r>
        <w:rPr>
          <w:rStyle w:val="26"/>
          <w:rFonts w:hint="eastAsia" w:ascii="宋体" w:hAnsi="宋体" w:eastAsia="宋体" w:cs="宋体"/>
          <w:sz w:val="24"/>
          <w:szCs w:val="24"/>
        </w:rPr>
        <w:t>评标办法：</w:t>
      </w:r>
      <w:r>
        <w:rPr>
          <w:rFonts w:hint="eastAsia" w:ascii="宋体" w:hAnsi="宋体"/>
          <w:color w:val="000000"/>
          <w:sz w:val="24"/>
          <w:highlight w:val="none"/>
        </w:rPr>
        <w:t>本项目采用</w:t>
      </w:r>
      <w:r>
        <w:rPr>
          <w:rFonts w:hint="eastAsia" w:ascii="宋体" w:hAnsi="宋体"/>
          <w:b/>
          <w:bCs/>
          <w:color w:val="000000"/>
          <w:sz w:val="24"/>
          <w:highlight w:val="none"/>
        </w:rPr>
        <w:t>评审有效的</w:t>
      </w:r>
      <w:r>
        <w:rPr>
          <w:rFonts w:hint="eastAsia" w:ascii="宋体" w:hAnsi="宋体"/>
          <w:b/>
          <w:color w:val="000000"/>
          <w:sz w:val="24"/>
          <w:highlight w:val="none"/>
        </w:rPr>
        <w:t>最低评标价法</w:t>
      </w:r>
      <w:r>
        <w:rPr>
          <w:rFonts w:hint="eastAsia" w:ascii="宋体" w:hAnsi="宋体"/>
          <w:color w:val="000000"/>
          <w:sz w:val="24"/>
          <w:highlight w:val="none"/>
        </w:rPr>
        <w:t>。经</w:t>
      </w:r>
      <w:r>
        <w:rPr>
          <w:rFonts w:hint="eastAsia" w:hAnsi="宋体"/>
          <w:color w:val="000000"/>
          <w:sz w:val="24"/>
          <w:highlight w:val="none"/>
          <w:lang w:val="en-US" w:eastAsia="zh-CN"/>
        </w:rPr>
        <w:t>评</w:t>
      </w:r>
      <w:r>
        <w:rPr>
          <w:rFonts w:hint="eastAsia" w:ascii="宋体" w:hAnsi="宋体"/>
          <w:color w:val="000000"/>
          <w:sz w:val="24"/>
          <w:highlight w:val="none"/>
          <w:lang w:val="en-US" w:eastAsia="zh-CN"/>
        </w:rPr>
        <w:t>标</w:t>
      </w:r>
      <w:r>
        <w:rPr>
          <w:rFonts w:hint="eastAsia" w:ascii="宋体" w:hAnsi="宋体"/>
          <w:color w:val="000000"/>
          <w:sz w:val="24"/>
          <w:highlight w:val="none"/>
        </w:rPr>
        <w:t>小组评审，资格性检查和符合性检查均合格且</w:t>
      </w:r>
      <w:r>
        <w:rPr>
          <w:rFonts w:hint="eastAsia" w:ascii="宋体" w:hAnsi="宋体"/>
          <w:b/>
          <w:bCs/>
          <w:color w:val="000000"/>
          <w:sz w:val="24"/>
          <w:highlight w:val="none"/>
        </w:rPr>
        <w:t>有效</w:t>
      </w:r>
      <w:r>
        <w:rPr>
          <w:rFonts w:hint="eastAsia" w:hAnsi="宋体"/>
          <w:b/>
          <w:bCs/>
          <w:color w:val="000000"/>
          <w:sz w:val="24"/>
          <w:highlight w:val="none"/>
          <w:lang w:val="en-US" w:eastAsia="zh-CN"/>
        </w:rPr>
        <w:t>总</w:t>
      </w:r>
      <w:r>
        <w:rPr>
          <w:rFonts w:hint="eastAsia" w:ascii="宋体" w:hAnsi="宋体"/>
          <w:b/>
          <w:bCs/>
          <w:color w:val="000000"/>
          <w:sz w:val="24"/>
          <w:highlight w:val="none"/>
        </w:rPr>
        <w:t>报价最低</w:t>
      </w:r>
      <w:r>
        <w:rPr>
          <w:rFonts w:hint="eastAsia" w:ascii="宋体" w:hAnsi="宋体"/>
          <w:color w:val="000000"/>
          <w:sz w:val="24"/>
          <w:highlight w:val="none"/>
        </w:rPr>
        <w:t>的</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hAnsi="宋体" w:cs="宋体"/>
          <w:b w:val="0"/>
          <w:bCs/>
          <w:sz w:val="24"/>
          <w:szCs w:val="24"/>
          <w:lang w:val="en-US" w:eastAsia="zh-CN"/>
        </w:rPr>
        <w:t>被推荐</w:t>
      </w:r>
      <w:r>
        <w:rPr>
          <w:rFonts w:hint="eastAsia" w:ascii="宋体" w:hAnsi="宋体"/>
          <w:color w:val="000000"/>
          <w:sz w:val="24"/>
          <w:highlight w:val="none"/>
        </w:rPr>
        <w:t>为</w:t>
      </w:r>
      <w:r>
        <w:rPr>
          <w:rFonts w:hint="eastAsia" w:hAnsi="宋体"/>
          <w:color w:val="000000"/>
          <w:sz w:val="24"/>
          <w:highlight w:val="none"/>
          <w:lang w:val="en-US" w:eastAsia="zh-CN"/>
        </w:rPr>
        <w:t>第一</w:t>
      </w:r>
      <w:r>
        <w:rPr>
          <w:rFonts w:hint="eastAsia" w:ascii="宋体" w:hAnsi="宋体" w:eastAsia="宋体" w:cs="宋体"/>
          <w:sz w:val="24"/>
          <w:szCs w:val="24"/>
          <w:highlight w:val="none"/>
          <w:lang w:val="en-US" w:eastAsia="zh-CN"/>
        </w:rPr>
        <w:t>中标</w:t>
      </w:r>
      <w:r>
        <w:rPr>
          <w:rFonts w:hint="eastAsia" w:ascii="宋体" w:hAnsi="宋体" w:eastAsia="宋体" w:cs="宋体"/>
          <w:color w:val="000000"/>
          <w:sz w:val="24"/>
          <w:szCs w:val="24"/>
          <w:highlight w:val="none"/>
        </w:rPr>
        <w:t>候选人</w:t>
      </w:r>
      <w:r>
        <w:rPr>
          <w:rFonts w:hint="eastAsia" w:hAnsi="宋体" w:cs="宋体"/>
          <w:color w:val="000000"/>
          <w:sz w:val="24"/>
          <w:szCs w:val="24"/>
          <w:highlight w:val="none"/>
          <w:lang w:eastAsia="zh-CN"/>
        </w:rPr>
        <w:t>，</w:t>
      </w:r>
      <w:r>
        <w:rPr>
          <w:rFonts w:hint="eastAsia" w:ascii="宋体" w:hAnsi="宋体"/>
          <w:b w:val="0"/>
          <w:bCs w:val="0"/>
          <w:color w:val="000000"/>
          <w:sz w:val="24"/>
          <w:highlight w:val="none"/>
        </w:rPr>
        <w:t>有效</w:t>
      </w:r>
      <w:r>
        <w:rPr>
          <w:rFonts w:hint="eastAsia" w:hAnsi="宋体"/>
          <w:b w:val="0"/>
          <w:bCs w:val="0"/>
          <w:color w:val="000000"/>
          <w:sz w:val="24"/>
          <w:highlight w:val="none"/>
          <w:lang w:val="en-US" w:eastAsia="zh-CN"/>
        </w:rPr>
        <w:t>总</w:t>
      </w:r>
      <w:r>
        <w:rPr>
          <w:rFonts w:hint="eastAsia" w:ascii="宋体" w:hAnsi="宋体"/>
          <w:b w:val="0"/>
          <w:bCs w:val="0"/>
          <w:color w:val="000000"/>
          <w:sz w:val="24"/>
          <w:highlight w:val="none"/>
        </w:rPr>
        <w:t>报价</w:t>
      </w:r>
      <w:r>
        <w:rPr>
          <w:rFonts w:hint="eastAsia" w:hAnsi="宋体"/>
          <w:b w:val="0"/>
          <w:bCs w:val="0"/>
          <w:color w:val="000000"/>
          <w:sz w:val="24"/>
          <w:highlight w:val="none"/>
          <w:lang w:val="en-US" w:eastAsia="zh-CN"/>
        </w:rPr>
        <w:t>第二</w:t>
      </w:r>
      <w:r>
        <w:rPr>
          <w:rFonts w:hint="eastAsia" w:ascii="宋体" w:hAnsi="宋体"/>
          <w:b w:val="0"/>
          <w:bCs w:val="0"/>
          <w:color w:val="000000"/>
          <w:sz w:val="24"/>
          <w:highlight w:val="none"/>
        </w:rPr>
        <w:t>低</w:t>
      </w:r>
      <w:r>
        <w:rPr>
          <w:rFonts w:hint="eastAsia" w:hAnsi="宋体"/>
          <w:b w:val="0"/>
          <w:bCs w:val="0"/>
          <w:color w:val="000000"/>
          <w:sz w:val="24"/>
          <w:highlight w:val="none"/>
          <w:lang w:val="en-US" w:eastAsia="zh-CN"/>
        </w:rPr>
        <w:t>的</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为</w:t>
      </w:r>
      <w:r>
        <w:rPr>
          <w:rFonts w:hint="eastAsia" w:hAnsi="宋体"/>
          <w:color w:val="000000"/>
          <w:sz w:val="24"/>
          <w:highlight w:val="none"/>
          <w:lang w:val="en-US" w:eastAsia="zh-CN"/>
        </w:rPr>
        <w:t>第二</w:t>
      </w:r>
      <w:r>
        <w:rPr>
          <w:rFonts w:hint="eastAsia" w:ascii="宋体" w:hAnsi="宋体" w:eastAsia="宋体" w:cs="宋体"/>
          <w:sz w:val="24"/>
          <w:szCs w:val="24"/>
          <w:highlight w:val="none"/>
          <w:lang w:val="en-US" w:eastAsia="zh-CN"/>
        </w:rPr>
        <w:t>中标</w:t>
      </w:r>
      <w:r>
        <w:rPr>
          <w:rFonts w:hint="eastAsia" w:ascii="宋体" w:hAnsi="宋体" w:eastAsia="宋体" w:cs="宋体"/>
          <w:color w:val="000000"/>
          <w:sz w:val="24"/>
          <w:szCs w:val="24"/>
          <w:highlight w:val="none"/>
        </w:rPr>
        <w:t>候选人</w:t>
      </w:r>
      <w:r>
        <w:rPr>
          <w:rFonts w:hint="eastAsia" w:hAnsi="宋体" w:cs="宋体"/>
          <w:color w:val="000000"/>
          <w:sz w:val="24"/>
          <w:szCs w:val="24"/>
          <w:highlight w:val="none"/>
          <w:lang w:eastAsia="zh-CN"/>
        </w:rPr>
        <w:t>，</w:t>
      </w:r>
      <w:r>
        <w:rPr>
          <w:rFonts w:hint="eastAsia" w:ascii="宋体" w:hAnsi="宋体"/>
          <w:b w:val="0"/>
          <w:bCs w:val="0"/>
          <w:color w:val="000000"/>
          <w:sz w:val="24"/>
          <w:highlight w:val="none"/>
        </w:rPr>
        <w:t>有效</w:t>
      </w:r>
      <w:r>
        <w:rPr>
          <w:rFonts w:hint="eastAsia" w:hAnsi="宋体"/>
          <w:b w:val="0"/>
          <w:bCs w:val="0"/>
          <w:color w:val="000000"/>
          <w:sz w:val="24"/>
          <w:highlight w:val="none"/>
          <w:lang w:val="en-US" w:eastAsia="zh-CN"/>
        </w:rPr>
        <w:t>总</w:t>
      </w:r>
      <w:r>
        <w:rPr>
          <w:rFonts w:hint="eastAsia" w:ascii="宋体" w:hAnsi="宋体"/>
          <w:b w:val="0"/>
          <w:bCs w:val="0"/>
          <w:color w:val="000000"/>
          <w:sz w:val="24"/>
          <w:highlight w:val="none"/>
        </w:rPr>
        <w:t>报价</w:t>
      </w:r>
      <w:r>
        <w:rPr>
          <w:rFonts w:hint="eastAsia" w:hAnsi="宋体"/>
          <w:b w:val="0"/>
          <w:bCs w:val="0"/>
          <w:color w:val="000000"/>
          <w:sz w:val="24"/>
          <w:highlight w:val="none"/>
          <w:lang w:val="en-US" w:eastAsia="zh-CN"/>
        </w:rPr>
        <w:t>第三</w:t>
      </w:r>
      <w:r>
        <w:rPr>
          <w:rFonts w:hint="eastAsia" w:ascii="宋体" w:hAnsi="宋体"/>
          <w:b w:val="0"/>
          <w:bCs w:val="0"/>
          <w:color w:val="000000"/>
          <w:sz w:val="24"/>
          <w:highlight w:val="none"/>
        </w:rPr>
        <w:t>低</w:t>
      </w:r>
      <w:r>
        <w:rPr>
          <w:rFonts w:hint="eastAsia" w:hAnsi="宋体"/>
          <w:b w:val="0"/>
          <w:bCs w:val="0"/>
          <w:color w:val="000000"/>
          <w:sz w:val="24"/>
          <w:highlight w:val="none"/>
          <w:lang w:val="en-US" w:eastAsia="zh-CN"/>
        </w:rPr>
        <w:t>的</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为</w:t>
      </w:r>
      <w:r>
        <w:rPr>
          <w:rFonts w:hint="eastAsia" w:hAnsi="宋体"/>
          <w:color w:val="000000"/>
          <w:sz w:val="24"/>
          <w:highlight w:val="none"/>
          <w:lang w:val="en-US" w:eastAsia="zh-CN"/>
        </w:rPr>
        <w:t>第三</w:t>
      </w:r>
      <w:r>
        <w:rPr>
          <w:rFonts w:hint="eastAsia" w:ascii="宋体" w:hAnsi="宋体" w:eastAsia="宋体" w:cs="宋体"/>
          <w:sz w:val="24"/>
          <w:szCs w:val="24"/>
          <w:highlight w:val="none"/>
          <w:lang w:val="en-US" w:eastAsia="zh-CN"/>
        </w:rPr>
        <w:t>中标</w:t>
      </w:r>
      <w:r>
        <w:rPr>
          <w:rFonts w:hint="eastAsia" w:ascii="宋体" w:hAnsi="宋体" w:eastAsia="宋体" w:cs="宋体"/>
          <w:color w:val="000000"/>
          <w:sz w:val="24"/>
          <w:szCs w:val="24"/>
          <w:highlight w:val="none"/>
        </w:rPr>
        <w:t>候选人</w:t>
      </w:r>
      <w:r>
        <w:rPr>
          <w:rFonts w:hint="eastAsia" w:ascii="宋体" w:hAnsi="宋体"/>
          <w:color w:val="000000"/>
          <w:sz w:val="24"/>
          <w:highlight w:val="none"/>
        </w:rPr>
        <w:t>。若</w:t>
      </w:r>
      <w:r>
        <w:rPr>
          <w:rFonts w:hint="eastAsia" w:ascii="宋体" w:hAnsi="宋体"/>
          <w:b w:val="0"/>
          <w:bCs w:val="0"/>
          <w:color w:val="000000"/>
          <w:sz w:val="24"/>
          <w:highlight w:val="none"/>
        </w:rPr>
        <w:t>有效</w:t>
      </w:r>
      <w:r>
        <w:rPr>
          <w:rFonts w:hint="eastAsia" w:hAnsi="宋体"/>
          <w:b w:val="0"/>
          <w:bCs w:val="0"/>
          <w:color w:val="000000"/>
          <w:sz w:val="24"/>
          <w:highlight w:val="none"/>
          <w:lang w:val="en-US" w:eastAsia="zh-CN"/>
        </w:rPr>
        <w:t>总</w:t>
      </w:r>
      <w:r>
        <w:rPr>
          <w:rFonts w:hint="eastAsia" w:ascii="宋体" w:hAnsi="宋体"/>
          <w:b w:val="0"/>
          <w:bCs w:val="0"/>
          <w:color w:val="000000"/>
          <w:sz w:val="24"/>
          <w:highlight w:val="none"/>
        </w:rPr>
        <w:t>报价</w:t>
      </w:r>
      <w:r>
        <w:rPr>
          <w:rFonts w:hint="eastAsia" w:ascii="宋体" w:hAnsi="宋体"/>
          <w:color w:val="000000"/>
          <w:sz w:val="24"/>
          <w:highlight w:val="none"/>
        </w:rPr>
        <w:t>相同，则通过随机抽取的方式确定</w:t>
      </w:r>
      <w:r>
        <w:rPr>
          <w:rFonts w:hint="eastAsia" w:ascii="宋体" w:hAnsi="宋体" w:eastAsia="宋体" w:cs="宋体"/>
          <w:sz w:val="24"/>
          <w:szCs w:val="24"/>
          <w:highlight w:val="none"/>
          <w:lang w:val="en-US" w:eastAsia="zh-CN"/>
        </w:rPr>
        <w:t>中标</w:t>
      </w:r>
      <w:r>
        <w:rPr>
          <w:rFonts w:hint="eastAsia" w:ascii="宋体" w:hAnsi="宋体"/>
          <w:color w:val="000000"/>
          <w:sz w:val="24"/>
          <w:highlight w:val="none"/>
        </w:rPr>
        <w:t>候选</w:t>
      </w:r>
      <w:r>
        <w:rPr>
          <w:rFonts w:hint="eastAsia" w:hAnsi="宋体"/>
          <w:color w:val="000000"/>
          <w:sz w:val="24"/>
          <w:highlight w:val="none"/>
          <w:lang w:val="en-US" w:eastAsia="zh-CN"/>
        </w:rPr>
        <w:t>人排序</w:t>
      </w:r>
      <w:r>
        <w:rPr>
          <w:rFonts w:hint="eastAsia" w:ascii="宋体" w:hAnsi="宋体"/>
          <w:color w:val="000000"/>
          <w:sz w:val="24"/>
          <w:highlight w:val="none"/>
        </w:rPr>
        <w:t>。</w:t>
      </w:r>
    </w:p>
    <w:p>
      <w:pPr>
        <w:keepNext w:val="0"/>
        <w:keepLines w:val="0"/>
        <w:pageBreakBefore w:val="0"/>
        <w:kinsoku/>
        <w:wordWrap/>
        <w:overflowPunct/>
        <w:topLinePunct w:val="0"/>
        <w:bidi w:val="0"/>
        <w:snapToGrid/>
        <w:spacing w:before="157" w:beforeLines="50" w:line="440" w:lineRule="exact"/>
        <w:ind w:firstLine="480" w:firstLineChars="200"/>
        <w:textAlignment w:val="auto"/>
        <w:rPr>
          <w:rFonts w:hint="eastAsia" w:ascii="宋体"/>
          <w:b w:val="0"/>
          <w:color w:val="auto"/>
          <w:sz w:val="24"/>
          <w:szCs w:val="24"/>
        </w:rPr>
      </w:pPr>
      <w:r>
        <w:rPr>
          <w:rFonts w:hint="eastAsia" w:ascii="宋体" w:hAnsi="宋体" w:eastAsia="宋体" w:cs="宋体"/>
          <w:sz w:val="24"/>
          <w:szCs w:val="24"/>
          <w:lang w:val="en-US" w:eastAsia="zh-CN"/>
        </w:rPr>
        <w:t>B、</w:t>
      </w:r>
      <w:bookmarkStart w:id="4" w:name="_Toc5575626"/>
      <w:bookmarkStart w:id="5" w:name="_Toc5578689"/>
      <w:bookmarkStart w:id="6" w:name="_Toc384041587"/>
      <w:bookmarkStart w:id="7" w:name="_Toc99877321"/>
      <w:bookmarkStart w:id="8" w:name="_Toc320966837"/>
      <w:r>
        <w:rPr>
          <w:rFonts w:hint="eastAsia" w:ascii="宋体" w:hAnsi="宋体"/>
          <w:sz w:val="24"/>
        </w:rPr>
        <w:t>中标候选人公示</w:t>
      </w:r>
      <w:r>
        <w:rPr>
          <w:rFonts w:hint="eastAsia" w:ascii="宋体" w:hAnsi="宋体"/>
          <w:sz w:val="24"/>
          <w:lang w:eastAsia="zh-CN"/>
        </w:rPr>
        <w:t>：</w:t>
      </w:r>
      <w:r>
        <w:rPr>
          <w:rFonts w:hint="eastAsia" w:ascii="宋体" w:hAnsi="宋体"/>
          <w:color w:val="000000"/>
          <w:sz w:val="24"/>
          <w:highlight w:val="none"/>
        </w:rPr>
        <w:t>评审结束</w:t>
      </w:r>
      <w:r>
        <w:rPr>
          <w:rFonts w:hint="eastAsia" w:ascii="宋体" w:hAnsi="宋体"/>
          <w:sz w:val="24"/>
          <w:u w:val="none"/>
          <w:lang w:val="en-US" w:eastAsia="zh-CN"/>
        </w:rPr>
        <w:t>3日内</w:t>
      </w:r>
      <w:r>
        <w:rPr>
          <w:rFonts w:hint="eastAsia" w:ascii="宋体" w:hAnsi="宋体"/>
          <w:color w:val="000000"/>
          <w:sz w:val="24"/>
          <w:highlight w:val="none"/>
        </w:rPr>
        <w:t>，评</w:t>
      </w:r>
      <w:r>
        <w:rPr>
          <w:rFonts w:hint="eastAsia" w:ascii="宋体" w:hAnsi="宋体"/>
          <w:color w:val="000000"/>
          <w:sz w:val="24"/>
          <w:highlight w:val="none"/>
          <w:lang w:val="en-US" w:eastAsia="zh-CN"/>
        </w:rPr>
        <w:t>标</w:t>
      </w:r>
      <w:r>
        <w:rPr>
          <w:rFonts w:hint="eastAsia" w:ascii="宋体" w:hAnsi="宋体"/>
          <w:color w:val="000000"/>
          <w:sz w:val="24"/>
          <w:highlight w:val="none"/>
        </w:rPr>
        <w:t>结果</w:t>
      </w: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按</w:t>
      </w:r>
      <w:r>
        <w:rPr>
          <w:rFonts w:hint="eastAsia" w:ascii="宋体" w:hAnsi="宋体"/>
          <w:b w:val="0"/>
          <w:bCs w:val="0"/>
          <w:color w:val="000000"/>
          <w:sz w:val="24"/>
          <w:highlight w:val="none"/>
        </w:rPr>
        <w:t>有效</w:t>
      </w:r>
      <w:r>
        <w:rPr>
          <w:rFonts w:hint="eastAsia" w:hAnsi="宋体"/>
          <w:b w:val="0"/>
          <w:bCs w:val="0"/>
          <w:color w:val="000000"/>
          <w:sz w:val="24"/>
          <w:highlight w:val="none"/>
          <w:lang w:val="en-US" w:eastAsia="zh-CN"/>
        </w:rPr>
        <w:t>总</w:t>
      </w:r>
      <w:r>
        <w:rPr>
          <w:rFonts w:hint="eastAsia" w:ascii="宋体" w:hAnsi="宋体"/>
          <w:b w:val="0"/>
          <w:bCs w:val="0"/>
          <w:color w:val="000000"/>
          <w:sz w:val="24"/>
          <w:highlight w:val="none"/>
        </w:rPr>
        <w:t>报价</w:t>
      </w:r>
      <w:r>
        <w:rPr>
          <w:rFonts w:hint="eastAsia" w:ascii="宋体" w:hAnsi="宋体" w:cs="宋体"/>
          <w:kern w:val="0"/>
          <w:sz w:val="24"/>
          <w:szCs w:val="24"/>
          <w:lang w:val="en-US" w:eastAsia="zh-CN"/>
        </w:rPr>
        <w:t>从低到</w:t>
      </w:r>
      <w:r>
        <w:rPr>
          <w:rFonts w:hint="eastAsia" w:ascii="宋体" w:hAnsi="宋体" w:eastAsia="宋体" w:cs="宋体"/>
          <w:kern w:val="0"/>
          <w:sz w:val="24"/>
          <w:szCs w:val="24"/>
        </w:rPr>
        <w:t>高</w:t>
      </w:r>
      <w:r>
        <w:rPr>
          <w:rFonts w:hint="eastAsia" w:ascii="宋体" w:hAnsi="宋体" w:cs="宋体"/>
          <w:kern w:val="0"/>
          <w:sz w:val="24"/>
          <w:szCs w:val="24"/>
          <w:lang w:val="en-US" w:eastAsia="zh-CN"/>
        </w:rPr>
        <w:t>排序前三名</w:t>
      </w:r>
      <w:r>
        <w:rPr>
          <w:rFonts w:hint="eastAsia" w:ascii="宋体" w:hAnsi="宋体"/>
          <w:color w:val="000000"/>
          <w:sz w:val="24"/>
          <w:highlight w:val="none"/>
          <w:lang w:eastAsia="zh-CN"/>
        </w:rPr>
        <w:t>）</w:t>
      </w:r>
      <w:r>
        <w:rPr>
          <w:rFonts w:hint="eastAsia" w:ascii="宋体" w:hAnsi="宋体"/>
          <w:color w:val="000000"/>
          <w:sz w:val="24"/>
          <w:highlight w:val="none"/>
        </w:rPr>
        <w:t>经</w:t>
      </w:r>
      <w:r>
        <w:rPr>
          <w:rFonts w:hint="eastAsia" w:ascii="宋体" w:hAnsi="宋体"/>
          <w:color w:val="000000"/>
          <w:sz w:val="24"/>
          <w:highlight w:val="none"/>
          <w:lang w:val="en-US" w:eastAsia="zh-CN"/>
        </w:rPr>
        <w:t>招标</w:t>
      </w:r>
      <w:r>
        <w:rPr>
          <w:rFonts w:hint="eastAsia" w:ascii="宋体" w:hAnsi="宋体"/>
          <w:color w:val="000000"/>
          <w:sz w:val="24"/>
          <w:highlight w:val="none"/>
        </w:rPr>
        <w:t>人确认后，</w:t>
      </w:r>
      <w:r>
        <w:rPr>
          <w:rFonts w:hint="eastAsia" w:ascii="宋体" w:hAnsi="宋体" w:eastAsia="宋体" w:cs="宋体"/>
          <w:sz w:val="24"/>
          <w:szCs w:val="24"/>
          <w:highlight w:val="none"/>
          <w:lang w:val="en-US" w:eastAsia="zh-CN"/>
        </w:rPr>
        <w:t>中标</w:t>
      </w:r>
      <w:r>
        <w:rPr>
          <w:rFonts w:hint="eastAsia" w:ascii="宋体" w:hAnsi="宋体"/>
          <w:color w:val="000000"/>
          <w:sz w:val="24"/>
          <w:highlight w:val="none"/>
        </w:rPr>
        <w:t>候选</w:t>
      </w:r>
      <w:r>
        <w:rPr>
          <w:rFonts w:hint="eastAsia" w:hAnsi="宋体"/>
          <w:color w:val="000000"/>
          <w:sz w:val="24"/>
          <w:highlight w:val="none"/>
          <w:lang w:val="en-US" w:eastAsia="zh-CN"/>
        </w:rPr>
        <w:t>人（</w:t>
      </w:r>
      <w:r>
        <w:rPr>
          <w:rFonts w:hint="eastAsia" w:ascii="宋体" w:hAnsi="宋体" w:cs="宋体"/>
          <w:kern w:val="0"/>
          <w:sz w:val="24"/>
          <w:szCs w:val="24"/>
          <w:lang w:val="en-US" w:eastAsia="zh-CN"/>
        </w:rPr>
        <w:t>前三名</w:t>
      </w:r>
      <w:r>
        <w:rPr>
          <w:rFonts w:hint="eastAsia" w:hAnsi="宋体"/>
          <w:color w:val="000000"/>
          <w:sz w:val="24"/>
          <w:highlight w:val="none"/>
          <w:lang w:val="en-US" w:eastAsia="zh-CN"/>
        </w:rPr>
        <w:t>）</w:t>
      </w:r>
      <w:r>
        <w:rPr>
          <w:rFonts w:hint="eastAsia" w:ascii="宋体" w:hAnsi="宋体" w:cs="宋体"/>
          <w:b w:val="0"/>
          <w:bCs/>
          <w:sz w:val="24"/>
          <w:szCs w:val="24"/>
          <w:lang w:val="en-US" w:eastAsia="zh-CN"/>
        </w:rPr>
        <w:t>将在</w:t>
      </w:r>
      <w:r>
        <w:rPr>
          <w:rFonts w:hint="eastAsia" w:ascii="宋体" w:hAnsi="宋体" w:cs="宋体"/>
          <w:b w:val="0"/>
          <w:bCs/>
          <w:sz w:val="24"/>
          <w:szCs w:val="24"/>
          <w:lang w:eastAsia="zh-CN"/>
        </w:rPr>
        <w:t>“</w:t>
      </w:r>
      <w:r>
        <w:rPr>
          <w:rFonts w:hint="eastAsia" w:ascii="宋体" w:hAnsi="宋体" w:eastAsia="宋体" w:cs="宋体"/>
          <w:b w:val="0"/>
          <w:bCs/>
          <w:sz w:val="24"/>
          <w:szCs w:val="24"/>
        </w:rPr>
        <w:t>福建省盐业</w:t>
      </w:r>
      <w:r>
        <w:rPr>
          <w:rFonts w:hint="eastAsia" w:ascii="宋体" w:hAnsi="宋体" w:cs="宋体"/>
          <w:b w:val="0"/>
          <w:bCs/>
          <w:sz w:val="24"/>
          <w:szCs w:val="24"/>
          <w:lang w:val="en-US" w:eastAsia="zh-CN"/>
        </w:rPr>
        <w:t>集团</w:t>
      </w:r>
      <w:r>
        <w:rPr>
          <w:rFonts w:hint="eastAsia" w:ascii="宋体" w:hAnsi="宋体" w:eastAsia="宋体" w:cs="宋体"/>
          <w:b w:val="0"/>
          <w:bCs/>
          <w:sz w:val="24"/>
          <w:szCs w:val="24"/>
        </w:rPr>
        <w:t>有限责任公司网站http：</w:t>
      </w:r>
      <w:r>
        <w:rPr>
          <w:rFonts w:hint="eastAsia" w:ascii="宋体" w:hAnsi="宋体" w:cs="宋体"/>
          <w:b w:val="0"/>
          <w:bCs/>
          <w:sz w:val="24"/>
          <w:szCs w:val="24"/>
          <w:lang w:val="en-US" w:eastAsia="zh-CN"/>
        </w:rPr>
        <w:t>//</w:t>
      </w:r>
      <w:r>
        <w:rPr>
          <w:rFonts w:hint="eastAsia" w:ascii="宋体" w:hAnsi="宋体" w:eastAsia="宋体" w:cs="宋体"/>
          <w:b w:val="0"/>
          <w:bCs/>
          <w:sz w:val="24"/>
          <w:szCs w:val="24"/>
        </w:rPr>
        <w:t>www.fjsalt.com</w:t>
      </w:r>
      <w:r>
        <w:rPr>
          <w:rFonts w:hint="eastAsia" w:ascii="宋体" w:hAnsi="宋体" w:cs="宋体"/>
          <w:b w:val="0"/>
          <w:bCs/>
          <w:sz w:val="24"/>
          <w:szCs w:val="24"/>
          <w:lang w:eastAsia="zh-CN"/>
        </w:rPr>
        <w:t>”</w:t>
      </w:r>
      <w:r>
        <w:rPr>
          <w:rFonts w:hint="eastAsia" w:ascii="宋体" w:hAnsi="宋体" w:eastAsia="宋体" w:cs="宋体"/>
          <w:b w:val="0"/>
          <w:bCs/>
          <w:sz w:val="24"/>
          <w:szCs w:val="24"/>
        </w:rPr>
        <w:t>在公</w:t>
      </w:r>
      <w:r>
        <w:rPr>
          <w:rFonts w:hint="eastAsia" w:ascii="宋体" w:hAnsi="宋体" w:cs="宋体"/>
          <w:b w:val="0"/>
          <w:bCs/>
          <w:sz w:val="24"/>
          <w:szCs w:val="24"/>
          <w:lang w:val="en-US" w:eastAsia="zh-CN"/>
        </w:rPr>
        <w:t>示</w:t>
      </w:r>
      <w:r>
        <w:rPr>
          <w:rFonts w:hint="eastAsia" w:ascii="宋体" w:hAnsi="宋体" w:cs="宋体"/>
          <w:b w:val="0"/>
          <w:bCs/>
          <w:sz w:val="24"/>
          <w:szCs w:val="24"/>
          <w:lang w:eastAsia="zh-CN"/>
        </w:rPr>
        <w:t>，</w:t>
      </w:r>
      <w:r>
        <w:rPr>
          <w:rFonts w:hint="eastAsia" w:ascii="宋体" w:hAnsi="宋体" w:cs="宋体"/>
          <w:b w:val="0"/>
          <w:bCs/>
          <w:sz w:val="24"/>
          <w:szCs w:val="24"/>
          <w:lang w:val="en-US" w:eastAsia="zh-CN"/>
        </w:rPr>
        <w:t>公示期3日</w:t>
      </w:r>
      <w:r>
        <w:rPr>
          <w:rFonts w:hint="eastAsia" w:ascii="宋体" w:hAnsi="宋体" w:eastAsia="宋体" w:cs="宋体"/>
          <w:b w:val="0"/>
          <w:bCs/>
          <w:sz w:val="24"/>
          <w:szCs w:val="24"/>
        </w:rPr>
        <w:t>。</w:t>
      </w:r>
      <w:r>
        <w:rPr>
          <w:rFonts w:hint="eastAsia" w:ascii="宋体" w:hAnsi="宋体" w:cs="宋体"/>
          <w:b w:val="0"/>
          <w:bCs/>
          <w:sz w:val="24"/>
          <w:szCs w:val="24"/>
          <w:lang w:val="en-US" w:eastAsia="zh-CN"/>
        </w:rPr>
        <w:t>若</w:t>
      </w:r>
      <w:r>
        <w:rPr>
          <w:rFonts w:hint="eastAsia" w:ascii="宋体" w:hAnsi="宋体"/>
          <w:sz w:val="24"/>
          <w:lang w:val="en-US" w:eastAsia="zh-CN"/>
        </w:rPr>
        <w:t>投标人对评标结果有异议应在公示期间书面提出，招标人自收到异议之日起3日内答复，作出答复前应暂停招标活动。</w:t>
      </w:r>
    </w:p>
    <w:bookmarkEnd w:id="4"/>
    <w:bookmarkEnd w:id="5"/>
    <w:bookmarkEnd w:id="6"/>
    <w:bookmarkEnd w:id="7"/>
    <w:bookmarkEnd w:id="8"/>
    <w:p>
      <w:pPr>
        <w:keepNext w:val="0"/>
        <w:keepLines w:val="0"/>
        <w:pageBreakBefore w:val="0"/>
        <w:kinsoku/>
        <w:wordWrap/>
        <w:overflowPunct/>
        <w:topLinePunct w:val="0"/>
        <w:bidi w:val="0"/>
        <w:snapToGrid/>
        <w:spacing w:before="157" w:beforeLines="50" w:line="440" w:lineRule="exact"/>
        <w:ind w:firstLine="480" w:firstLineChars="200"/>
        <w:textAlignment w:val="auto"/>
        <w:rPr>
          <w:rFonts w:hint="eastAsia" w:ascii="宋体" w:hAnsi="Courier New" w:eastAsia="宋体"/>
          <w:sz w:val="24"/>
          <w:szCs w:val="24"/>
          <w:lang w:val="en-US" w:eastAsia="zh-CN"/>
        </w:rPr>
      </w:pPr>
      <w:r>
        <w:rPr>
          <w:rFonts w:hint="eastAsia" w:ascii="宋体" w:hAnsi="Courier New"/>
          <w:sz w:val="24"/>
          <w:szCs w:val="24"/>
          <w:lang w:val="en-US" w:eastAsia="zh-CN"/>
        </w:rPr>
        <w:t>C、</w:t>
      </w:r>
      <w:r>
        <w:rPr>
          <w:rFonts w:hint="eastAsia" w:ascii="宋体" w:hAnsi="宋体"/>
          <w:sz w:val="24"/>
        </w:rPr>
        <w:t>确定中标人</w:t>
      </w:r>
      <w:r>
        <w:rPr>
          <w:rFonts w:hint="eastAsia" w:ascii="宋体" w:hAnsi="宋体"/>
          <w:sz w:val="24"/>
          <w:lang w:eastAsia="zh-CN"/>
        </w:rPr>
        <w:t>：</w:t>
      </w:r>
      <w:r>
        <w:rPr>
          <w:rFonts w:hint="eastAsia" w:ascii="宋体" w:hAnsi="宋体"/>
          <w:sz w:val="24"/>
        </w:rPr>
        <w:t>中标候选人公示结束</w:t>
      </w:r>
      <w:r>
        <w:rPr>
          <w:rFonts w:hint="eastAsia" w:ascii="宋体" w:hAnsi="宋体"/>
          <w:sz w:val="24"/>
          <w:lang w:val="en-US" w:eastAsia="zh-CN"/>
        </w:rPr>
        <w:t>无异议</w:t>
      </w:r>
      <w:r>
        <w:rPr>
          <w:rFonts w:hint="eastAsia" w:ascii="宋体" w:hAnsi="宋体"/>
          <w:sz w:val="24"/>
        </w:rPr>
        <w:t>后，且在收到评标报告后1</w:t>
      </w:r>
      <w:r>
        <w:rPr>
          <w:rFonts w:ascii="宋体" w:hAnsi="宋体"/>
          <w:sz w:val="24"/>
        </w:rPr>
        <w:t>5</w:t>
      </w:r>
      <w:r>
        <w:rPr>
          <w:rFonts w:hint="eastAsia" w:ascii="宋体" w:hAnsi="宋体"/>
          <w:sz w:val="24"/>
        </w:rPr>
        <w:t>日内</w:t>
      </w:r>
      <w:r>
        <w:rPr>
          <w:rFonts w:hint="eastAsia" w:ascii="宋体" w:hAnsi="宋体"/>
          <w:sz w:val="24"/>
          <w:lang w:eastAsia="zh-CN"/>
        </w:rPr>
        <w:t>，</w:t>
      </w:r>
      <w:r>
        <w:rPr>
          <w:rFonts w:hint="eastAsia" w:ascii="宋体" w:hAnsi="宋体"/>
          <w:sz w:val="24"/>
        </w:rPr>
        <w:t>确定</w:t>
      </w:r>
      <w:r>
        <w:rPr>
          <w:rFonts w:hint="eastAsia" w:ascii="宋体" w:hAnsi="宋体"/>
          <w:sz w:val="24"/>
          <w:lang w:val="en-US" w:eastAsia="zh-CN"/>
        </w:rPr>
        <w:t>第一中标候选人为中标人。并</w:t>
      </w:r>
      <w:r>
        <w:rPr>
          <w:rFonts w:hint="eastAsia" w:ascii="宋体" w:hAnsi="宋体" w:cs="宋体"/>
          <w:b w:val="0"/>
          <w:bCs/>
          <w:sz w:val="24"/>
          <w:szCs w:val="24"/>
          <w:lang w:val="en-US" w:eastAsia="zh-CN"/>
        </w:rPr>
        <w:t>在</w:t>
      </w:r>
      <w:r>
        <w:rPr>
          <w:rFonts w:hint="eastAsia" w:ascii="宋体" w:hAnsi="宋体" w:cs="宋体"/>
          <w:b w:val="0"/>
          <w:bCs/>
          <w:sz w:val="24"/>
          <w:szCs w:val="24"/>
          <w:lang w:eastAsia="zh-CN"/>
        </w:rPr>
        <w:t>“</w:t>
      </w:r>
      <w:r>
        <w:rPr>
          <w:rFonts w:hint="eastAsia" w:ascii="宋体" w:hAnsi="宋体" w:eastAsia="宋体" w:cs="宋体"/>
          <w:b w:val="0"/>
          <w:bCs/>
          <w:sz w:val="24"/>
          <w:szCs w:val="24"/>
        </w:rPr>
        <w:t>福建省盐业</w:t>
      </w:r>
      <w:r>
        <w:rPr>
          <w:rFonts w:hint="eastAsia" w:ascii="宋体" w:hAnsi="宋体" w:cs="宋体"/>
          <w:b w:val="0"/>
          <w:bCs/>
          <w:sz w:val="24"/>
          <w:szCs w:val="24"/>
          <w:lang w:val="en-US" w:eastAsia="zh-CN"/>
        </w:rPr>
        <w:t>集团</w:t>
      </w:r>
      <w:r>
        <w:rPr>
          <w:rFonts w:hint="eastAsia" w:ascii="宋体" w:hAnsi="宋体" w:eastAsia="宋体" w:cs="宋体"/>
          <w:b w:val="0"/>
          <w:bCs/>
          <w:sz w:val="24"/>
          <w:szCs w:val="24"/>
        </w:rPr>
        <w:t>有限责任公司网站http：</w:t>
      </w:r>
      <w:r>
        <w:rPr>
          <w:rFonts w:hint="eastAsia" w:ascii="宋体" w:hAnsi="宋体" w:cs="宋体"/>
          <w:b w:val="0"/>
          <w:bCs/>
          <w:sz w:val="24"/>
          <w:szCs w:val="24"/>
          <w:lang w:val="en-US" w:eastAsia="zh-CN"/>
        </w:rPr>
        <w:t>//</w:t>
      </w:r>
      <w:r>
        <w:rPr>
          <w:rFonts w:hint="eastAsia" w:ascii="宋体" w:hAnsi="宋体" w:eastAsia="宋体" w:cs="宋体"/>
          <w:b w:val="0"/>
          <w:bCs/>
          <w:sz w:val="24"/>
          <w:szCs w:val="24"/>
        </w:rPr>
        <w:t>www.fjsalt.com</w:t>
      </w:r>
      <w:r>
        <w:rPr>
          <w:rFonts w:hint="eastAsia" w:ascii="宋体" w:hAnsi="宋体" w:cs="宋体"/>
          <w:b w:val="0"/>
          <w:bCs/>
          <w:sz w:val="24"/>
          <w:szCs w:val="24"/>
          <w:lang w:eastAsia="zh-CN"/>
        </w:rPr>
        <w:t>”</w:t>
      </w:r>
      <w:r>
        <w:rPr>
          <w:rFonts w:hint="eastAsia" w:ascii="宋体" w:hAnsi="宋体" w:cs="宋体"/>
          <w:b w:val="0"/>
          <w:bCs/>
          <w:sz w:val="24"/>
          <w:szCs w:val="24"/>
          <w:lang w:val="en-US" w:eastAsia="zh-CN"/>
        </w:rPr>
        <w:t>发布</w:t>
      </w:r>
      <w:r>
        <w:rPr>
          <w:rFonts w:hint="eastAsia" w:ascii="宋体" w:hAnsi="宋体"/>
          <w:sz w:val="24"/>
          <w:highlight w:val="none"/>
        </w:rPr>
        <w:t>中标结果公示</w:t>
      </w:r>
      <w:r>
        <w:rPr>
          <w:rFonts w:hint="eastAsia" w:ascii="宋体" w:hAnsi="宋体" w:cs="宋体"/>
          <w:b w:val="0"/>
          <w:bCs/>
          <w:sz w:val="24"/>
          <w:szCs w:val="24"/>
          <w:lang w:eastAsia="zh-CN"/>
        </w:rPr>
        <w:t>，</w:t>
      </w:r>
      <w:r>
        <w:rPr>
          <w:rFonts w:hint="eastAsia" w:ascii="宋体" w:hAnsi="宋体" w:cs="宋体"/>
          <w:b w:val="0"/>
          <w:bCs/>
          <w:sz w:val="24"/>
          <w:szCs w:val="24"/>
          <w:lang w:val="en-US" w:eastAsia="zh-CN"/>
        </w:rPr>
        <w:t>公示期10日</w:t>
      </w:r>
      <w:r>
        <w:rPr>
          <w:rFonts w:hint="eastAsia" w:ascii="宋体" w:hAnsi="宋体" w:eastAsia="宋体" w:cs="宋体"/>
          <w:b w:val="0"/>
          <w:bCs/>
          <w:sz w:val="24"/>
          <w:szCs w:val="24"/>
        </w:rPr>
        <w:t>。</w:t>
      </w:r>
    </w:p>
    <w:p>
      <w:pPr>
        <w:keepNext w:val="0"/>
        <w:keepLines w:val="0"/>
        <w:pageBreakBefore w:val="0"/>
        <w:kinsoku/>
        <w:wordWrap/>
        <w:overflowPunct/>
        <w:topLinePunct w:val="0"/>
        <w:bidi w:val="0"/>
        <w:snapToGrid/>
        <w:spacing w:before="157" w:beforeLines="50" w:line="440" w:lineRule="exact"/>
        <w:ind w:firstLine="480" w:firstLineChars="200"/>
        <w:textAlignment w:val="auto"/>
        <w:rPr>
          <w:rFonts w:ascii="宋体" w:hAnsi="宋体"/>
          <w:color w:val="000000"/>
          <w:highlight w:val="none"/>
        </w:rPr>
      </w:pPr>
      <w:r>
        <w:rPr>
          <w:rFonts w:hint="eastAsia" w:ascii="宋体" w:hAnsi="Courier New"/>
          <w:sz w:val="24"/>
          <w:szCs w:val="24"/>
          <w:lang w:val="en-US" w:eastAsia="zh-CN"/>
        </w:rPr>
        <w:t>D、</w:t>
      </w:r>
      <w:r>
        <w:rPr>
          <w:rFonts w:hint="eastAsia" w:ascii="宋体" w:hAnsi="Courier New"/>
          <w:sz w:val="24"/>
          <w:szCs w:val="24"/>
        </w:rPr>
        <w:t>本</w:t>
      </w:r>
      <w:r>
        <w:rPr>
          <w:rFonts w:hint="eastAsia" w:ascii="宋体"/>
          <w:sz w:val="24"/>
          <w:szCs w:val="24"/>
        </w:rPr>
        <w:t>项目开标后</w:t>
      </w:r>
      <w:r>
        <w:rPr>
          <w:rFonts w:hint="eastAsia" w:ascii="宋体"/>
          <w:sz w:val="24"/>
          <w:szCs w:val="24"/>
          <w:lang w:val="en-US" w:eastAsia="zh-CN"/>
        </w:rPr>
        <w:t>若</w:t>
      </w:r>
      <w:r>
        <w:rPr>
          <w:rFonts w:hint="eastAsia" w:ascii="宋体"/>
          <w:sz w:val="24"/>
          <w:szCs w:val="24"/>
        </w:rPr>
        <w:t>无</w:t>
      </w:r>
      <w:r>
        <w:rPr>
          <w:rFonts w:hint="eastAsia" w:ascii="宋体" w:hAnsi="Courier New"/>
          <w:sz w:val="24"/>
          <w:szCs w:val="24"/>
        </w:rPr>
        <w:t>中标候选人，</w:t>
      </w:r>
      <w:r>
        <w:rPr>
          <w:rFonts w:hint="eastAsia" w:ascii="宋体" w:hAnsi="宋体"/>
          <w:color w:val="000000"/>
          <w:sz w:val="24"/>
          <w:highlight w:val="none"/>
          <w:lang w:val="en-US" w:eastAsia="zh-CN"/>
        </w:rPr>
        <w:t>招标</w:t>
      </w:r>
      <w:r>
        <w:rPr>
          <w:rFonts w:hint="eastAsia" w:ascii="宋体" w:hAnsi="宋体"/>
          <w:color w:val="000000"/>
          <w:sz w:val="24"/>
          <w:highlight w:val="none"/>
        </w:rPr>
        <w:t>人</w:t>
      </w:r>
      <w:r>
        <w:rPr>
          <w:rFonts w:hint="eastAsia" w:ascii="宋体"/>
          <w:b w:val="0"/>
          <w:color w:val="auto"/>
          <w:sz w:val="24"/>
          <w:szCs w:val="24"/>
        </w:rPr>
        <w:t>可</w:t>
      </w:r>
      <w:r>
        <w:rPr>
          <w:rFonts w:hint="eastAsia" w:ascii="宋体" w:hAnsi="Courier New"/>
          <w:sz w:val="24"/>
          <w:szCs w:val="24"/>
        </w:rPr>
        <w:t>采用</w:t>
      </w:r>
      <w:r>
        <w:rPr>
          <w:rFonts w:hint="eastAsia" w:ascii="宋体" w:hAnsi="Courier New"/>
          <w:sz w:val="24"/>
          <w:szCs w:val="24"/>
          <w:lang w:val="en-US" w:eastAsia="zh-CN"/>
        </w:rPr>
        <w:t>重新招标</w:t>
      </w:r>
      <w:r>
        <w:rPr>
          <w:rFonts w:hint="eastAsia" w:ascii="宋体" w:hAnsi="Courier New"/>
          <w:sz w:val="24"/>
          <w:szCs w:val="24"/>
        </w:rPr>
        <w:t>选择合作</w:t>
      </w:r>
      <w:r>
        <w:rPr>
          <w:rFonts w:hint="eastAsia" w:ascii="宋体" w:hAnsi="Courier New"/>
          <w:sz w:val="24"/>
          <w:szCs w:val="24"/>
          <w:lang w:val="en-US" w:eastAsia="zh-CN"/>
        </w:rPr>
        <w:t>供应方</w:t>
      </w:r>
      <w:r>
        <w:rPr>
          <w:rFonts w:hint="eastAsia" w:ascii="宋体" w:hAnsi="宋体" w:eastAsia="宋体" w:cs="宋体"/>
          <w:sz w:val="24"/>
          <w:szCs w:val="24"/>
        </w:rPr>
        <w:t>。</w:t>
      </w:r>
    </w:p>
    <w:p>
      <w:pPr>
        <w:keepNext w:val="0"/>
        <w:keepLines w:val="0"/>
        <w:pageBreakBefore w:val="0"/>
        <w:kinsoku/>
        <w:wordWrap/>
        <w:overflowPunct/>
        <w:topLinePunct w:val="0"/>
        <w:bidi w:val="0"/>
        <w:snapToGrid/>
        <w:spacing w:before="157" w:beforeLines="50" w:line="440" w:lineRule="exact"/>
        <w:ind w:firstLine="482" w:firstLineChars="200"/>
        <w:jc w:val="both"/>
        <w:textAlignment w:val="auto"/>
        <w:outlineLvl w:val="1"/>
        <w:rPr>
          <w:rFonts w:hint="eastAsia" w:ascii="宋体" w:hAnsi="宋体" w:eastAsia="宋体"/>
          <w:b/>
          <w:bCs w:val="0"/>
          <w:color w:val="000000"/>
          <w:sz w:val="24"/>
          <w:szCs w:val="24"/>
          <w:highlight w:val="none"/>
          <w:lang w:val="en-US" w:eastAsia="zh-CN"/>
        </w:rPr>
      </w:pPr>
      <w:r>
        <w:rPr>
          <w:rFonts w:hint="eastAsia" w:ascii="宋体" w:hAnsi="宋体"/>
          <w:b/>
          <w:bCs w:val="0"/>
          <w:color w:val="000000"/>
          <w:sz w:val="24"/>
          <w:szCs w:val="24"/>
          <w:highlight w:val="none"/>
          <w:lang w:val="en-US" w:eastAsia="zh-CN"/>
        </w:rPr>
        <w:t>十三</w:t>
      </w:r>
      <w:r>
        <w:rPr>
          <w:rFonts w:hint="eastAsia" w:ascii="宋体" w:hAnsi="宋体"/>
          <w:b/>
          <w:bCs w:val="0"/>
          <w:color w:val="000000"/>
          <w:sz w:val="24"/>
          <w:szCs w:val="24"/>
          <w:highlight w:val="none"/>
        </w:rPr>
        <w:t>、合同</w:t>
      </w:r>
      <w:r>
        <w:rPr>
          <w:rFonts w:hint="eastAsia" w:ascii="宋体" w:hAnsi="宋体"/>
          <w:b/>
          <w:bCs w:val="0"/>
          <w:color w:val="000000"/>
          <w:sz w:val="24"/>
          <w:szCs w:val="24"/>
          <w:highlight w:val="none"/>
          <w:lang w:val="en-US" w:eastAsia="zh-CN"/>
        </w:rPr>
        <w:t>授予</w:t>
      </w:r>
    </w:p>
    <w:p>
      <w:pPr>
        <w:keepNext w:val="0"/>
        <w:keepLines w:val="0"/>
        <w:pageBreakBefore w:val="0"/>
        <w:kinsoku/>
        <w:wordWrap/>
        <w:overflowPunct/>
        <w:topLinePunct w:val="0"/>
        <w:bidi w:val="0"/>
        <w:snapToGrid/>
        <w:spacing w:before="157" w:beforeLines="50" w:line="440" w:lineRule="exact"/>
        <w:ind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1、中标</w:t>
      </w:r>
      <w:r>
        <w:rPr>
          <w:rFonts w:hint="eastAsia" w:ascii="宋体" w:hAnsi="宋体"/>
          <w:color w:val="000000"/>
          <w:sz w:val="24"/>
          <w:highlight w:val="none"/>
        </w:rPr>
        <w:t>通知</w:t>
      </w: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招标</w:t>
      </w:r>
      <w:r>
        <w:rPr>
          <w:rFonts w:hint="eastAsia" w:ascii="宋体" w:hAnsi="宋体"/>
          <w:color w:val="000000"/>
          <w:sz w:val="24"/>
          <w:highlight w:val="none"/>
        </w:rPr>
        <w:t>人</w:t>
      </w:r>
      <w:r>
        <w:rPr>
          <w:rFonts w:hint="eastAsia" w:ascii="宋体" w:hAnsi="宋体" w:cs="宋体"/>
          <w:b w:val="0"/>
          <w:bCs/>
          <w:sz w:val="24"/>
          <w:szCs w:val="24"/>
          <w:lang w:val="en-US" w:eastAsia="zh-CN"/>
        </w:rPr>
        <w:t>发布</w:t>
      </w:r>
      <w:r>
        <w:rPr>
          <w:rFonts w:hint="eastAsia" w:ascii="宋体" w:hAnsi="宋体"/>
          <w:sz w:val="24"/>
          <w:highlight w:val="none"/>
        </w:rPr>
        <w:t>中标结果公示</w:t>
      </w:r>
      <w:r>
        <w:rPr>
          <w:rFonts w:hint="eastAsia" w:ascii="宋体" w:hAnsi="宋体"/>
          <w:sz w:val="24"/>
          <w:highlight w:val="none"/>
          <w:lang w:val="en-US" w:eastAsia="zh-CN"/>
        </w:rPr>
        <w:t>期满后</w:t>
      </w:r>
      <w:r>
        <w:rPr>
          <w:rFonts w:hint="eastAsia" w:ascii="宋体" w:hAnsi="宋体"/>
          <w:color w:val="000000"/>
          <w:sz w:val="24"/>
          <w:highlight w:val="none"/>
        </w:rPr>
        <w:t>，向</w:t>
      </w:r>
      <w:r>
        <w:rPr>
          <w:rFonts w:hint="eastAsia" w:ascii="宋体" w:hAnsi="宋体"/>
          <w:color w:val="000000"/>
          <w:sz w:val="24"/>
          <w:highlight w:val="none"/>
          <w:lang w:val="en-US" w:eastAsia="zh-CN"/>
        </w:rPr>
        <w:t>中标</w:t>
      </w:r>
      <w:r>
        <w:rPr>
          <w:rFonts w:hint="eastAsia" w:ascii="宋体" w:hAnsi="宋体"/>
          <w:color w:val="000000"/>
          <w:sz w:val="24"/>
          <w:highlight w:val="none"/>
        </w:rPr>
        <w:t>人发出《</w:t>
      </w:r>
      <w:r>
        <w:rPr>
          <w:rFonts w:hint="eastAsia" w:ascii="宋体" w:hAnsi="宋体"/>
          <w:color w:val="000000"/>
          <w:sz w:val="24"/>
          <w:highlight w:val="none"/>
          <w:lang w:val="en-US" w:eastAsia="zh-CN"/>
        </w:rPr>
        <w:t>中标</w:t>
      </w:r>
      <w:r>
        <w:rPr>
          <w:rFonts w:hint="eastAsia" w:ascii="宋体" w:hAnsi="宋体"/>
          <w:color w:val="000000"/>
          <w:sz w:val="24"/>
          <w:highlight w:val="none"/>
        </w:rPr>
        <w:t>通知书》，《</w:t>
      </w:r>
      <w:r>
        <w:rPr>
          <w:rFonts w:hint="eastAsia" w:ascii="宋体" w:hAnsi="宋体"/>
          <w:color w:val="000000"/>
          <w:sz w:val="24"/>
          <w:highlight w:val="none"/>
          <w:lang w:val="en-US" w:eastAsia="zh-CN"/>
        </w:rPr>
        <w:t>中标</w:t>
      </w:r>
      <w:r>
        <w:rPr>
          <w:rFonts w:hint="eastAsia" w:ascii="宋体" w:hAnsi="宋体"/>
          <w:color w:val="000000"/>
          <w:sz w:val="24"/>
          <w:highlight w:val="none"/>
        </w:rPr>
        <w:t>通知书》对</w:t>
      </w:r>
      <w:r>
        <w:rPr>
          <w:rFonts w:hint="eastAsia" w:ascii="宋体" w:hAnsi="宋体"/>
          <w:color w:val="000000"/>
          <w:sz w:val="24"/>
          <w:highlight w:val="none"/>
          <w:lang w:val="en-US" w:eastAsia="zh-CN"/>
        </w:rPr>
        <w:t>招标</w:t>
      </w:r>
      <w:r>
        <w:rPr>
          <w:rFonts w:hint="eastAsia" w:ascii="宋体" w:hAnsi="宋体"/>
          <w:color w:val="000000"/>
          <w:sz w:val="24"/>
          <w:highlight w:val="none"/>
        </w:rPr>
        <w:t>人和</w:t>
      </w:r>
      <w:r>
        <w:rPr>
          <w:rFonts w:hint="eastAsia" w:ascii="宋体" w:hAnsi="宋体"/>
          <w:color w:val="000000"/>
          <w:sz w:val="24"/>
          <w:highlight w:val="none"/>
          <w:lang w:val="en-US" w:eastAsia="zh-CN"/>
        </w:rPr>
        <w:t>中标</w:t>
      </w:r>
      <w:r>
        <w:rPr>
          <w:rFonts w:hint="eastAsia" w:ascii="宋体" w:hAnsi="宋体"/>
          <w:color w:val="000000"/>
          <w:sz w:val="24"/>
          <w:highlight w:val="none"/>
        </w:rPr>
        <w:t>人具有同等法律效力。《</w:t>
      </w:r>
      <w:r>
        <w:rPr>
          <w:rFonts w:hint="eastAsia" w:ascii="宋体" w:hAnsi="宋体"/>
          <w:color w:val="000000"/>
          <w:sz w:val="24"/>
          <w:highlight w:val="none"/>
          <w:lang w:val="en-US" w:eastAsia="zh-CN"/>
        </w:rPr>
        <w:t>中标</w:t>
      </w:r>
      <w:r>
        <w:rPr>
          <w:rFonts w:hint="eastAsia" w:ascii="宋体" w:hAnsi="宋体"/>
          <w:color w:val="000000"/>
          <w:sz w:val="24"/>
          <w:highlight w:val="none"/>
        </w:rPr>
        <w:t>通知书》将作为签订合同的依据。</w:t>
      </w:r>
    </w:p>
    <w:p>
      <w:pPr>
        <w:pStyle w:val="20"/>
        <w:keepNext w:val="0"/>
        <w:keepLines w:val="0"/>
        <w:pageBreakBefore w:val="0"/>
        <w:kinsoku/>
        <w:wordWrap/>
        <w:overflowPunct/>
        <w:topLinePunct w:val="0"/>
        <w:bidi w:val="0"/>
        <w:snapToGrid/>
        <w:spacing w:before="157" w:beforeLines="50" w:line="440" w:lineRule="exact"/>
        <w:ind w:firstLine="480" w:firstLineChars="200"/>
        <w:textAlignment w:val="auto"/>
        <w:rPr>
          <w:rFonts w:hint="eastAsia" w:ascii="宋体"/>
          <w:b w:val="0"/>
          <w:color w:val="auto"/>
          <w:sz w:val="24"/>
          <w:szCs w:val="24"/>
        </w:rPr>
      </w:pPr>
      <w:r>
        <w:rPr>
          <w:rFonts w:hint="eastAsia" w:hAnsi="宋体"/>
          <w:kern w:val="2"/>
          <w:highlight w:val="none"/>
          <w:lang w:val="en-US" w:eastAsia="zh-CN"/>
        </w:rPr>
        <w:t>2、</w:t>
      </w:r>
      <w:r>
        <w:rPr>
          <w:rFonts w:hint="eastAsia" w:hAnsi="宋体"/>
          <w:highlight w:val="none"/>
        </w:rPr>
        <w:t>签订合同</w:t>
      </w:r>
      <w:r>
        <w:rPr>
          <w:rFonts w:hint="eastAsia" w:hAnsi="宋体"/>
          <w:highlight w:val="none"/>
          <w:lang w:eastAsia="zh-CN"/>
        </w:rPr>
        <w:t>：</w:t>
      </w:r>
      <w:r>
        <w:rPr>
          <w:rFonts w:hint="eastAsia" w:ascii="宋体" w:hAnsi="宋体"/>
          <w:b w:val="0"/>
          <w:bCs w:val="0"/>
          <w:color w:val="000000"/>
          <w:sz w:val="24"/>
          <w:highlight w:val="none"/>
        </w:rPr>
        <w:t>《</w:t>
      </w:r>
      <w:r>
        <w:rPr>
          <w:rFonts w:hint="eastAsia" w:ascii="宋体" w:hAnsi="宋体"/>
          <w:b w:val="0"/>
          <w:bCs w:val="0"/>
          <w:color w:val="000000"/>
          <w:sz w:val="24"/>
          <w:highlight w:val="none"/>
          <w:lang w:val="en-US" w:eastAsia="zh-CN"/>
        </w:rPr>
        <w:t>中标</w:t>
      </w:r>
      <w:r>
        <w:rPr>
          <w:rFonts w:hint="eastAsia" w:ascii="宋体" w:hAnsi="宋体"/>
          <w:b w:val="0"/>
          <w:bCs w:val="0"/>
          <w:color w:val="000000"/>
          <w:sz w:val="24"/>
          <w:highlight w:val="none"/>
        </w:rPr>
        <w:t>通知书》发出之日起</w:t>
      </w:r>
      <w:r>
        <w:rPr>
          <w:rFonts w:hint="eastAsia" w:hAnsi="宋体"/>
          <w:b w:val="0"/>
          <w:bCs w:val="0"/>
          <w:color w:val="000000"/>
          <w:sz w:val="24"/>
          <w:highlight w:val="none"/>
          <w:lang w:val="en-US" w:eastAsia="zh-CN"/>
        </w:rPr>
        <w:t>30</w:t>
      </w:r>
      <w:r>
        <w:rPr>
          <w:rFonts w:hint="eastAsia" w:ascii="宋体" w:hAnsi="宋体"/>
          <w:b w:val="0"/>
          <w:bCs w:val="0"/>
          <w:color w:val="000000"/>
          <w:sz w:val="24"/>
          <w:highlight w:val="none"/>
        </w:rPr>
        <w:t>日内，参照本</w:t>
      </w:r>
      <w:r>
        <w:rPr>
          <w:rFonts w:hint="eastAsia" w:ascii="宋体" w:hAnsi="宋体"/>
          <w:b w:val="0"/>
          <w:bCs w:val="0"/>
          <w:color w:val="000000"/>
          <w:sz w:val="24"/>
          <w:highlight w:val="none"/>
          <w:lang w:val="en-US" w:eastAsia="zh-CN"/>
        </w:rPr>
        <w:t>招标</w:t>
      </w:r>
      <w:r>
        <w:rPr>
          <w:rFonts w:ascii="宋体" w:hAnsi="宋体"/>
          <w:b w:val="0"/>
          <w:bCs w:val="0"/>
          <w:color w:val="000000"/>
          <w:sz w:val="24"/>
          <w:highlight w:val="none"/>
        </w:rPr>
        <w:t>文件</w:t>
      </w:r>
      <w:r>
        <w:rPr>
          <w:rFonts w:hint="eastAsia" w:ascii="宋体" w:hAnsi="宋体"/>
          <w:b w:val="0"/>
          <w:bCs w:val="0"/>
          <w:color w:val="000000"/>
          <w:sz w:val="24"/>
          <w:highlight w:val="none"/>
        </w:rPr>
        <w:t>的《</w:t>
      </w:r>
      <w:r>
        <w:rPr>
          <w:rFonts w:hint="eastAsia" w:hAnsi="宋体"/>
          <w:b w:val="0"/>
          <w:bCs w:val="0"/>
          <w:color w:val="000000"/>
          <w:sz w:val="24"/>
          <w:highlight w:val="none"/>
          <w:lang w:val="en-US" w:eastAsia="zh-CN"/>
        </w:rPr>
        <w:t>购销</w:t>
      </w:r>
      <w:r>
        <w:rPr>
          <w:rFonts w:hint="eastAsia" w:ascii="宋体" w:hAnsi="宋体"/>
          <w:b w:val="0"/>
          <w:bCs w:val="0"/>
          <w:color w:val="000000"/>
          <w:sz w:val="24"/>
          <w:highlight w:val="none"/>
        </w:rPr>
        <w:t>合同》文本</w:t>
      </w:r>
      <w:r>
        <w:rPr>
          <w:rFonts w:hint="eastAsia" w:ascii="宋体" w:hAnsi="宋体"/>
          <w:b w:val="0"/>
          <w:bCs w:val="0"/>
          <w:color w:val="000000"/>
          <w:sz w:val="24"/>
          <w:highlight w:val="none"/>
          <w:lang w:val="en-US" w:eastAsia="zh-CN"/>
        </w:rPr>
        <w:t>制定</w:t>
      </w:r>
      <w:r>
        <w:rPr>
          <w:rFonts w:hint="eastAsia" w:ascii="宋体" w:hAnsi="宋体"/>
          <w:b w:val="0"/>
          <w:bCs w:val="0"/>
          <w:color w:val="000000"/>
          <w:sz w:val="24"/>
          <w:highlight w:val="none"/>
        </w:rPr>
        <w:t>合同</w:t>
      </w:r>
      <w:r>
        <w:rPr>
          <w:rFonts w:hint="eastAsia" w:ascii="宋体" w:hAnsi="宋体"/>
          <w:b w:val="0"/>
          <w:bCs w:val="0"/>
          <w:color w:val="000000"/>
          <w:sz w:val="24"/>
          <w:highlight w:val="none"/>
          <w:lang w:eastAsia="zh-CN"/>
        </w:rPr>
        <w:t>，</w:t>
      </w:r>
      <w:r>
        <w:rPr>
          <w:rFonts w:hint="eastAsia" w:ascii="宋体" w:hAnsi="宋体"/>
          <w:b w:val="0"/>
          <w:bCs w:val="0"/>
          <w:color w:val="000000"/>
          <w:sz w:val="24"/>
          <w:highlight w:val="none"/>
          <w:lang w:val="en-US" w:eastAsia="zh-CN"/>
        </w:rPr>
        <w:t>中标</w:t>
      </w:r>
      <w:r>
        <w:rPr>
          <w:rFonts w:hint="eastAsia" w:ascii="宋体" w:hAnsi="宋体"/>
          <w:b w:val="0"/>
          <w:bCs w:val="0"/>
          <w:color w:val="000000"/>
          <w:sz w:val="24"/>
          <w:highlight w:val="none"/>
        </w:rPr>
        <w:t>人</w:t>
      </w:r>
      <w:r>
        <w:rPr>
          <w:rFonts w:hint="eastAsia" w:ascii="宋体" w:hAnsi="宋体"/>
          <w:b w:val="0"/>
          <w:bCs w:val="0"/>
          <w:color w:val="000000"/>
          <w:sz w:val="24"/>
          <w:highlight w:val="none"/>
          <w:lang w:val="en-US" w:eastAsia="zh-CN"/>
        </w:rPr>
        <w:t>应到招标人单位</w:t>
      </w:r>
      <w:r>
        <w:rPr>
          <w:rFonts w:hint="eastAsia" w:ascii="宋体" w:hAnsi="宋体"/>
          <w:b w:val="0"/>
          <w:bCs w:val="0"/>
          <w:color w:val="000000"/>
          <w:sz w:val="24"/>
          <w:highlight w:val="none"/>
        </w:rPr>
        <w:t>签订合同。逾期未签订合同</w:t>
      </w:r>
      <w:r>
        <w:rPr>
          <w:rFonts w:hint="eastAsia" w:ascii="宋体" w:hAnsi="宋体"/>
          <w:b w:val="0"/>
          <w:bCs w:val="0"/>
          <w:color w:val="000000"/>
          <w:sz w:val="24"/>
          <w:highlight w:val="none"/>
          <w:lang w:val="en-US" w:eastAsia="zh-CN"/>
        </w:rPr>
        <w:t>或</w:t>
      </w:r>
      <w:bookmarkStart w:id="9" w:name="_Toc5575627"/>
      <w:bookmarkStart w:id="10" w:name="_Toc5578690"/>
      <w:bookmarkStart w:id="11" w:name="_Toc99877322"/>
      <w:r>
        <w:rPr>
          <w:rFonts w:hint="eastAsia" w:ascii="宋体" w:hAnsi="宋体"/>
          <w:b w:val="0"/>
          <w:bCs w:val="0"/>
          <w:color w:val="000000"/>
          <w:sz w:val="24"/>
          <w:highlight w:val="none"/>
          <w:lang w:val="en-US" w:eastAsia="zh-CN"/>
        </w:rPr>
        <w:t>中</w:t>
      </w:r>
      <w:r>
        <w:rPr>
          <w:rFonts w:hint="eastAsia" w:ascii="宋体"/>
          <w:b w:val="0"/>
          <w:color w:val="auto"/>
          <w:sz w:val="24"/>
          <w:szCs w:val="24"/>
        </w:rPr>
        <w:t>标人不履行投标时的商务承诺，</w:t>
      </w:r>
      <w:bookmarkEnd w:id="9"/>
      <w:bookmarkEnd w:id="10"/>
      <w:bookmarkEnd w:id="11"/>
      <w:r>
        <w:rPr>
          <w:rFonts w:hint="eastAsia" w:ascii="宋体"/>
          <w:b w:val="0"/>
          <w:color w:val="auto"/>
          <w:sz w:val="24"/>
          <w:szCs w:val="24"/>
        </w:rPr>
        <w:t>招标人视为中标人同意招标人有权将投标保证金按第十四条规定处理；招标人可以与下一排名者进行洽谈，依此类推。</w:t>
      </w:r>
    </w:p>
    <w:p>
      <w:pPr>
        <w:keepNext w:val="0"/>
        <w:keepLines w:val="0"/>
        <w:pageBreakBefore w:val="0"/>
        <w:widowControl w:val="0"/>
        <w:kinsoku/>
        <w:wordWrap/>
        <w:overflowPunct/>
        <w:topLinePunct w:val="0"/>
        <w:bidi w:val="0"/>
        <w:snapToGrid/>
        <w:spacing w:before="157" w:beforeLines="50" w:line="440" w:lineRule="exact"/>
        <w:ind w:firstLine="480" w:firstLineChars="200"/>
        <w:textAlignment w:val="auto"/>
        <w:rPr>
          <w:rFonts w:hint="eastAsia" w:ascii="宋体" w:hAnsi="宋体" w:eastAsia="宋体" w:cs="宋体"/>
          <w:color w:val="000000"/>
          <w:kern w:val="0"/>
          <w:sz w:val="24"/>
          <w:szCs w:val="24"/>
          <w:highlight w:val="none"/>
          <w:lang w:val="en-US" w:eastAsia="zh-CN"/>
        </w:rPr>
      </w:pP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、补充文件、</w:t>
      </w:r>
      <w:r>
        <w:rPr>
          <w:rFonts w:hint="eastAsia" w:ascii="宋体" w:hAnsi="宋体"/>
          <w:color w:val="000000"/>
          <w:sz w:val="24"/>
          <w:highlight w:val="none"/>
          <w:lang w:val="en-US" w:eastAsia="zh-CN"/>
        </w:rPr>
        <w:t>中标</w:t>
      </w:r>
      <w:r>
        <w:rPr>
          <w:rFonts w:hint="eastAsia" w:ascii="宋体" w:hAnsi="宋体"/>
          <w:color w:val="000000"/>
          <w:sz w:val="24"/>
          <w:highlight w:val="none"/>
        </w:rPr>
        <w:t>人的</w:t>
      </w:r>
      <w:r>
        <w:rPr>
          <w:rFonts w:hint="eastAsia" w:ascii="宋体" w:hAnsi="宋体"/>
          <w:color w:val="000000"/>
          <w:sz w:val="24"/>
          <w:highlight w:val="none"/>
          <w:lang w:val="en-US" w:eastAsia="zh-CN"/>
        </w:rPr>
        <w:t>投标</w:t>
      </w:r>
      <w:r>
        <w:rPr>
          <w:rFonts w:hint="eastAsia" w:ascii="宋体" w:hAnsi="宋体"/>
          <w:color w:val="000000"/>
          <w:sz w:val="24"/>
          <w:highlight w:val="none"/>
        </w:rPr>
        <w:t>文件、补充或修改的文件及澄清或承诺文件等，均为双方签订《合同》的组成部分，并与《合同》一并作为本</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所列采购项目的互补性法律文件，与《合同》具有同等法律效力。</w:t>
      </w:r>
    </w:p>
    <w:p>
      <w:pPr>
        <w:keepNext w:val="0"/>
        <w:keepLines w:val="0"/>
        <w:pageBreakBefore w:val="0"/>
        <w:widowControl/>
        <w:kinsoku/>
        <w:wordWrap/>
        <w:overflowPunct/>
        <w:topLinePunct w:val="0"/>
        <w:autoSpaceDE/>
        <w:autoSpaceDN/>
        <w:bidi w:val="0"/>
        <w:adjustRightInd/>
        <w:snapToGrid/>
        <w:spacing w:before="157" w:beforeLines="50" w:line="440" w:lineRule="exact"/>
        <w:ind w:firstLine="482" w:firstLineChars="200"/>
        <w:jc w:val="left"/>
        <w:textAlignment w:val="auto"/>
        <w:outlineLvl w:val="9"/>
        <w:rPr>
          <w:rFonts w:hint="eastAsia" w:ascii="宋体" w:cs="宋体"/>
          <w:b/>
          <w:bCs w:val="0"/>
          <w:kern w:val="0"/>
          <w:sz w:val="24"/>
          <w:szCs w:val="24"/>
        </w:rPr>
      </w:pPr>
      <w:r>
        <w:rPr>
          <w:rFonts w:hint="eastAsia" w:ascii="宋体" w:cs="宋体"/>
          <w:b/>
          <w:bCs w:val="0"/>
          <w:kern w:val="0"/>
          <w:sz w:val="24"/>
          <w:szCs w:val="24"/>
          <w:lang w:val="en-US" w:eastAsia="zh-CN"/>
        </w:rPr>
        <w:t>十四、</w:t>
      </w:r>
      <w:r>
        <w:rPr>
          <w:rFonts w:hint="eastAsia" w:ascii="宋体" w:cs="宋体"/>
          <w:b/>
          <w:bCs w:val="0"/>
          <w:kern w:val="0"/>
          <w:sz w:val="24"/>
          <w:szCs w:val="24"/>
        </w:rPr>
        <w:t>投标保证金的特别要求</w:t>
      </w:r>
    </w:p>
    <w:p>
      <w:pPr>
        <w:keepNext w:val="0"/>
        <w:keepLines w:val="0"/>
        <w:pageBreakBefore w:val="0"/>
        <w:widowControl/>
        <w:kinsoku/>
        <w:wordWrap/>
        <w:overflowPunct/>
        <w:topLinePunct w:val="0"/>
        <w:autoSpaceDE/>
        <w:autoSpaceDN/>
        <w:bidi w:val="0"/>
        <w:adjustRightInd/>
        <w:snapToGrid/>
        <w:spacing w:before="157" w:beforeLines="50" w:line="440" w:lineRule="exact"/>
        <w:ind w:firstLine="480" w:firstLineChars="200"/>
        <w:jc w:val="left"/>
        <w:textAlignment w:val="auto"/>
        <w:outlineLvl w:val="9"/>
        <w:rPr>
          <w:rFonts w:ascii="宋体"/>
          <w:kern w:val="0"/>
          <w:sz w:val="24"/>
          <w:szCs w:val="24"/>
        </w:rPr>
      </w:pPr>
      <w:r>
        <w:rPr>
          <w:rFonts w:hint="eastAsia" w:ascii="宋体" w:cs="宋体"/>
          <w:kern w:val="0"/>
          <w:sz w:val="24"/>
          <w:szCs w:val="24"/>
        </w:rPr>
        <w:t>如发生下列情况之一，投标人同意招标人对投标保证金不予退还。</w:t>
      </w:r>
      <w:r>
        <w:rPr>
          <w:rFonts w:ascii="宋体"/>
          <w:kern w:val="0"/>
          <w:sz w:val="24"/>
          <w:szCs w:val="24"/>
        </w:rPr>
        <w:t xml:space="preserve"> </w:t>
      </w:r>
    </w:p>
    <w:p>
      <w:pPr>
        <w:keepNext w:val="0"/>
        <w:keepLines w:val="0"/>
        <w:pageBreakBefore w:val="0"/>
        <w:widowControl/>
        <w:kinsoku/>
        <w:wordWrap/>
        <w:overflowPunct/>
        <w:topLinePunct w:val="0"/>
        <w:autoSpaceDE/>
        <w:autoSpaceDN/>
        <w:bidi w:val="0"/>
        <w:adjustRightInd/>
        <w:snapToGrid/>
        <w:spacing w:before="157" w:beforeLines="50" w:line="440" w:lineRule="exact"/>
        <w:ind w:firstLine="480" w:firstLineChars="200"/>
        <w:jc w:val="left"/>
        <w:textAlignment w:val="auto"/>
        <w:outlineLvl w:val="9"/>
        <w:rPr>
          <w:rFonts w:hint="eastAsia" w:ascii="宋体" w:cs="宋体"/>
          <w:kern w:val="0"/>
          <w:sz w:val="24"/>
          <w:szCs w:val="24"/>
        </w:rPr>
      </w:pPr>
      <w:r>
        <w:rPr>
          <w:rFonts w:ascii="宋体"/>
          <w:kern w:val="0"/>
          <w:sz w:val="24"/>
          <w:szCs w:val="24"/>
        </w:rPr>
        <w:t>1</w:t>
      </w:r>
      <w:r>
        <w:rPr>
          <w:rFonts w:hint="eastAsia" w:ascii="宋体"/>
          <w:kern w:val="0"/>
          <w:sz w:val="24"/>
          <w:szCs w:val="24"/>
          <w:lang w:eastAsia="zh-CN"/>
        </w:rPr>
        <w:t>、</w:t>
      </w:r>
      <w:r>
        <w:rPr>
          <w:rFonts w:hint="eastAsia" w:ascii="宋体" w:cs="宋体"/>
          <w:kern w:val="0"/>
          <w:sz w:val="24"/>
          <w:szCs w:val="24"/>
        </w:rPr>
        <w:t>投标人在投标截止日期后要求撤回投标文件的；</w:t>
      </w:r>
    </w:p>
    <w:p>
      <w:pPr>
        <w:keepNext w:val="0"/>
        <w:keepLines w:val="0"/>
        <w:pageBreakBefore w:val="0"/>
        <w:widowControl/>
        <w:kinsoku/>
        <w:wordWrap/>
        <w:overflowPunct/>
        <w:topLinePunct w:val="0"/>
        <w:autoSpaceDE/>
        <w:autoSpaceDN/>
        <w:bidi w:val="0"/>
        <w:adjustRightInd/>
        <w:snapToGrid/>
        <w:spacing w:before="157" w:beforeLines="50" w:line="440" w:lineRule="exact"/>
        <w:ind w:firstLine="480" w:firstLineChars="200"/>
        <w:jc w:val="left"/>
        <w:textAlignment w:val="auto"/>
        <w:outlineLvl w:val="9"/>
        <w:rPr>
          <w:rFonts w:hint="eastAsia" w:ascii="宋体" w:cs="宋体"/>
          <w:kern w:val="0"/>
          <w:sz w:val="24"/>
          <w:szCs w:val="24"/>
        </w:rPr>
      </w:pPr>
      <w:r>
        <w:rPr>
          <w:rFonts w:ascii="宋体"/>
          <w:kern w:val="0"/>
          <w:sz w:val="24"/>
          <w:szCs w:val="24"/>
        </w:rPr>
        <w:t>2</w:t>
      </w:r>
      <w:r>
        <w:rPr>
          <w:rFonts w:hint="eastAsia" w:ascii="宋体"/>
          <w:kern w:val="0"/>
          <w:sz w:val="24"/>
          <w:szCs w:val="24"/>
          <w:lang w:eastAsia="zh-CN"/>
        </w:rPr>
        <w:t>、</w:t>
      </w:r>
      <w:r>
        <w:rPr>
          <w:rFonts w:hint="eastAsia" w:ascii="宋体" w:cs="宋体"/>
          <w:kern w:val="0"/>
          <w:sz w:val="24"/>
          <w:szCs w:val="24"/>
        </w:rPr>
        <w:t>中标单位不按招标人的中标通知要求签订</w:t>
      </w:r>
      <w:r>
        <w:rPr>
          <w:rFonts w:hint="eastAsia" w:ascii="宋体" w:cs="宋体"/>
          <w:kern w:val="0"/>
          <w:sz w:val="24"/>
          <w:szCs w:val="24"/>
          <w:lang w:val="en-US" w:eastAsia="zh-CN"/>
        </w:rPr>
        <w:t>供货合同或中标人不履行投标时的商务承诺</w:t>
      </w:r>
      <w:r>
        <w:rPr>
          <w:rFonts w:hint="eastAsia" w:ascii="宋体" w:cs="宋体"/>
          <w:kern w:val="0"/>
          <w:sz w:val="24"/>
          <w:szCs w:val="24"/>
        </w:rPr>
        <w:t>的；</w:t>
      </w:r>
    </w:p>
    <w:p>
      <w:pPr>
        <w:keepNext w:val="0"/>
        <w:keepLines w:val="0"/>
        <w:pageBreakBefore w:val="0"/>
        <w:widowControl/>
        <w:kinsoku/>
        <w:wordWrap/>
        <w:overflowPunct/>
        <w:topLinePunct w:val="0"/>
        <w:autoSpaceDE/>
        <w:autoSpaceDN/>
        <w:bidi w:val="0"/>
        <w:adjustRightInd/>
        <w:snapToGrid/>
        <w:spacing w:before="157" w:beforeLines="50" w:line="440" w:lineRule="exact"/>
        <w:ind w:firstLine="480" w:firstLineChars="200"/>
        <w:jc w:val="left"/>
        <w:textAlignment w:val="auto"/>
        <w:outlineLvl w:val="9"/>
        <w:rPr>
          <w:rFonts w:hint="eastAsia" w:ascii="宋体" w:cs="宋体"/>
          <w:kern w:val="0"/>
          <w:sz w:val="24"/>
          <w:szCs w:val="24"/>
        </w:rPr>
      </w:pPr>
      <w:r>
        <w:rPr>
          <w:rFonts w:ascii="宋体"/>
          <w:kern w:val="0"/>
          <w:sz w:val="24"/>
          <w:szCs w:val="24"/>
        </w:rPr>
        <w:t>3</w:t>
      </w:r>
      <w:r>
        <w:rPr>
          <w:rFonts w:hint="eastAsia" w:ascii="宋体"/>
          <w:kern w:val="0"/>
          <w:sz w:val="24"/>
          <w:szCs w:val="24"/>
          <w:lang w:eastAsia="zh-CN"/>
        </w:rPr>
        <w:t>、</w:t>
      </w:r>
      <w:r>
        <w:rPr>
          <w:rFonts w:hint="eastAsia" w:ascii="宋体" w:cs="宋体"/>
          <w:kern w:val="0"/>
          <w:sz w:val="24"/>
          <w:szCs w:val="24"/>
        </w:rPr>
        <w:t>在投标过程中进行串标</w:t>
      </w:r>
      <w:r>
        <w:rPr>
          <w:rFonts w:hint="eastAsia" w:ascii="宋体" w:cs="宋体"/>
          <w:kern w:val="0"/>
          <w:sz w:val="24"/>
          <w:szCs w:val="24"/>
          <w:lang w:eastAsia="zh-CN"/>
        </w:rPr>
        <w:t>、</w:t>
      </w:r>
      <w:r>
        <w:rPr>
          <w:rFonts w:hint="eastAsia" w:ascii="宋体" w:hAnsi="宋体"/>
          <w:color w:val="000000"/>
          <w:sz w:val="24"/>
          <w:highlight w:val="none"/>
        </w:rPr>
        <w:t>哄抬价</w:t>
      </w:r>
      <w:r>
        <w:rPr>
          <w:rFonts w:hint="eastAsia" w:ascii="宋体" w:cs="宋体"/>
          <w:kern w:val="0"/>
          <w:sz w:val="24"/>
          <w:szCs w:val="24"/>
        </w:rPr>
        <w:t>等不正当投标行为；</w:t>
      </w:r>
    </w:p>
    <w:p>
      <w:pPr>
        <w:keepNext w:val="0"/>
        <w:keepLines w:val="0"/>
        <w:pageBreakBefore w:val="0"/>
        <w:widowControl/>
        <w:kinsoku/>
        <w:wordWrap/>
        <w:overflowPunct/>
        <w:topLinePunct w:val="0"/>
        <w:autoSpaceDE/>
        <w:autoSpaceDN/>
        <w:bidi w:val="0"/>
        <w:adjustRightInd/>
        <w:snapToGrid/>
        <w:spacing w:before="157" w:beforeLines="50" w:line="440" w:lineRule="exact"/>
        <w:ind w:firstLine="480" w:firstLineChars="200"/>
        <w:jc w:val="left"/>
        <w:textAlignment w:val="auto"/>
        <w:outlineLvl w:val="9"/>
        <w:rPr>
          <w:rFonts w:hint="eastAsia" w:ascii="宋体" w:cs="宋体"/>
          <w:kern w:val="0"/>
          <w:sz w:val="24"/>
          <w:szCs w:val="24"/>
        </w:rPr>
      </w:pPr>
      <w:r>
        <w:rPr>
          <w:rFonts w:ascii="宋体"/>
          <w:kern w:val="0"/>
          <w:sz w:val="24"/>
          <w:szCs w:val="24"/>
        </w:rPr>
        <w:t>4</w:t>
      </w:r>
      <w:r>
        <w:rPr>
          <w:rFonts w:hint="eastAsia" w:ascii="宋体"/>
          <w:kern w:val="0"/>
          <w:sz w:val="24"/>
          <w:szCs w:val="24"/>
          <w:lang w:eastAsia="zh-CN"/>
        </w:rPr>
        <w:t>、</w:t>
      </w:r>
      <w:r>
        <w:rPr>
          <w:rFonts w:hint="eastAsia" w:ascii="宋体" w:cs="宋体"/>
          <w:kern w:val="0"/>
          <w:sz w:val="24"/>
          <w:szCs w:val="24"/>
        </w:rPr>
        <w:t>投标</w:t>
      </w:r>
      <w:r>
        <w:rPr>
          <w:rFonts w:hint="eastAsia" w:ascii="宋体" w:cs="宋体"/>
          <w:kern w:val="0"/>
          <w:sz w:val="24"/>
          <w:szCs w:val="24"/>
          <w:lang w:val="en-US" w:eastAsia="zh-CN"/>
        </w:rPr>
        <w:t>人</w:t>
      </w:r>
      <w:r>
        <w:rPr>
          <w:rFonts w:hint="eastAsia" w:ascii="宋体" w:cs="宋体"/>
          <w:kern w:val="0"/>
          <w:sz w:val="24"/>
          <w:szCs w:val="24"/>
        </w:rPr>
        <w:t>以各种方式对招、评标小组成员施加影响；</w:t>
      </w:r>
    </w:p>
    <w:p>
      <w:pPr>
        <w:keepNext w:val="0"/>
        <w:keepLines w:val="0"/>
        <w:pageBreakBefore w:val="0"/>
        <w:widowControl/>
        <w:kinsoku/>
        <w:wordWrap/>
        <w:overflowPunct/>
        <w:topLinePunct w:val="0"/>
        <w:autoSpaceDE/>
        <w:autoSpaceDN/>
        <w:bidi w:val="0"/>
        <w:adjustRightInd/>
        <w:snapToGrid/>
        <w:spacing w:before="157" w:beforeLines="50" w:line="440" w:lineRule="exact"/>
        <w:ind w:firstLine="480" w:firstLineChars="200"/>
        <w:jc w:val="left"/>
        <w:textAlignment w:val="auto"/>
        <w:outlineLvl w:val="9"/>
        <w:rPr>
          <w:rFonts w:hint="eastAsia" w:ascii="宋体" w:hAnsi="宋体"/>
          <w:color w:val="000000"/>
          <w:sz w:val="24"/>
          <w:highlight w:val="none"/>
          <w:lang w:eastAsia="zh-CN"/>
        </w:rPr>
      </w:pPr>
      <w:r>
        <w:rPr>
          <w:rFonts w:ascii="宋体"/>
          <w:kern w:val="0"/>
          <w:sz w:val="24"/>
          <w:szCs w:val="24"/>
        </w:rPr>
        <w:t>5</w:t>
      </w:r>
      <w:r>
        <w:rPr>
          <w:rFonts w:hint="eastAsia" w:ascii="宋体"/>
          <w:kern w:val="0"/>
          <w:sz w:val="24"/>
          <w:szCs w:val="24"/>
          <w:lang w:eastAsia="zh-CN"/>
        </w:rPr>
        <w:t>、</w:t>
      </w:r>
      <w:r>
        <w:rPr>
          <w:rFonts w:hint="eastAsia" w:ascii="宋体" w:hAnsi="宋体"/>
          <w:color w:val="000000"/>
          <w:sz w:val="24"/>
          <w:highlight w:val="none"/>
        </w:rPr>
        <w:t>中标方未按中选通知书要求的日期与采购单位签订合同</w:t>
      </w:r>
      <w:r>
        <w:rPr>
          <w:rFonts w:hint="eastAsia" w:ascii="宋体" w:hAnsi="宋体"/>
          <w:color w:val="000000"/>
          <w:sz w:val="24"/>
          <w:highlight w:val="none"/>
          <w:lang w:eastAsia="zh-CN"/>
        </w:rPr>
        <w:t>。</w:t>
      </w:r>
    </w:p>
    <w:p>
      <w:pPr>
        <w:keepNext w:val="0"/>
        <w:keepLines w:val="0"/>
        <w:pageBreakBefore w:val="0"/>
        <w:widowControl/>
        <w:kinsoku/>
        <w:wordWrap/>
        <w:overflowPunct/>
        <w:topLinePunct w:val="0"/>
        <w:autoSpaceDE/>
        <w:autoSpaceDN/>
        <w:bidi w:val="0"/>
        <w:adjustRightInd/>
        <w:snapToGrid/>
        <w:spacing w:before="157" w:beforeLines="50" w:line="440" w:lineRule="exact"/>
        <w:ind w:firstLine="480" w:firstLineChars="200"/>
        <w:jc w:val="left"/>
        <w:textAlignment w:val="auto"/>
        <w:outlineLvl w:val="9"/>
        <w:rPr>
          <w:rFonts w:hint="eastAsia" w:ascii="宋体" w:cs="宋体"/>
          <w:b w:val="0"/>
          <w:bCs/>
          <w:kern w:val="0"/>
          <w:sz w:val="24"/>
          <w:szCs w:val="24"/>
          <w:lang w:val="en-US" w:eastAsia="zh-CN"/>
        </w:rPr>
      </w:pPr>
      <w:r>
        <w:rPr>
          <w:rFonts w:hint="eastAsia" w:ascii="宋体" w:hAnsi="宋体"/>
          <w:color w:val="000000"/>
          <w:sz w:val="24"/>
          <w:highlight w:val="none"/>
          <w:lang w:val="en-US" w:eastAsia="zh-CN"/>
        </w:rPr>
        <w:t>6、</w:t>
      </w:r>
      <w:r>
        <w:rPr>
          <w:rFonts w:hint="eastAsia" w:ascii="宋体" w:cs="宋体"/>
          <w:kern w:val="0"/>
          <w:sz w:val="24"/>
          <w:szCs w:val="24"/>
        </w:rPr>
        <w:t>其它违反招投标法以及本次招投标规定的。</w:t>
      </w:r>
    </w:p>
    <w:p>
      <w:pPr>
        <w:keepNext w:val="0"/>
        <w:keepLines w:val="0"/>
        <w:pageBreakBefore w:val="0"/>
        <w:widowControl/>
        <w:kinsoku/>
        <w:wordWrap/>
        <w:overflowPunct/>
        <w:topLinePunct w:val="0"/>
        <w:autoSpaceDE/>
        <w:autoSpaceDN/>
        <w:bidi w:val="0"/>
        <w:adjustRightInd/>
        <w:snapToGrid/>
        <w:spacing w:before="157" w:beforeLines="50" w:line="440" w:lineRule="exact"/>
        <w:ind w:firstLine="482" w:firstLineChars="200"/>
        <w:jc w:val="left"/>
        <w:textAlignment w:val="auto"/>
        <w:outlineLvl w:val="9"/>
        <w:rPr>
          <w:rFonts w:hint="eastAsia" w:ascii="宋体"/>
          <w:b w:val="0"/>
          <w:bCs/>
          <w:kern w:val="0"/>
          <w:sz w:val="24"/>
          <w:szCs w:val="24"/>
        </w:rPr>
      </w:pPr>
      <w:r>
        <w:rPr>
          <w:rFonts w:hint="eastAsia" w:ascii="宋体" w:cs="宋体"/>
          <w:b/>
          <w:bCs w:val="0"/>
          <w:kern w:val="0"/>
          <w:sz w:val="24"/>
          <w:szCs w:val="24"/>
          <w:lang w:val="en-US" w:eastAsia="zh-CN"/>
        </w:rPr>
        <w:t>十五、</w:t>
      </w:r>
      <w:r>
        <w:rPr>
          <w:rFonts w:hint="eastAsia" w:ascii="宋体" w:cs="宋体"/>
          <w:b/>
          <w:bCs w:val="0"/>
          <w:kern w:val="0"/>
          <w:sz w:val="24"/>
          <w:szCs w:val="24"/>
        </w:rPr>
        <w:t>其它</w:t>
      </w:r>
      <w:r>
        <w:rPr>
          <w:rFonts w:hint="eastAsia" w:ascii="宋体" w:cs="宋体"/>
          <w:b/>
          <w:bCs w:val="0"/>
          <w:kern w:val="0"/>
          <w:sz w:val="24"/>
          <w:szCs w:val="24"/>
          <w:lang w:val="en-US" w:eastAsia="zh-CN"/>
        </w:rPr>
        <w:t>说明</w:t>
      </w:r>
      <w:r>
        <w:rPr>
          <w:rFonts w:ascii="宋体"/>
          <w:b/>
          <w:bCs w:val="0"/>
          <w:kern w:val="0"/>
          <w:sz w:val="24"/>
          <w:szCs w:val="24"/>
        </w:rPr>
        <w:t xml:space="preserve"> </w:t>
      </w:r>
      <w:r>
        <w:rPr>
          <w:rFonts w:ascii="宋体"/>
          <w:b w:val="0"/>
          <w:bCs/>
          <w:kern w:val="0"/>
          <w:sz w:val="24"/>
          <w:szCs w:val="24"/>
        </w:rPr>
        <w:t xml:space="preserve"> </w:t>
      </w:r>
    </w:p>
    <w:p>
      <w:pPr>
        <w:keepNext w:val="0"/>
        <w:keepLines w:val="0"/>
        <w:pageBreakBefore w:val="0"/>
        <w:widowControl/>
        <w:kinsoku/>
        <w:wordWrap/>
        <w:overflowPunct/>
        <w:topLinePunct w:val="0"/>
        <w:autoSpaceDE/>
        <w:autoSpaceDN/>
        <w:bidi w:val="0"/>
        <w:adjustRightInd/>
        <w:snapToGrid/>
        <w:spacing w:before="157" w:beforeLines="50" w:line="440" w:lineRule="exact"/>
        <w:ind w:firstLine="480" w:firstLineChars="200"/>
        <w:jc w:val="left"/>
        <w:textAlignment w:val="auto"/>
        <w:outlineLvl w:val="9"/>
        <w:rPr>
          <w:rFonts w:hint="eastAsia" w:ascii="宋体"/>
          <w:kern w:val="0"/>
          <w:sz w:val="24"/>
          <w:szCs w:val="24"/>
        </w:rPr>
      </w:pPr>
      <w:r>
        <w:rPr>
          <w:rFonts w:ascii="宋体"/>
          <w:kern w:val="0"/>
          <w:sz w:val="24"/>
          <w:szCs w:val="24"/>
        </w:rPr>
        <w:t>1</w:t>
      </w:r>
      <w:r>
        <w:rPr>
          <w:rFonts w:hint="eastAsia" w:ascii="宋体" w:cs="宋体"/>
          <w:kern w:val="0"/>
          <w:sz w:val="24"/>
          <w:szCs w:val="24"/>
        </w:rPr>
        <w:t>、投标人的投标文件无论其是否中标，均不退回。</w:t>
      </w:r>
      <w:r>
        <w:rPr>
          <w:rFonts w:ascii="宋体"/>
          <w:kern w:val="0"/>
          <w:sz w:val="24"/>
          <w:szCs w:val="24"/>
        </w:rPr>
        <w:t xml:space="preserve"> </w:t>
      </w:r>
    </w:p>
    <w:p>
      <w:pPr>
        <w:keepNext w:val="0"/>
        <w:keepLines w:val="0"/>
        <w:pageBreakBefore w:val="0"/>
        <w:widowControl/>
        <w:kinsoku/>
        <w:wordWrap/>
        <w:overflowPunct/>
        <w:topLinePunct w:val="0"/>
        <w:autoSpaceDE/>
        <w:autoSpaceDN/>
        <w:bidi w:val="0"/>
        <w:adjustRightInd/>
        <w:snapToGrid/>
        <w:spacing w:before="157" w:beforeLines="50" w:line="440" w:lineRule="exact"/>
        <w:ind w:firstLine="480" w:firstLineChars="200"/>
        <w:jc w:val="left"/>
        <w:textAlignment w:val="auto"/>
        <w:outlineLvl w:val="9"/>
        <w:rPr>
          <w:rFonts w:hint="eastAsia" w:ascii="宋体" w:cs="宋体"/>
          <w:kern w:val="0"/>
          <w:sz w:val="24"/>
          <w:szCs w:val="24"/>
        </w:rPr>
      </w:pPr>
      <w:r>
        <w:rPr>
          <w:rFonts w:ascii="宋体"/>
          <w:kern w:val="0"/>
          <w:sz w:val="24"/>
          <w:szCs w:val="24"/>
        </w:rPr>
        <w:t>2</w:t>
      </w:r>
      <w:r>
        <w:rPr>
          <w:rFonts w:hint="eastAsia" w:ascii="宋体" w:cs="宋体"/>
          <w:kern w:val="0"/>
          <w:sz w:val="24"/>
          <w:szCs w:val="24"/>
        </w:rPr>
        <w:t>、招标人郑重承诺：投标人所提交的投标文件及相关资料不向第三方泄露。</w:t>
      </w:r>
    </w:p>
    <w:p>
      <w:pPr>
        <w:keepNext w:val="0"/>
        <w:keepLines w:val="0"/>
        <w:pageBreakBefore w:val="0"/>
        <w:widowControl/>
        <w:kinsoku/>
        <w:wordWrap/>
        <w:overflowPunct/>
        <w:topLinePunct w:val="0"/>
        <w:autoSpaceDE/>
        <w:autoSpaceDN/>
        <w:bidi w:val="0"/>
        <w:adjustRightInd/>
        <w:snapToGrid/>
        <w:spacing w:before="157" w:beforeLines="50" w:line="440" w:lineRule="exact"/>
        <w:ind w:firstLine="480" w:firstLineChars="200"/>
        <w:jc w:val="left"/>
        <w:textAlignment w:val="auto"/>
        <w:outlineLvl w:val="9"/>
        <w:rPr>
          <w:rFonts w:hint="eastAsia" w:ascii="宋体" w:hAnsi="宋体" w:cs="宋体"/>
          <w:color w:val="000000"/>
          <w:kern w:val="0"/>
          <w:sz w:val="24"/>
          <w:szCs w:val="24"/>
          <w:highlight w:val="none"/>
          <w:lang w:val="en-US" w:eastAsia="zh-CN"/>
        </w:rPr>
      </w:pPr>
      <w:r>
        <w:rPr>
          <w:rFonts w:ascii="宋体"/>
          <w:kern w:val="0"/>
          <w:sz w:val="24"/>
          <w:szCs w:val="24"/>
        </w:rPr>
        <w:t>3</w:t>
      </w:r>
      <w:r>
        <w:rPr>
          <w:rFonts w:hint="eastAsia" w:ascii="宋体" w:cs="宋体"/>
          <w:kern w:val="0"/>
          <w:sz w:val="24"/>
          <w:szCs w:val="24"/>
        </w:rPr>
        <w:t>、本招标文件的解释权归招标人。</w:t>
      </w:r>
    </w:p>
    <w:p>
      <w:pPr>
        <w:widowControl w:val="0"/>
        <w:numPr>
          <w:ilvl w:val="0"/>
          <w:numId w:val="0"/>
        </w:numPr>
        <w:spacing w:line="440" w:lineRule="exact"/>
        <w:jc w:val="left"/>
        <w:outlineLvl w:val="1"/>
        <w:rPr>
          <w:rFonts w:hint="eastAsia" w:ascii="宋体" w:hAnsi="宋体" w:cs="宋体"/>
          <w:color w:val="000000"/>
          <w:kern w:val="0"/>
          <w:sz w:val="24"/>
          <w:szCs w:val="24"/>
          <w:highlight w:val="none"/>
          <w:lang w:val="en-US" w:eastAsia="zh-CN"/>
        </w:rPr>
      </w:pPr>
    </w:p>
    <w:p>
      <w:pPr>
        <w:widowControl w:val="0"/>
        <w:numPr>
          <w:ilvl w:val="0"/>
          <w:numId w:val="0"/>
        </w:numPr>
        <w:spacing w:line="440" w:lineRule="exact"/>
        <w:jc w:val="left"/>
        <w:outlineLvl w:val="1"/>
        <w:rPr>
          <w:rFonts w:hint="eastAsia" w:ascii="宋体" w:hAnsi="宋体" w:cs="宋体"/>
          <w:color w:val="000000"/>
          <w:kern w:val="0"/>
          <w:sz w:val="24"/>
          <w:szCs w:val="24"/>
          <w:highlight w:val="none"/>
          <w:lang w:val="en-US" w:eastAsia="zh-CN"/>
        </w:rPr>
      </w:pPr>
    </w:p>
    <w:p>
      <w:pPr>
        <w:widowControl w:val="0"/>
        <w:numPr>
          <w:ilvl w:val="0"/>
          <w:numId w:val="0"/>
        </w:numPr>
        <w:spacing w:line="440" w:lineRule="exact"/>
        <w:jc w:val="left"/>
        <w:outlineLvl w:val="1"/>
        <w:rPr>
          <w:rFonts w:hint="eastAsia" w:ascii="宋体" w:hAnsi="宋体" w:cs="宋体"/>
          <w:color w:val="000000"/>
          <w:kern w:val="0"/>
          <w:sz w:val="24"/>
          <w:szCs w:val="24"/>
          <w:highlight w:val="none"/>
          <w:lang w:val="en-US" w:eastAsia="zh-CN"/>
        </w:rPr>
      </w:pPr>
    </w:p>
    <w:p>
      <w:pPr>
        <w:widowControl w:val="0"/>
        <w:numPr>
          <w:ilvl w:val="0"/>
          <w:numId w:val="0"/>
        </w:numPr>
        <w:spacing w:line="440" w:lineRule="exact"/>
        <w:jc w:val="left"/>
        <w:outlineLvl w:val="1"/>
        <w:rPr>
          <w:rFonts w:hint="eastAsia" w:ascii="宋体" w:hAnsi="宋体" w:cs="宋体"/>
          <w:color w:val="000000"/>
          <w:kern w:val="0"/>
          <w:sz w:val="24"/>
          <w:szCs w:val="24"/>
          <w:highlight w:val="none"/>
          <w:lang w:val="en-US" w:eastAsia="zh-CN"/>
        </w:rPr>
      </w:pPr>
    </w:p>
    <w:p>
      <w:pPr>
        <w:widowControl w:val="0"/>
        <w:numPr>
          <w:ilvl w:val="0"/>
          <w:numId w:val="0"/>
        </w:numPr>
        <w:spacing w:line="440" w:lineRule="exact"/>
        <w:jc w:val="left"/>
        <w:outlineLvl w:val="1"/>
        <w:rPr>
          <w:rFonts w:hint="eastAsia" w:ascii="宋体" w:hAnsi="宋体" w:cs="宋体"/>
          <w:color w:val="000000"/>
          <w:kern w:val="0"/>
          <w:sz w:val="24"/>
          <w:szCs w:val="24"/>
          <w:highlight w:val="none"/>
          <w:lang w:val="en-US" w:eastAsia="zh-CN"/>
        </w:rPr>
      </w:pPr>
    </w:p>
    <w:p>
      <w:pPr>
        <w:widowControl w:val="0"/>
        <w:numPr>
          <w:ilvl w:val="0"/>
          <w:numId w:val="0"/>
        </w:numPr>
        <w:spacing w:line="440" w:lineRule="exact"/>
        <w:jc w:val="left"/>
        <w:outlineLvl w:val="1"/>
        <w:rPr>
          <w:rFonts w:hint="eastAsia" w:ascii="宋体" w:hAnsi="宋体" w:cs="宋体"/>
          <w:color w:val="000000"/>
          <w:kern w:val="0"/>
          <w:sz w:val="24"/>
          <w:szCs w:val="24"/>
          <w:highlight w:val="none"/>
          <w:lang w:val="en-US" w:eastAsia="zh-CN"/>
        </w:rPr>
      </w:pPr>
    </w:p>
    <w:p>
      <w:pPr>
        <w:widowControl w:val="0"/>
        <w:numPr>
          <w:ilvl w:val="0"/>
          <w:numId w:val="0"/>
        </w:numPr>
        <w:spacing w:line="440" w:lineRule="exact"/>
        <w:jc w:val="left"/>
        <w:outlineLvl w:val="1"/>
        <w:rPr>
          <w:rFonts w:hint="eastAsia" w:ascii="宋体" w:hAnsi="宋体" w:cs="宋体"/>
          <w:color w:val="000000"/>
          <w:kern w:val="0"/>
          <w:sz w:val="24"/>
          <w:szCs w:val="24"/>
          <w:highlight w:val="none"/>
          <w:lang w:val="en-US" w:eastAsia="zh-CN"/>
        </w:rPr>
      </w:pPr>
    </w:p>
    <w:p>
      <w:pPr>
        <w:widowControl w:val="0"/>
        <w:numPr>
          <w:ilvl w:val="0"/>
          <w:numId w:val="0"/>
        </w:numPr>
        <w:spacing w:line="440" w:lineRule="exact"/>
        <w:jc w:val="left"/>
        <w:outlineLvl w:val="1"/>
        <w:rPr>
          <w:rFonts w:hint="eastAsia" w:ascii="宋体" w:hAnsi="宋体" w:cs="宋体"/>
          <w:color w:val="000000"/>
          <w:kern w:val="0"/>
          <w:sz w:val="24"/>
          <w:szCs w:val="24"/>
          <w:highlight w:val="none"/>
          <w:lang w:val="en-US" w:eastAsia="zh-CN"/>
        </w:rPr>
      </w:pPr>
    </w:p>
    <w:p>
      <w:pPr>
        <w:widowControl w:val="0"/>
        <w:numPr>
          <w:ilvl w:val="0"/>
          <w:numId w:val="0"/>
        </w:numPr>
        <w:spacing w:line="440" w:lineRule="exact"/>
        <w:jc w:val="left"/>
        <w:outlineLvl w:val="1"/>
        <w:rPr>
          <w:rFonts w:hint="eastAsia" w:ascii="宋体" w:hAnsi="宋体" w:cs="宋体"/>
          <w:color w:val="000000"/>
          <w:kern w:val="0"/>
          <w:sz w:val="24"/>
          <w:szCs w:val="24"/>
          <w:highlight w:val="none"/>
          <w:lang w:val="en-US" w:eastAsia="zh-CN"/>
        </w:rPr>
      </w:pPr>
    </w:p>
    <w:p>
      <w:pPr>
        <w:widowControl w:val="0"/>
        <w:numPr>
          <w:ilvl w:val="0"/>
          <w:numId w:val="0"/>
        </w:numPr>
        <w:spacing w:line="440" w:lineRule="exact"/>
        <w:jc w:val="left"/>
        <w:outlineLvl w:val="1"/>
        <w:rPr>
          <w:rFonts w:hint="eastAsia" w:ascii="宋体" w:hAnsi="宋体" w:cs="宋体"/>
          <w:color w:val="000000"/>
          <w:kern w:val="0"/>
          <w:sz w:val="24"/>
          <w:szCs w:val="24"/>
          <w:highlight w:val="none"/>
          <w:lang w:val="en-US" w:eastAsia="zh-CN"/>
        </w:rPr>
      </w:pPr>
    </w:p>
    <w:p>
      <w:pPr>
        <w:widowControl w:val="0"/>
        <w:numPr>
          <w:ilvl w:val="0"/>
          <w:numId w:val="0"/>
        </w:numPr>
        <w:spacing w:line="440" w:lineRule="exact"/>
        <w:jc w:val="left"/>
        <w:outlineLvl w:val="1"/>
        <w:rPr>
          <w:rFonts w:hint="eastAsia" w:ascii="宋体" w:hAnsi="宋体" w:cs="宋体"/>
          <w:color w:val="000000"/>
          <w:kern w:val="0"/>
          <w:sz w:val="24"/>
          <w:szCs w:val="24"/>
          <w:highlight w:val="none"/>
          <w:lang w:val="en-US" w:eastAsia="zh-CN"/>
        </w:rPr>
      </w:pPr>
    </w:p>
    <w:bookmarkEnd w:id="0"/>
    <w:bookmarkEnd w:id="1"/>
    <w:bookmarkEnd w:id="2"/>
    <w:bookmarkEnd w:id="3"/>
    <w:p>
      <w:pPr>
        <w:pStyle w:val="16"/>
        <w:spacing w:line="440" w:lineRule="exact"/>
        <w:jc w:val="left"/>
        <w:rPr>
          <w:rFonts w:hAnsi="宋体"/>
          <w:color w:val="000000"/>
          <w:sz w:val="24"/>
          <w:highlight w:val="none"/>
        </w:rPr>
      </w:pPr>
    </w:p>
    <w:p>
      <w:pPr>
        <w:pStyle w:val="16"/>
        <w:spacing w:line="440" w:lineRule="exact"/>
        <w:jc w:val="left"/>
        <w:rPr>
          <w:rFonts w:hAnsi="宋体"/>
          <w:color w:val="000000"/>
          <w:sz w:val="24"/>
          <w:highlight w:val="none"/>
        </w:rPr>
      </w:pPr>
    </w:p>
    <w:p>
      <w:pPr>
        <w:pStyle w:val="16"/>
        <w:spacing w:line="440" w:lineRule="exact"/>
        <w:jc w:val="left"/>
        <w:rPr>
          <w:rFonts w:hAnsi="宋体"/>
          <w:color w:val="000000"/>
          <w:sz w:val="24"/>
          <w:highlight w:val="none"/>
        </w:rPr>
      </w:pPr>
    </w:p>
    <w:p>
      <w:pPr>
        <w:pStyle w:val="16"/>
        <w:spacing w:line="440" w:lineRule="exact"/>
        <w:jc w:val="left"/>
        <w:rPr>
          <w:rFonts w:hAnsi="宋体"/>
          <w:color w:val="000000"/>
          <w:sz w:val="24"/>
          <w:highlight w:val="none"/>
        </w:rPr>
      </w:pPr>
    </w:p>
    <w:p>
      <w:pPr>
        <w:pStyle w:val="16"/>
        <w:spacing w:line="440" w:lineRule="exact"/>
        <w:jc w:val="left"/>
        <w:rPr>
          <w:rFonts w:hAnsi="宋体"/>
          <w:color w:val="000000"/>
          <w:sz w:val="24"/>
          <w:highlight w:val="none"/>
        </w:rPr>
      </w:pPr>
    </w:p>
    <w:p>
      <w:pPr>
        <w:pStyle w:val="16"/>
        <w:spacing w:line="440" w:lineRule="exact"/>
        <w:jc w:val="left"/>
        <w:rPr>
          <w:rFonts w:hAnsi="宋体"/>
          <w:color w:val="000000"/>
          <w:sz w:val="24"/>
          <w:highlight w:val="none"/>
        </w:rPr>
      </w:pPr>
    </w:p>
    <w:p>
      <w:pPr>
        <w:pStyle w:val="2"/>
        <w:numPr>
          <w:ilvl w:val="0"/>
          <w:numId w:val="0"/>
        </w:numPr>
        <w:ind w:firstLine="2891" w:firstLineChars="800"/>
        <w:jc w:val="both"/>
        <w:rPr>
          <w:rFonts w:hint="eastAsia" w:ascii="宋体" w:hAnsi="宋体" w:eastAsia="宋体"/>
          <w:bCs/>
          <w:color w:val="000000"/>
          <w:highlight w:val="none"/>
          <w:lang w:val="en-US" w:eastAsia="zh-CN"/>
        </w:rPr>
      </w:pPr>
      <w:bookmarkStart w:id="12" w:name="_Toc266426093"/>
      <w:bookmarkStart w:id="13" w:name="_Toc489962467"/>
      <w:r>
        <w:rPr>
          <w:rFonts w:hint="eastAsia" w:ascii="宋体" w:hAnsi="宋体" w:eastAsia="宋体"/>
          <w:b/>
          <w:bCs/>
          <w:color w:val="000000"/>
          <w:szCs w:val="36"/>
          <w:highlight w:val="none"/>
        </w:rPr>
        <w:t>第</w:t>
      </w:r>
      <w:r>
        <w:rPr>
          <w:rFonts w:hint="eastAsia" w:ascii="宋体" w:hAnsi="宋体" w:eastAsia="宋体"/>
          <w:b/>
          <w:bCs/>
          <w:color w:val="000000"/>
          <w:szCs w:val="36"/>
          <w:highlight w:val="none"/>
          <w:lang w:val="en-US" w:eastAsia="zh-CN"/>
        </w:rPr>
        <w:t>二</w:t>
      </w:r>
      <w:r>
        <w:rPr>
          <w:rFonts w:hint="eastAsia" w:ascii="宋体" w:hAnsi="宋体" w:eastAsia="宋体"/>
          <w:b/>
          <w:bCs/>
          <w:color w:val="000000"/>
          <w:szCs w:val="36"/>
          <w:highlight w:val="none"/>
        </w:rPr>
        <w:t xml:space="preserve">章  </w:t>
      </w:r>
      <w:bookmarkEnd w:id="12"/>
      <w:bookmarkStart w:id="14" w:name="_Toc266426094"/>
      <w:r>
        <w:rPr>
          <w:rFonts w:hint="eastAsia" w:ascii="宋体" w:hAnsi="宋体" w:eastAsia="宋体"/>
          <w:bCs/>
          <w:color w:val="000000"/>
          <w:highlight w:val="none"/>
        </w:rPr>
        <w:t>合同</w:t>
      </w:r>
      <w:bookmarkEnd w:id="13"/>
      <w:r>
        <w:rPr>
          <w:rFonts w:hint="eastAsia" w:ascii="宋体" w:hAnsi="宋体" w:eastAsia="宋体"/>
          <w:bCs/>
          <w:color w:val="000000"/>
          <w:highlight w:val="none"/>
          <w:lang w:val="en-US" w:eastAsia="zh-CN"/>
        </w:rPr>
        <w:t>格式</w:t>
      </w:r>
    </w:p>
    <w:p>
      <w:pPr>
        <w:pStyle w:val="2"/>
        <w:numPr>
          <w:ilvl w:val="0"/>
          <w:numId w:val="0"/>
        </w:numPr>
        <w:ind w:left="425"/>
        <w:rPr>
          <w:rFonts w:hint="eastAsia" w:ascii="微软雅黑" w:hAnsi="微软雅黑" w:eastAsia="微软雅黑" w:cs="微软雅黑"/>
          <w:b/>
          <w:bCs/>
          <w:color w:val="auto"/>
          <w:sz w:val="32"/>
          <w:szCs w:val="32"/>
          <w:highlight w:val="none"/>
          <w:lang w:eastAsia="zh-CN"/>
        </w:rPr>
      </w:pPr>
      <w:r>
        <w:rPr>
          <w:rFonts w:hint="eastAsia" w:ascii="微软雅黑" w:hAnsi="微软雅黑" w:eastAsia="微软雅黑" w:cs="微软雅黑"/>
          <w:b/>
          <w:bCs/>
          <w:color w:val="auto"/>
          <w:sz w:val="32"/>
          <w:szCs w:val="32"/>
          <w:highlight w:val="none"/>
          <w:lang w:eastAsia="zh-CN"/>
        </w:rPr>
        <w:t>购</w:t>
      </w:r>
      <w:r>
        <w:rPr>
          <w:rFonts w:hint="eastAsia" w:ascii="微软雅黑" w:hAnsi="微软雅黑" w:eastAsia="微软雅黑" w:cs="微软雅黑"/>
          <w:b/>
          <w:bCs/>
          <w:color w:val="auto"/>
          <w:sz w:val="32"/>
          <w:szCs w:val="32"/>
          <w:highlight w:val="none"/>
          <w:lang w:val="en-US" w:eastAsia="zh-CN"/>
        </w:rPr>
        <w:t xml:space="preserve"> </w:t>
      </w:r>
      <w:r>
        <w:rPr>
          <w:rFonts w:hint="eastAsia" w:ascii="微软雅黑" w:hAnsi="微软雅黑" w:eastAsia="微软雅黑" w:cs="微软雅黑"/>
          <w:b/>
          <w:bCs/>
          <w:color w:val="auto"/>
          <w:sz w:val="32"/>
          <w:szCs w:val="32"/>
          <w:highlight w:val="none"/>
          <w:lang w:eastAsia="zh-CN"/>
        </w:rPr>
        <w:t>销</w:t>
      </w:r>
      <w:r>
        <w:rPr>
          <w:rFonts w:hint="eastAsia" w:ascii="微软雅黑" w:hAnsi="微软雅黑" w:eastAsia="微软雅黑" w:cs="微软雅黑"/>
          <w:b/>
          <w:bCs/>
          <w:color w:val="auto"/>
          <w:sz w:val="32"/>
          <w:szCs w:val="32"/>
          <w:highlight w:val="none"/>
          <w:lang w:val="en-US" w:eastAsia="zh-CN"/>
        </w:rPr>
        <w:t xml:space="preserve"> </w:t>
      </w:r>
      <w:r>
        <w:rPr>
          <w:rFonts w:hint="eastAsia" w:ascii="微软雅黑" w:hAnsi="微软雅黑" w:eastAsia="微软雅黑" w:cs="微软雅黑"/>
          <w:b/>
          <w:bCs/>
          <w:color w:val="auto"/>
          <w:sz w:val="32"/>
          <w:szCs w:val="32"/>
          <w:highlight w:val="none"/>
          <w:lang w:eastAsia="zh-CN"/>
        </w:rPr>
        <w:t>合</w:t>
      </w:r>
      <w:r>
        <w:rPr>
          <w:rFonts w:hint="eastAsia" w:ascii="微软雅黑" w:hAnsi="微软雅黑" w:eastAsia="微软雅黑" w:cs="微软雅黑"/>
          <w:b/>
          <w:bCs/>
          <w:color w:val="auto"/>
          <w:sz w:val="32"/>
          <w:szCs w:val="32"/>
          <w:highlight w:val="none"/>
          <w:lang w:val="en-US" w:eastAsia="zh-CN"/>
        </w:rPr>
        <w:t xml:space="preserve"> </w:t>
      </w:r>
      <w:r>
        <w:rPr>
          <w:rFonts w:hint="eastAsia" w:ascii="微软雅黑" w:hAnsi="微软雅黑" w:eastAsia="微软雅黑" w:cs="微软雅黑"/>
          <w:b/>
          <w:bCs/>
          <w:color w:val="auto"/>
          <w:sz w:val="32"/>
          <w:szCs w:val="32"/>
          <w:highlight w:val="none"/>
          <w:lang w:eastAsia="zh-CN"/>
        </w:rPr>
        <w:t>同</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合同编号:                      签订地点：  </w:t>
      </w:r>
    </w:p>
    <w:p>
      <w:pPr>
        <w:keepNext w:val="0"/>
        <w:keepLines w:val="0"/>
        <w:pageBreakBefore w:val="0"/>
        <w:widowControl w:val="0"/>
        <w:kinsoku/>
        <w:wordWrap/>
        <w:overflowPunct/>
        <w:topLinePunct w:val="0"/>
        <w:autoSpaceDE/>
        <w:autoSpaceDN/>
        <w:bidi w:val="0"/>
        <w:adjustRightInd/>
        <w:snapToGrid/>
        <w:spacing w:line="440" w:lineRule="exact"/>
        <w:textAlignment w:val="auto"/>
        <w:outlineLvl w:val="9"/>
        <w:rPr>
          <w:rFonts w:hint="eastAsia" w:ascii="宋体" w:hAnsi="宋体" w:eastAsia="宋体" w:cs="宋体"/>
          <w:sz w:val="24"/>
          <w:szCs w:val="24"/>
        </w:rPr>
      </w:pPr>
      <w:r>
        <w:rPr>
          <w:rFonts w:hint="eastAsia" w:asciiTheme="minorEastAsia" w:hAnsiTheme="minorEastAsia" w:eastAsiaTheme="minorEastAsia" w:cstheme="minorEastAsia"/>
          <w:sz w:val="24"/>
          <w:szCs w:val="24"/>
          <w:lang w:val="en-US" w:eastAsia="zh-CN"/>
        </w:rPr>
        <w:t>采购方</w:t>
      </w:r>
      <w:r>
        <w:rPr>
          <w:rFonts w:hint="eastAsia" w:asciiTheme="minorEastAsia" w:hAnsiTheme="minorEastAsia" w:eastAsiaTheme="minorEastAsia" w:cstheme="minorEastAsia"/>
          <w:sz w:val="24"/>
          <w:szCs w:val="24"/>
        </w:rPr>
        <w:t>：</w:t>
      </w:r>
      <w:r>
        <w:rPr>
          <w:rFonts w:hint="eastAsia" w:ascii="宋体" w:hAnsi="宋体" w:eastAsia="宋体" w:cs="宋体"/>
          <w:sz w:val="24"/>
          <w:szCs w:val="24"/>
        </w:rPr>
        <w:t>福建省莆田市晶秀轻化有限公司</w:t>
      </w:r>
      <w:r>
        <w:rPr>
          <w:rFonts w:hint="eastAsia" w:asciiTheme="minorEastAsia" w:hAnsiTheme="minorEastAsia" w:eastAsiaTheme="minorEastAsia" w:cstheme="minorEastAsia"/>
          <w:sz w:val="24"/>
          <w:szCs w:val="24"/>
        </w:rPr>
        <w:t xml:space="preserve"> </w:t>
      </w:r>
      <w:r>
        <w:rPr>
          <w:rFonts w:hint="eastAsia" w:ascii="宋体" w:hAnsi="宋体" w:cs="宋体"/>
          <w:sz w:val="24"/>
          <w:szCs w:val="24"/>
          <w:lang w:val="en-US" w:eastAsia="zh-CN"/>
        </w:rPr>
        <w:t xml:space="preserve">  </w:t>
      </w:r>
      <w:r>
        <w:rPr>
          <w:rFonts w:ascii="宋体" w:hAnsi="宋体" w:eastAsia="宋体" w:cs="Courier New"/>
          <w:color w:val="000000"/>
          <w:sz w:val="24"/>
          <w:szCs w:val="24"/>
        </w:rPr>
        <w:t>（以下简称</w:t>
      </w:r>
      <w:r>
        <w:rPr>
          <w:rFonts w:hint="eastAsia" w:ascii="宋体" w:hAnsi="宋体" w:cs="宋体"/>
          <w:sz w:val="24"/>
          <w:szCs w:val="24"/>
          <w:lang w:val="en-US" w:eastAsia="zh-CN"/>
        </w:rPr>
        <w:t>采购方</w:t>
      </w:r>
      <w:r>
        <w:rPr>
          <w:rFonts w:ascii="宋体" w:hAnsi="宋体" w:eastAsia="宋体" w:cs="Courier New"/>
          <w:color w:val="000000"/>
          <w:sz w:val="24"/>
          <w:szCs w:val="24"/>
        </w:rPr>
        <w:t>）</w:t>
      </w:r>
      <w:r>
        <w:rPr>
          <w:rFonts w:hint="eastAsia" w:ascii="宋体" w:hAnsi="宋体" w:eastAsia="宋体" w:cs="宋体"/>
          <w:sz w:val="24"/>
          <w:szCs w:val="24"/>
        </w:rPr>
        <w:t xml:space="preserve">     </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p>
    <w:p>
      <w:pPr>
        <w:keepNext w:val="0"/>
        <w:keepLines w:val="0"/>
        <w:pageBreakBefore w:val="0"/>
        <w:widowControl w:val="0"/>
        <w:kinsoku/>
        <w:wordWrap/>
        <w:overflowPunct/>
        <w:topLinePunct w:val="0"/>
        <w:autoSpaceDE/>
        <w:autoSpaceDN/>
        <w:bidi w:val="0"/>
        <w:adjustRightInd/>
        <w:snapToGrid/>
        <w:spacing w:line="440" w:lineRule="exact"/>
        <w:textAlignment w:val="auto"/>
        <w:outlineLvl w:val="9"/>
        <w:rPr>
          <w:rFonts w:hint="eastAsia" w:ascii="宋体" w:hAnsi="宋体" w:eastAsia="宋体" w:cs="宋体"/>
          <w:sz w:val="24"/>
          <w:szCs w:val="24"/>
        </w:rPr>
      </w:pPr>
      <w:r>
        <w:rPr>
          <w:rFonts w:hint="eastAsia" w:asciiTheme="minorEastAsia" w:hAnsiTheme="minorEastAsia" w:eastAsiaTheme="minorEastAsia" w:cstheme="minorEastAsia"/>
          <w:sz w:val="24"/>
          <w:szCs w:val="24"/>
          <w:lang w:val="en-US" w:eastAsia="zh-CN"/>
        </w:rPr>
        <w:t>供</w:t>
      </w:r>
      <w:r>
        <w:rPr>
          <w:rFonts w:hint="eastAsia" w:ascii="宋体" w:hAnsi="宋体" w:cs="宋体"/>
          <w:sz w:val="24"/>
          <w:szCs w:val="24"/>
          <w:lang w:val="en-US" w:eastAsia="zh-CN"/>
        </w:rPr>
        <w:t>货</w:t>
      </w:r>
      <w:r>
        <w:rPr>
          <w:rFonts w:hint="eastAsia" w:asciiTheme="minorEastAsia" w:hAnsiTheme="minorEastAsia" w:eastAsiaTheme="minorEastAsia" w:cstheme="minorEastAsia"/>
          <w:sz w:val="24"/>
          <w:szCs w:val="24"/>
          <w:lang w:val="en-US" w:eastAsia="zh-CN"/>
        </w:rPr>
        <w:t>方</w:t>
      </w:r>
      <w:r>
        <w:rPr>
          <w:rFonts w:hint="eastAsia"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 xml:space="preserve">   </w:t>
      </w:r>
      <w:r>
        <w:rPr>
          <w:rFonts w:hint="eastAsia" w:ascii="宋体" w:hAnsi="宋体" w:cs="宋体"/>
          <w:sz w:val="24"/>
          <w:szCs w:val="24"/>
          <w:lang w:val="en-US" w:eastAsia="zh-CN"/>
        </w:rPr>
        <w:t xml:space="preserve">         </w:t>
      </w:r>
      <w:r>
        <w:rPr>
          <w:rFonts w:ascii="宋体" w:hAnsi="宋体" w:eastAsia="宋体" w:cs="Courier New"/>
          <w:color w:val="000000"/>
          <w:sz w:val="24"/>
          <w:szCs w:val="24"/>
        </w:rPr>
        <w:t>（以下简称</w:t>
      </w:r>
      <w:r>
        <w:rPr>
          <w:rFonts w:hint="eastAsia" w:ascii="宋体" w:hAnsi="宋体" w:cs="宋体"/>
          <w:sz w:val="24"/>
          <w:szCs w:val="24"/>
          <w:lang w:val="en-US" w:eastAsia="zh-CN"/>
        </w:rPr>
        <w:t>供货方</w:t>
      </w:r>
      <w:r>
        <w:rPr>
          <w:rFonts w:ascii="宋体" w:hAnsi="宋体" w:eastAsia="宋体" w:cs="Courier New"/>
          <w:color w:val="000000"/>
          <w:sz w:val="24"/>
          <w:szCs w:val="24"/>
        </w:rPr>
        <w:t>）</w:t>
      </w:r>
    </w:p>
    <w:p>
      <w:pPr>
        <w:rPr>
          <w:rFonts w:hint="eastAsia" w:asciiTheme="minorEastAsia" w:hAnsiTheme="minorEastAsia" w:eastAsiaTheme="minorEastAsia" w:cstheme="minorEastAsia"/>
          <w:sz w:val="24"/>
          <w:szCs w:val="24"/>
        </w:rPr>
      </w:pP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ascii="宋体" w:hAnsi="宋体" w:eastAsia="宋体" w:cs="Courier New"/>
          <w:color w:val="000000"/>
          <w:sz w:val="24"/>
          <w:szCs w:val="24"/>
        </w:rPr>
      </w:pPr>
      <w:r>
        <w:rPr>
          <w:rFonts w:hint="eastAsia" w:ascii="宋体" w:hAnsi="宋体" w:cs="宋体"/>
          <w:sz w:val="24"/>
          <w:szCs w:val="24"/>
          <w:lang w:val="en-US" w:eastAsia="zh-CN"/>
        </w:rPr>
        <w:t>采购</w:t>
      </w:r>
      <w:r>
        <w:rPr>
          <w:rFonts w:hint="eastAsia" w:hAnsi="宋体" w:cs="宋体"/>
          <w:sz w:val="24"/>
          <w:szCs w:val="24"/>
          <w:lang w:val="en-US" w:eastAsia="zh-CN"/>
        </w:rPr>
        <w:t>方</w:t>
      </w:r>
      <w:r>
        <w:rPr>
          <w:rFonts w:ascii="宋体" w:hAnsi="宋体" w:eastAsia="宋体" w:cs="Courier New"/>
          <w:color w:val="000000"/>
          <w:sz w:val="24"/>
          <w:szCs w:val="24"/>
        </w:rPr>
        <w:t>通过</w:t>
      </w:r>
      <w:r>
        <w:rPr>
          <w:rFonts w:ascii="宋体" w:hAnsi="宋体" w:eastAsia="宋体" w:cs="Courier New"/>
          <w:bCs/>
          <w:color w:val="000000"/>
          <w:sz w:val="24"/>
          <w:szCs w:val="24"/>
        </w:rPr>
        <w:t>公开招标</w:t>
      </w:r>
      <w:r>
        <w:rPr>
          <w:rFonts w:ascii="宋体" w:hAnsi="宋体" w:eastAsia="宋体" w:cs="Courier New"/>
          <w:color w:val="000000"/>
          <w:sz w:val="24"/>
          <w:szCs w:val="24"/>
        </w:rPr>
        <w:t>方式</w:t>
      </w:r>
      <w:r>
        <w:rPr>
          <w:rFonts w:hint="eastAsia" w:hAnsi="宋体" w:cs="Courier New"/>
          <w:color w:val="000000"/>
          <w:sz w:val="24"/>
          <w:szCs w:val="24"/>
          <w:lang w:eastAsia="zh-CN"/>
        </w:rPr>
        <w:t>，</w:t>
      </w:r>
      <w:r>
        <w:rPr>
          <w:rFonts w:hint="eastAsia" w:hAnsi="宋体" w:cs="Courier New"/>
          <w:color w:val="000000"/>
          <w:sz w:val="24"/>
          <w:szCs w:val="24"/>
          <w:lang w:val="en-US" w:eastAsia="zh-CN"/>
        </w:rPr>
        <w:t>选中</w:t>
      </w:r>
      <w:r>
        <w:rPr>
          <w:rFonts w:hint="eastAsia" w:ascii="宋体" w:hAnsi="宋体" w:cs="宋体"/>
          <w:sz w:val="24"/>
          <w:szCs w:val="24"/>
          <w:lang w:val="en-US" w:eastAsia="zh-CN"/>
        </w:rPr>
        <w:t>供</w:t>
      </w:r>
      <w:r>
        <w:rPr>
          <w:rFonts w:hint="eastAsia" w:hAnsi="宋体" w:cs="宋体"/>
          <w:sz w:val="24"/>
          <w:szCs w:val="24"/>
          <w:lang w:val="en-US" w:eastAsia="zh-CN"/>
        </w:rPr>
        <w:t>货方为招标采购货物的合作供应商，根据《中华人民共和国民法典》及招标文件条款，双</w:t>
      </w:r>
      <w:r>
        <w:rPr>
          <w:rFonts w:ascii="宋体" w:hAnsi="宋体" w:eastAsia="宋体" w:cs="Courier New"/>
          <w:color w:val="000000"/>
          <w:sz w:val="24"/>
          <w:szCs w:val="24"/>
        </w:rPr>
        <w:t>方</w:t>
      </w:r>
      <w:r>
        <w:rPr>
          <w:rFonts w:hint="eastAsia" w:hAnsi="宋体" w:cs="Courier New"/>
          <w:color w:val="000000"/>
          <w:sz w:val="24"/>
          <w:szCs w:val="24"/>
          <w:lang w:val="en-US" w:eastAsia="zh-CN"/>
        </w:rPr>
        <w:t>在互利互惠原则下，</w:t>
      </w:r>
      <w:r>
        <w:rPr>
          <w:rFonts w:ascii="宋体" w:hAnsi="宋体" w:eastAsia="宋体" w:cs="Courier New"/>
          <w:color w:val="000000"/>
          <w:sz w:val="24"/>
          <w:szCs w:val="24"/>
        </w:rPr>
        <w:t>经充分协商签订</w:t>
      </w:r>
      <w:r>
        <w:rPr>
          <w:rFonts w:hint="eastAsia" w:hAnsi="宋体" w:cs="Courier New"/>
          <w:color w:val="000000"/>
          <w:sz w:val="24"/>
          <w:szCs w:val="24"/>
          <w:lang w:val="en-US" w:eastAsia="zh-CN"/>
        </w:rPr>
        <w:t>本</w:t>
      </w:r>
      <w:r>
        <w:rPr>
          <w:rFonts w:ascii="宋体" w:hAnsi="宋体" w:eastAsia="宋体" w:cs="Courier New"/>
          <w:color w:val="000000"/>
          <w:sz w:val="24"/>
          <w:szCs w:val="24"/>
        </w:rPr>
        <w:t>购</w:t>
      </w:r>
      <w:r>
        <w:rPr>
          <w:rFonts w:hint="eastAsia" w:hAnsi="宋体" w:cs="Courier New"/>
          <w:color w:val="000000"/>
          <w:sz w:val="24"/>
          <w:szCs w:val="24"/>
          <w:lang w:val="en-US" w:eastAsia="zh-CN"/>
        </w:rPr>
        <w:t>销</w:t>
      </w:r>
      <w:r>
        <w:rPr>
          <w:rFonts w:ascii="宋体" w:hAnsi="宋体" w:eastAsia="宋体" w:cs="Courier New"/>
          <w:color w:val="000000"/>
          <w:sz w:val="24"/>
          <w:szCs w:val="24"/>
        </w:rPr>
        <w:t>合同</w:t>
      </w:r>
      <w:r>
        <w:rPr>
          <w:rFonts w:hint="eastAsia" w:hAnsi="宋体" w:cs="Courier New"/>
          <w:color w:val="000000"/>
          <w:sz w:val="24"/>
          <w:szCs w:val="24"/>
          <w:lang w:val="en-US" w:eastAsia="zh-CN"/>
        </w:rPr>
        <w:t>条款，以共同遵守</w:t>
      </w:r>
      <w:r>
        <w:rPr>
          <w:rFonts w:ascii="宋体" w:hAnsi="宋体" w:eastAsia="宋体" w:cs="Courier New"/>
          <w:color w:val="000000"/>
          <w:sz w:val="24"/>
          <w:szCs w:val="24"/>
        </w:rPr>
        <w:t>。</w:t>
      </w:r>
    </w:p>
    <w:p>
      <w:pPr>
        <w:pStyle w:val="5"/>
        <w:keepNext w:val="0"/>
        <w:keepLines w:val="0"/>
        <w:pageBreakBefore w:val="0"/>
        <w:widowControl w:val="0"/>
        <w:numPr>
          <w:ilvl w:val="0"/>
          <w:numId w:val="4"/>
        </w:numPr>
        <w:kinsoku/>
        <w:wordWrap/>
        <w:overflowPunct/>
        <w:topLinePunct w:val="0"/>
        <w:autoSpaceDE/>
        <w:autoSpaceDN/>
        <w:bidi w:val="0"/>
        <w:adjustRightInd/>
        <w:snapToGrid/>
        <w:spacing w:line="440" w:lineRule="exact"/>
        <w:ind w:left="0" w:firstLine="480" w:firstLineChars="200"/>
        <w:textAlignment w:val="auto"/>
        <w:outlineLvl w:val="9"/>
        <w:rPr>
          <w:rFonts w:ascii="宋体" w:hAnsi="宋体" w:eastAsia="宋体" w:cs="Courier New"/>
          <w:color w:val="000000"/>
          <w:sz w:val="24"/>
          <w:szCs w:val="24"/>
        </w:rPr>
      </w:pPr>
      <w:r>
        <w:rPr>
          <w:rFonts w:ascii="宋体" w:hAnsi="宋体" w:eastAsia="宋体" w:cs="Courier New"/>
          <w:color w:val="000000"/>
          <w:sz w:val="24"/>
          <w:szCs w:val="24"/>
        </w:rPr>
        <w:t>合同的组成</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hAnsi="宋体" w:cs="Courier New"/>
          <w:color w:val="000000"/>
          <w:sz w:val="24"/>
          <w:szCs w:val="24"/>
          <w:lang w:val="en-US" w:eastAsia="zh-CN"/>
        </w:rPr>
      </w:pPr>
      <w:r>
        <w:rPr>
          <w:rFonts w:ascii="宋体" w:hAnsi="宋体" w:eastAsia="宋体" w:cs="Courier New"/>
          <w:color w:val="000000"/>
          <w:sz w:val="24"/>
          <w:szCs w:val="24"/>
        </w:rPr>
        <w:t>1、投标文件</w:t>
      </w:r>
      <w:r>
        <w:rPr>
          <w:rFonts w:hint="eastAsia" w:hAnsi="宋体" w:cs="Courier New"/>
          <w:color w:val="000000"/>
          <w:sz w:val="24"/>
          <w:szCs w:val="24"/>
          <w:lang w:eastAsia="zh-CN"/>
        </w:rPr>
        <w:t>；</w:t>
      </w:r>
      <w:r>
        <w:rPr>
          <w:rFonts w:hint="eastAsia" w:hAnsi="宋体" w:cs="Courier New"/>
          <w:color w:val="000000"/>
          <w:sz w:val="24"/>
          <w:szCs w:val="24"/>
          <w:lang w:val="en-US" w:eastAsia="zh-CN"/>
        </w:rPr>
        <w:t xml:space="preserve">  </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hAnsi="宋体" w:cs="Courier New"/>
          <w:color w:val="000000"/>
          <w:sz w:val="24"/>
          <w:szCs w:val="24"/>
          <w:lang w:val="en-US" w:eastAsia="zh-CN"/>
        </w:rPr>
      </w:pPr>
      <w:r>
        <w:rPr>
          <w:rFonts w:ascii="宋体" w:hAnsi="宋体" w:eastAsia="宋体" w:cs="Courier New"/>
          <w:color w:val="000000"/>
          <w:sz w:val="24"/>
          <w:szCs w:val="24"/>
        </w:rPr>
        <w:t>2、购</w:t>
      </w:r>
      <w:r>
        <w:rPr>
          <w:rFonts w:hint="eastAsia" w:hAnsi="宋体" w:cs="Courier New"/>
          <w:color w:val="000000"/>
          <w:sz w:val="24"/>
          <w:szCs w:val="24"/>
          <w:lang w:val="en-US" w:eastAsia="zh-CN"/>
        </w:rPr>
        <w:t>销</w:t>
      </w:r>
      <w:r>
        <w:rPr>
          <w:rFonts w:ascii="宋体" w:hAnsi="宋体" w:eastAsia="宋体" w:cs="Courier New"/>
          <w:color w:val="000000"/>
          <w:sz w:val="24"/>
          <w:szCs w:val="24"/>
        </w:rPr>
        <w:t>合同</w:t>
      </w:r>
      <w:r>
        <w:rPr>
          <w:rFonts w:hint="eastAsia" w:hAnsi="宋体" w:cs="Courier New"/>
          <w:color w:val="000000"/>
          <w:sz w:val="24"/>
          <w:szCs w:val="24"/>
          <w:lang w:eastAsia="zh-CN"/>
        </w:rPr>
        <w:t>；</w:t>
      </w:r>
      <w:r>
        <w:rPr>
          <w:rFonts w:hint="eastAsia" w:hAnsi="宋体" w:cs="Courier New"/>
          <w:color w:val="000000"/>
          <w:sz w:val="24"/>
          <w:szCs w:val="24"/>
          <w:lang w:val="en-US" w:eastAsia="zh-CN"/>
        </w:rPr>
        <w:t xml:space="preserve"> </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Courier New"/>
          <w:color w:val="000000"/>
          <w:sz w:val="24"/>
          <w:szCs w:val="24"/>
          <w:lang w:eastAsia="zh-CN"/>
        </w:rPr>
      </w:pPr>
      <w:r>
        <w:rPr>
          <w:rFonts w:ascii="宋体" w:hAnsi="宋体" w:eastAsia="宋体" w:cs="Courier New"/>
          <w:color w:val="000000"/>
          <w:sz w:val="24"/>
          <w:szCs w:val="24"/>
        </w:rPr>
        <w:t>3、合同执行过程的往来函件</w:t>
      </w:r>
      <w:r>
        <w:rPr>
          <w:rFonts w:hint="eastAsia" w:hAnsi="宋体" w:cs="Courier New"/>
          <w:color w:val="000000"/>
          <w:sz w:val="24"/>
          <w:szCs w:val="24"/>
          <w:lang w:eastAsia="zh-CN"/>
        </w:rPr>
        <w:t>；</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Courier New"/>
          <w:color w:val="000000"/>
          <w:sz w:val="24"/>
          <w:szCs w:val="24"/>
          <w:lang w:eastAsia="zh-CN"/>
        </w:rPr>
      </w:pPr>
      <w:r>
        <w:rPr>
          <w:rFonts w:ascii="宋体" w:hAnsi="宋体" w:eastAsia="宋体" w:cs="Courier New"/>
          <w:color w:val="000000"/>
          <w:sz w:val="24"/>
          <w:szCs w:val="24"/>
        </w:rPr>
        <w:t>4、招标文件</w:t>
      </w:r>
      <w:r>
        <w:rPr>
          <w:rFonts w:hint="eastAsia" w:hAnsi="宋体" w:cs="Courier New"/>
          <w:color w:val="000000"/>
          <w:sz w:val="24"/>
          <w:szCs w:val="24"/>
          <w:lang w:val="en-US" w:eastAsia="zh-CN"/>
        </w:rPr>
        <w:t>及</w:t>
      </w:r>
      <w:r>
        <w:rPr>
          <w:rFonts w:ascii="宋体" w:hAnsi="宋体" w:eastAsia="宋体" w:cs="Courier New"/>
          <w:color w:val="000000"/>
          <w:sz w:val="24"/>
          <w:szCs w:val="24"/>
        </w:rPr>
        <w:t>附件</w:t>
      </w:r>
      <w:r>
        <w:rPr>
          <w:rFonts w:hint="eastAsia" w:hAnsi="宋体" w:cs="Courier New"/>
          <w:color w:val="000000"/>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二、</w:t>
      </w:r>
      <w:r>
        <w:rPr>
          <w:rFonts w:hint="eastAsia" w:asciiTheme="minorEastAsia" w:hAnsiTheme="minorEastAsia" w:eastAsiaTheme="minorEastAsia" w:cstheme="minorEastAsia"/>
          <w:sz w:val="24"/>
          <w:szCs w:val="24"/>
        </w:rPr>
        <w:t>货物</w:t>
      </w:r>
      <w:r>
        <w:rPr>
          <w:rFonts w:hint="eastAsia" w:asciiTheme="minorEastAsia" w:hAnsiTheme="minorEastAsia" w:eastAsiaTheme="minorEastAsia" w:cstheme="minorEastAsia"/>
          <w:sz w:val="24"/>
          <w:szCs w:val="24"/>
          <w:lang w:eastAsia="zh-CN"/>
        </w:rPr>
        <w:t>名称、</w:t>
      </w:r>
      <w:r>
        <w:rPr>
          <w:rFonts w:hint="eastAsia" w:asciiTheme="minorEastAsia" w:hAnsiTheme="minorEastAsia" w:eastAsiaTheme="minorEastAsia" w:cstheme="minorEastAsia"/>
          <w:sz w:val="24"/>
          <w:szCs w:val="24"/>
        </w:rPr>
        <w:t>数量、</w:t>
      </w:r>
      <w:r>
        <w:rPr>
          <w:rFonts w:hint="eastAsia" w:asciiTheme="minorEastAsia" w:hAnsiTheme="minorEastAsia" w:eastAsiaTheme="minorEastAsia" w:cstheme="minorEastAsia"/>
          <w:sz w:val="24"/>
          <w:szCs w:val="24"/>
          <w:lang w:val="en-US" w:eastAsia="zh-CN"/>
        </w:rPr>
        <w:t>单价、总金额</w:t>
      </w:r>
    </w:p>
    <w:tbl>
      <w:tblPr>
        <w:tblStyle w:val="14"/>
        <w:tblW w:w="8404" w:type="dxa"/>
        <w:tblInd w:w="111" w:type="dxa"/>
        <w:tblLayout w:type="fixed"/>
        <w:tblCellMar>
          <w:top w:w="0" w:type="dxa"/>
          <w:left w:w="108" w:type="dxa"/>
          <w:bottom w:w="0" w:type="dxa"/>
          <w:right w:w="108" w:type="dxa"/>
        </w:tblCellMar>
      </w:tblPr>
      <w:tblGrid>
        <w:gridCol w:w="1745"/>
        <w:gridCol w:w="1380"/>
        <w:gridCol w:w="565"/>
        <w:gridCol w:w="966"/>
        <w:gridCol w:w="1046"/>
        <w:gridCol w:w="1210"/>
        <w:gridCol w:w="1492"/>
      </w:tblGrid>
      <w:tr>
        <w:tblPrEx>
          <w:tblLayout w:type="fixed"/>
          <w:tblCellMar>
            <w:top w:w="0" w:type="dxa"/>
            <w:left w:w="108" w:type="dxa"/>
            <w:bottom w:w="0" w:type="dxa"/>
            <w:right w:w="108" w:type="dxa"/>
          </w:tblCellMar>
        </w:tblPrEx>
        <w:trPr>
          <w:trHeight w:val="421" w:hRule="atLeast"/>
        </w:trPr>
        <w:tc>
          <w:tcPr>
            <w:tcW w:w="1745" w:type="dxa"/>
            <w:tcBorders>
              <w:top w:val="single" w:color="auto" w:sz="8" w:space="0"/>
              <w:left w:val="single" w:color="auto" w:sz="4" w:space="0"/>
              <w:bottom w:val="single" w:color="auto" w:sz="8" w:space="0"/>
              <w:right w:val="single" w:color="auto" w:sz="8" w:space="0"/>
            </w:tcBorders>
            <w:shd w:val="clear" w:color="000000" w:fill="FFFFFF"/>
            <w:vAlign w:val="center"/>
          </w:tcPr>
          <w:p>
            <w:pPr>
              <w:widowControl/>
              <w:jc w:val="center"/>
              <w:rPr>
                <w:rFonts w:hint="eastAsia" w:ascii="宋体" w:hAnsi="宋体" w:eastAsia="宋体" w:cs="宋体"/>
                <w:b/>
                <w:bCs/>
                <w:kern w:val="0"/>
                <w:sz w:val="24"/>
                <w:szCs w:val="24"/>
                <w:highlight w:val="none"/>
              </w:rPr>
            </w:pPr>
            <w:r>
              <w:rPr>
                <w:rFonts w:hint="eastAsia" w:ascii="宋体" w:hAnsi="宋体" w:eastAsia="宋体" w:cs="宋体"/>
                <w:b/>
                <w:bCs/>
                <w:sz w:val="24"/>
                <w:szCs w:val="24"/>
              </w:rPr>
              <w:t>货物</w:t>
            </w:r>
            <w:r>
              <w:rPr>
                <w:rFonts w:hint="eastAsia" w:ascii="宋体" w:hAnsi="宋体" w:eastAsia="宋体" w:cs="宋体"/>
                <w:b/>
                <w:bCs/>
                <w:sz w:val="24"/>
                <w:szCs w:val="24"/>
                <w:lang w:eastAsia="zh-CN"/>
              </w:rPr>
              <w:t>名称</w:t>
            </w:r>
          </w:p>
        </w:tc>
        <w:tc>
          <w:tcPr>
            <w:tcW w:w="1380" w:type="dxa"/>
            <w:tcBorders>
              <w:top w:val="single" w:color="auto" w:sz="8" w:space="0"/>
              <w:left w:val="nil"/>
              <w:bottom w:val="single" w:color="auto" w:sz="8" w:space="0"/>
              <w:right w:val="single" w:color="auto" w:sz="8" w:space="0"/>
            </w:tcBorders>
            <w:shd w:val="clear" w:color="000000" w:fill="FFFFFF"/>
            <w:vAlign w:val="center"/>
          </w:tcPr>
          <w:p>
            <w:pPr>
              <w:widowControl/>
              <w:spacing w:before="0" w:beforeLines="0" w:beforeAutospacing="0" w:after="0" w:afterLines="0" w:afterAutospacing="0" w:line="384" w:lineRule="auto"/>
              <w:ind w:right="0" w:rightChars="0" w:firstLine="241" w:firstLineChars="100"/>
              <w:jc w:val="left"/>
              <w:rPr>
                <w:rFonts w:hint="eastAsia" w:ascii="宋体" w:hAnsi="宋体" w:eastAsia="宋体" w:cs="宋体"/>
                <w:b/>
                <w:bCs/>
                <w:kern w:val="0"/>
                <w:sz w:val="24"/>
                <w:szCs w:val="24"/>
                <w:highlight w:val="none"/>
                <w:lang w:val="en-US" w:eastAsia="zh-CN"/>
              </w:rPr>
            </w:pPr>
            <w:r>
              <w:rPr>
                <w:rFonts w:hint="eastAsia" w:ascii="宋体" w:hAnsi="宋体" w:eastAsia="宋体" w:cs="宋体"/>
                <w:b/>
                <w:bCs/>
                <w:color w:val="auto"/>
                <w:sz w:val="24"/>
                <w:szCs w:val="24"/>
              </w:rPr>
              <w:t>规</w:t>
            </w:r>
            <w:r>
              <w:rPr>
                <w:rFonts w:hint="eastAsia" w:ascii="宋体" w:hAnsi="宋体" w:eastAsia="宋体" w:cs="宋体"/>
                <w:b/>
                <w:bCs/>
                <w:color w:val="auto"/>
                <w:sz w:val="24"/>
                <w:szCs w:val="24"/>
                <w:lang w:val="en-US" w:eastAsia="zh-CN"/>
              </w:rPr>
              <w:t xml:space="preserve">  </w:t>
            </w:r>
            <w:r>
              <w:rPr>
                <w:rFonts w:hint="eastAsia" w:ascii="宋体" w:hAnsi="宋体" w:eastAsia="宋体" w:cs="宋体"/>
                <w:b/>
                <w:bCs/>
                <w:color w:val="auto"/>
                <w:sz w:val="24"/>
                <w:szCs w:val="24"/>
              </w:rPr>
              <w:t>格</w:t>
            </w:r>
          </w:p>
        </w:tc>
        <w:tc>
          <w:tcPr>
            <w:tcW w:w="565" w:type="dxa"/>
            <w:tcBorders>
              <w:top w:val="single" w:color="auto" w:sz="8" w:space="0"/>
              <w:left w:val="nil"/>
              <w:bottom w:val="single" w:color="auto" w:sz="8" w:space="0"/>
              <w:right w:val="single" w:color="auto" w:sz="8" w:space="0"/>
            </w:tcBorders>
            <w:shd w:val="clear" w:color="000000" w:fill="FFFFFF"/>
            <w:vAlign w:val="center"/>
          </w:tcPr>
          <w:p>
            <w:pPr>
              <w:widowControl/>
              <w:jc w:val="center"/>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单位</w:t>
            </w:r>
          </w:p>
        </w:tc>
        <w:tc>
          <w:tcPr>
            <w:tcW w:w="966" w:type="dxa"/>
            <w:tcBorders>
              <w:top w:val="single" w:color="auto" w:sz="8" w:space="0"/>
              <w:left w:val="nil"/>
              <w:bottom w:val="single" w:color="auto" w:sz="8" w:space="0"/>
              <w:right w:val="single" w:color="auto" w:sz="8" w:space="0"/>
            </w:tcBorders>
            <w:shd w:val="clear" w:color="000000" w:fill="FFFFFF"/>
            <w:vAlign w:val="center"/>
          </w:tcPr>
          <w:p>
            <w:pPr>
              <w:widowControl/>
              <w:jc w:val="center"/>
              <w:rPr>
                <w:rFonts w:hint="eastAsia" w:ascii="宋体" w:hAnsi="宋体" w:eastAsia="宋体" w:cs="宋体"/>
                <w:b/>
                <w:bCs/>
                <w:sz w:val="24"/>
                <w:szCs w:val="24"/>
              </w:rPr>
            </w:pPr>
            <w:r>
              <w:rPr>
                <w:rFonts w:hint="eastAsia" w:ascii="宋体" w:hAnsi="宋体" w:eastAsia="宋体" w:cs="宋体"/>
                <w:b/>
                <w:bCs/>
                <w:kern w:val="0"/>
                <w:sz w:val="24"/>
                <w:szCs w:val="24"/>
                <w:highlight w:val="none"/>
              </w:rPr>
              <w:t>数量</w:t>
            </w:r>
          </w:p>
        </w:tc>
        <w:tc>
          <w:tcPr>
            <w:tcW w:w="1046" w:type="dxa"/>
            <w:tcBorders>
              <w:top w:val="single" w:color="auto" w:sz="8" w:space="0"/>
              <w:left w:val="nil"/>
              <w:bottom w:val="single" w:color="auto" w:sz="8" w:space="0"/>
              <w:right w:val="single" w:color="auto" w:sz="8" w:space="0"/>
            </w:tcBorders>
            <w:shd w:val="clear" w:color="000000" w:fill="FFFFFF"/>
            <w:vAlign w:val="center"/>
          </w:tcPr>
          <w:p>
            <w:pPr>
              <w:widowControl/>
              <w:jc w:val="center"/>
              <w:rPr>
                <w:rFonts w:hint="eastAsia" w:ascii="宋体" w:hAnsi="宋体" w:eastAsia="宋体" w:cs="宋体"/>
                <w:b/>
                <w:bCs/>
                <w:kern w:val="0"/>
                <w:sz w:val="24"/>
                <w:szCs w:val="24"/>
                <w:highlight w:val="none"/>
                <w:lang w:val="en-US" w:eastAsia="zh-CN"/>
              </w:rPr>
            </w:pPr>
            <w:r>
              <w:rPr>
                <w:rFonts w:hint="eastAsia" w:ascii="宋体" w:hAnsi="宋体" w:eastAsia="宋体" w:cs="宋体"/>
                <w:b/>
                <w:bCs/>
                <w:kern w:val="0"/>
                <w:sz w:val="24"/>
                <w:szCs w:val="24"/>
                <w:highlight w:val="none"/>
                <w:lang w:val="en-US" w:eastAsia="zh-CN"/>
              </w:rPr>
              <w:t>单价（元/</w:t>
            </w:r>
            <w:r>
              <w:rPr>
                <w:rFonts w:hint="eastAsia" w:ascii="宋体" w:hAnsi="宋体" w:cs="宋体"/>
                <w:b/>
                <w:bCs/>
                <w:sz w:val="24"/>
                <w:szCs w:val="24"/>
                <w:lang w:eastAsia="zh-CN"/>
              </w:rPr>
              <w:t>个</w:t>
            </w:r>
            <w:r>
              <w:rPr>
                <w:rFonts w:hint="eastAsia" w:ascii="宋体" w:hAnsi="宋体" w:eastAsia="宋体" w:cs="宋体"/>
                <w:b/>
                <w:bCs/>
                <w:kern w:val="0"/>
                <w:sz w:val="24"/>
                <w:szCs w:val="24"/>
                <w:highlight w:val="none"/>
                <w:lang w:val="en-US" w:eastAsia="zh-CN"/>
              </w:rPr>
              <w:t>）</w:t>
            </w:r>
          </w:p>
        </w:tc>
        <w:tc>
          <w:tcPr>
            <w:tcW w:w="1210" w:type="dxa"/>
            <w:tcBorders>
              <w:top w:val="single" w:color="auto" w:sz="8" w:space="0"/>
              <w:left w:val="nil"/>
              <w:bottom w:val="single" w:color="auto" w:sz="8" w:space="0"/>
              <w:right w:val="single" w:color="auto" w:sz="8" w:space="0"/>
            </w:tcBorders>
            <w:shd w:val="clear" w:color="000000" w:fill="FFFFFF"/>
            <w:vAlign w:val="center"/>
          </w:tcPr>
          <w:p>
            <w:pPr>
              <w:widowControl/>
              <w:jc w:val="center"/>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lang w:val="en-US" w:eastAsia="zh-CN"/>
              </w:rPr>
              <w:t>总价（元）</w:t>
            </w:r>
          </w:p>
        </w:tc>
        <w:tc>
          <w:tcPr>
            <w:tcW w:w="1492" w:type="dxa"/>
            <w:tcBorders>
              <w:top w:val="single" w:color="auto" w:sz="8" w:space="0"/>
              <w:left w:val="nil"/>
              <w:bottom w:val="single" w:color="auto" w:sz="8" w:space="0"/>
              <w:right w:val="single" w:color="auto" w:sz="8" w:space="0"/>
            </w:tcBorders>
            <w:shd w:val="clear" w:color="000000" w:fill="FFFFFF"/>
            <w:vAlign w:val="center"/>
          </w:tcPr>
          <w:p>
            <w:pPr>
              <w:widowControl/>
              <w:jc w:val="center"/>
              <w:rPr>
                <w:rFonts w:hint="eastAsia" w:ascii="宋体" w:hAnsi="宋体" w:eastAsia="宋体" w:cs="宋体"/>
                <w:b/>
                <w:bCs/>
                <w:kern w:val="0"/>
                <w:sz w:val="24"/>
                <w:szCs w:val="24"/>
                <w:highlight w:val="none"/>
                <w:lang w:val="en-US" w:eastAsia="zh-CN"/>
              </w:rPr>
            </w:pPr>
            <w:r>
              <w:rPr>
                <w:rFonts w:hint="eastAsia" w:ascii="宋体" w:hAnsi="宋体" w:cs="宋体"/>
                <w:b/>
                <w:bCs/>
                <w:kern w:val="0"/>
                <w:sz w:val="24"/>
                <w:szCs w:val="24"/>
                <w:highlight w:val="none"/>
                <w:lang w:val="en-US" w:eastAsia="zh-CN"/>
              </w:rPr>
              <w:t>备注</w:t>
            </w:r>
          </w:p>
        </w:tc>
      </w:tr>
      <w:tr>
        <w:tblPrEx>
          <w:tblLayout w:type="fixed"/>
          <w:tblCellMar>
            <w:top w:w="0" w:type="dxa"/>
            <w:left w:w="108" w:type="dxa"/>
            <w:bottom w:w="0" w:type="dxa"/>
            <w:right w:w="108" w:type="dxa"/>
          </w:tblCellMar>
        </w:tblPrEx>
        <w:trPr>
          <w:trHeight w:val="454" w:hRule="atLeast"/>
        </w:trPr>
        <w:tc>
          <w:tcPr>
            <w:tcW w:w="1745" w:type="dxa"/>
            <w:tcBorders>
              <w:top w:val="nil"/>
              <w:left w:val="single" w:color="auto" w:sz="4" w:space="0"/>
              <w:bottom w:val="single" w:color="auto" w:sz="4" w:space="0"/>
              <w:right w:val="single" w:color="auto" w:sz="8" w:space="0"/>
            </w:tcBorders>
            <w:vAlign w:val="center"/>
          </w:tcPr>
          <w:p>
            <w:pPr>
              <w:widowControl/>
              <w:jc w:val="both"/>
              <w:rPr>
                <w:rFonts w:hint="eastAsia" w:ascii="宋体" w:hAnsi="宋体" w:eastAsia="宋体" w:cs="宋体"/>
                <w:color w:val="000000"/>
                <w:kern w:val="0"/>
                <w:sz w:val="24"/>
                <w:szCs w:val="24"/>
                <w:highlight w:val="none"/>
                <w:lang w:eastAsia="zh-CN"/>
              </w:rPr>
            </w:pPr>
            <w:r>
              <w:rPr>
                <w:rFonts w:hint="eastAsia" w:asciiTheme="minorEastAsia" w:hAnsiTheme="minorEastAsia" w:eastAsiaTheme="minorEastAsia" w:cstheme="minorEastAsia"/>
                <w:b w:val="0"/>
                <w:bCs w:val="0"/>
                <w:color w:val="000000"/>
                <w:sz w:val="24"/>
                <w:szCs w:val="24"/>
              </w:rPr>
              <w:t>亚克力瓶（含瓶身热转印标签、瓶盖烫金标志）</w:t>
            </w:r>
          </w:p>
        </w:tc>
        <w:tc>
          <w:tcPr>
            <w:tcW w:w="1380" w:type="dxa"/>
            <w:tcBorders>
              <w:top w:val="nil"/>
              <w:left w:val="nil"/>
              <w:bottom w:val="single" w:color="auto" w:sz="4" w:space="0"/>
              <w:right w:val="single" w:color="auto" w:sz="8" w:space="0"/>
            </w:tcBorders>
            <w:vAlign w:val="center"/>
          </w:tcPr>
          <w:p>
            <w:pPr>
              <w:widowControl/>
              <w:jc w:val="left"/>
              <w:rPr>
                <w:rFonts w:hint="eastAsia" w:ascii="宋体" w:hAnsi="宋体" w:eastAsia="宋体" w:cs="宋体"/>
                <w:color w:val="000000"/>
                <w:kern w:val="0"/>
                <w:sz w:val="24"/>
                <w:szCs w:val="24"/>
                <w:highlight w:val="none"/>
                <w:lang w:val="en-US" w:eastAsia="zh-CN"/>
              </w:rPr>
            </w:pPr>
            <w:r>
              <w:rPr>
                <w:rFonts w:hint="eastAsia" w:asciiTheme="minorEastAsia" w:hAnsiTheme="minorEastAsia" w:eastAsiaTheme="minorEastAsia" w:cstheme="minorEastAsia"/>
                <w:color w:val="000000"/>
                <w:kern w:val="0"/>
                <w:sz w:val="24"/>
                <w:szCs w:val="24"/>
                <w:highlight w:val="none"/>
                <w:lang w:val="en-US" w:eastAsia="zh-CN"/>
              </w:rPr>
              <w:t>8.8MM*10.5MM</w:t>
            </w:r>
          </w:p>
        </w:tc>
        <w:tc>
          <w:tcPr>
            <w:tcW w:w="565" w:type="dxa"/>
            <w:tcBorders>
              <w:top w:val="nil"/>
              <w:left w:val="nil"/>
              <w:bottom w:val="single" w:color="auto" w:sz="4" w:space="0"/>
              <w:right w:val="single" w:color="auto" w:sz="8" w:space="0"/>
            </w:tcBorders>
            <w:vAlign w:val="center"/>
          </w:tcPr>
          <w:p>
            <w:pPr>
              <w:widowControl/>
              <w:jc w:val="center"/>
              <w:rPr>
                <w:rFonts w:hint="eastAsia" w:ascii="宋体" w:hAnsi="宋体" w:eastAsia="宋体" w:cs="宋体"/>
                <w:color w:val="000000"/>
                <w:kern w:val="0"/>
                <w:sz w:val="24"/>
                <w:szCs w:val="24"/>
                <w:highlight w:val="none"/>
                <w:lang w:val="en-US" w:eastAsia="zh-CN"/>
              </w:rPr>
            </w:pPr>
            <w:r>
              <w:rPr>
                <w:rFonts w:hint="eastAsia" w:ascii="宋体" w:hAnsi="宋体" w:cs="宋体"/>
                <w:color w:val="000000"/>
                <w:kern w:val="0"/>
                <w:sz w:val="24"/>
                <w:szCs w:val="24"/>
                <w:highlight w:val="none"/>
                <w:lang w:val="en-US" w:eastAsia="zh-CN"/>
              </w:rPr>
              <w:t>个</w:t>
            </w:r>
          </w:p>
        </w:tc>
        <w:tc>
          <w:tcPr>
            <w:tcW w:w="966" w:type="dxa"/>
            <w:tcBorders>
              <w:top w:val="nil"/>
              <w:left w:val="nil"/>
              <w:bottom w:val="single" w:color="auto" w:sz="4" w:space="0"/>
              <w:right w:val="single" w:color="auto" w:sz="8" w:space="0"/>
            </w:tcBorders>
            <w:vAlign w:val="center"/>
          </w:tcPr>
          <w:p>
            <w:pPr>
              <w:widowControl/>
              <w:jc w:val="center"/>
              <w:rPr>
                <w:rFonts w:hint="eastAsia" w:ascii="宋体" w:hAnsi="宋体" w:eastAsia="宋体" w:cs="宋体"/>
                <w:sz w:val="24"/>
                <w:szCs w:val="24"/>
                <w:lang w:val="en-US"/>
              </w:rPr>
            </w:pPr>
            <w:r>
              <w:rPr>
                <w:rFonts w:hint="eastAsia" w:ascii="宋体" w:hAnsi="宋体" w:cs="宋体"/>
                <w:color w:val="000000"/>
                <w:kern w:val="0"/>
                <w:sz w:val="24"/>
                <w:szCs w:val="24"/>
                <w:highlight w:val="none"/>
                <w:lang w:val="en-US" w:eastAsia="zh-CN"/>
              </w:rPr>
              <w:t>20000</w:t>
            </w:r>
          </w:p>
        </w:tc>
        <w:tc>
          <w:tcPr>
            <w:tcW w:w="1046" w:type="dxa"/>
            <w:tcBorders>
              <w:top w:val="nil"/>
              <w:left w:val="nil"/>
              <w:bottom w:val="single" w:color="auto" w:sz="4" w:space="0"/>
              <w:right w:val="single" w:color="auto" w:sz="8" w:space="0"/>
            </w:tcBorders>
            <w:vAlign w:val="center"/>
          </w:tcPr>
          <w:p>
            <w:pPr>
              <w:widowControl/>
              <w:jc w:val="center"/>
              <w:rPr>
                <w:rFonts w:hint="eastAsia" w:ascii="宋体" w:hAnsi="宋体" w:eastAsia="宋体" w:cs="宋体"/>
                <w:b w:val="0"/>
                <w:bCs w:val="0"/>
                <w:color w:val="FF0000"/>
                <w:sz w:val="24"/>
                <w:szCs w:val="24"/>
                <w:lang w:val="en-US" w:eastAsia="zh-CN"/>
              </w:rPr>
            </w:pPr>
          </w:p>
        </w:tc>
        <w:tc>
          <w:tcPr>
            <w:tcW w:w="1210" w:type="dxa"/>
            <w:tcBorders>
              <w:top w:val="nil"/>
              <w:left w:val="nil"/>
              <w:bottom w:val="single" w:color="auto" w:sz="4" w:space="0"/>
              <w:right w:val="single" w:color="auto" w:sz="8" w:space="0"/>
            </w:tcBorders>
            <w:vAlign w:val="center"/>
          </w:tcPr>
          <w:p>
            <w:pPr>
              <w:widowControl/>
              <w:jc w:val="center"/>
              <w:rPr>
                <w:rFonts w:hint="eastAsia" w:ascii="宋体" w:hAnsi="宋体" w:eastAsia="宋体" w:cs="宋体"/>
                <w:b w:val="0"/>
                <w:bCs w:val="0"/>
                <w:color w:val="FF0000"/>
                <w:sz w:val="24"/>
                <w:szCs w:val="24"/>
                <w:lang w:val="en-US" w:eastAsia="zh-CN"/>
              </w:rPr>
            </w:pPr>
          </w:p>
        </w:tc>
        <w:tc>
          <w:tcPr>
            <w:tcW w:w="1492" w:type="dxa"/>
            <w:tcBorders>
              <w:top w:val="nil"/>
              <w:left w:val="nil"/>
              <w:bottom w:val="single" w:color="auto" w:sz="4" w:space="0"/>
              <w:right w:val="single" w:color="auto" w:sz="8" w:space="0"/>
            </w:tcBorders>
            <w:vAlign w:val="center"/>
          </w:tcPr>
          <w:p>
            <w:pPr>
              <w:widowControl/>
              <w:jc w:val="center"/>
              <w:rPr>
                <w:rFonts w:hint="eastAsia" w:ascii="宋体" w:hAnsi="宋体" w:eastAsia="宋体" w:cs="宋体"/>
                <w:b w:val="0"/>
                <w:bCs w:val="0"/>
                <w:color w:val="FF0000"/>
                <w:sz w:val="24"/>
                <w:szCs w:val="24"/>
                <w:lang w:val="en-US" w:eastAsia="zh-CN"/>
              </w:rPr>
            </w:pPr>
            <w:r>
              <w:rPr>
                <w:rFonts w:hint="eastAsia" w:ascii="仿宋" w:hAnsi="仿宋" w:eastAsia="仿宋" w:cs="仿宋"/>
                <w:b/>
                <w:bCs/>
                <w:color w:val="000000"/>
                <w:sz w:val="28"/>
                <w:szCs w:val="28"/>
                <w:lang w:val="en-US" w:eastAsia="zh-CN"/>
              </w:rPr>
              <w:t>含瓶盖、封口膜</w:t>
            </w:r>
          </w:p>
        </w:tc>
      </w:tr>
      <w:tr>
        <w:tblPrEx>
          <w:tblLayout w:type="fixed"/>
          <w:tblCellMar>
            <w:top w:w="0" w:type="dxa"/>
            <w:left w:w="108" w:type="dxa"/>
            <w:bottom w:w="0" w:type="dxa"/>
            <w:right w:w="108" w:type="dxa"/>
          </w:tblCellMar>
        </w:tblPrEx>
        <w:trPr>
          <w:trHeight w:val="479" w:hRule="atLeast"/>
        </w:trPr>
        <w:tc>
          <w:tcPr>
            <w:tcW w:w="1745" w:type="dxa"/>
            <w:tcBorders>
              <w:top w:val="single" w:color="auto" w:sz="4" w:space="0"/>
              <w:left w:val="single" w:color="auto" w:sz="4" w:space="0"/>
              <w:bottom w:val="single" w:color="auto" w:sz="4" w:space="0"/>
              <w:right w:val="single" w:color="auto" w:sz="8" w:space="0"/>
            </w:tcBorders>
            <w:vAlign w:val="center"/>
          </w:tcPr>
          <w:p>
            <w:pPr>
              <w:spacing w:line="360" w:lineRule="auto"/>
              <w:ind w:firstLine="241" w:firstLineChars="100"/>
              <w:jc w:val="both"/>
              <w:rPr>
                <w:rFonts w:hint="eastAsia" w:ascii="宋体" w:hAnsi="宋体" w:eastAsia="宋体" w:cs="宋体"/>
                <w:b w:val="0"/>
                <w:bCs w:val="0"/>
                <w:color w:val="000000"/>
                <w:sz w:val="24"/>
                <w:szCs w:val="24"/>
                <w:lang w:val="en-US" w:eastAsia="zh-CN"/>
              </w:rPr>
            </w:pPr>
            <w:r>
              <w:rPr>
                <w:rFonts w:hint="eastAsia" w:ascii="宋体" w:hAnsi="宋体" w:eastAsia="宋体" w:cs="宋体"/>
                <w:b/>
                <w:bCs/>
                <w:color w:val="000000"/>
                <w:sz w:val="24"/>
                <w:szCs w:val="24"/>
                <w:lang w:val="en-US" w:eastAsia="zh-CN"/>
              </w:rPr>
              <w:t>合 计</w:t>
            </w:r>
          </w:p>
        </w:tc>
        <w:tc>
          <w:tcPr>
            <w:tcW w:w="1380" w:type="dxa"/>
            <w:tcBorders>
              <w:top w:val="single" w:color="auto" w:sz="4" w:space="0"/>
              <w:left w:val="nil"/>
              <w:bottom w:val="single" w:color="auto" w:sz="4" w:space="0"/>
              <w:right w:val="single" w:color="auto" w:sz="8" w:space="0"/>
            </w:tcBorders>
            <w:vAlign w:val="center"/>
          </w:tcPr>
          <w:p>
            <w:pPr>
              <w:spacing w:line="360" w:lineRule="auto"/>
              <w:jc w:val="both"/>
              <w:rPr>
                <w:rFonts w:hint="eastAsia" w:ascii="宋体" w:hAnsi="宋体" w:eastAsia="宋体" w:cs="宋体"/>
                <w:b w:val="0"/>
                <w:bCs w:val="0"/>
                <w:color w:val="000000"/>
                <w:sz w:val="24"/>
                <w:szCs w:val="24"/>
              </w:rPr>
            </w:pPr>
          </w:p>
        </w:tc>
        <w:tc>
          <w:tcPr>
            <w:tcW w:w="565" w:type="dxa"/>
            <w:tcBorders>
              <w:top w:val="single" w:color="auto" w:sz="4" w:space="0"/>
              <w:left w:val="nil"/>
              <w:bottom w:val="single" w:color="auto" w:sz="4" w:space="0"/>
              <w:right w:val="single" w:color="auto" w:sz="8" w:space="0"/>
            </w:tcBorders>
            <w:vAlign w:val="center"/>
          </w:tcPr>
          <w:p>
            <w:pPr>
              <w:widowControl/>
              <w:jc w:val="center"/>
              <w:rPr>
                <w:rFonts w:hint="eastAsia" w:ascii="宋体" w:hAnsi="宋体" w:eastAsia="宋体" w:cs="宋体"/>
                <w:b w:val="0"/>
                <w:bCs w:val="0"/>
                <w:color w:val="auto"/>
                <w:sz w:val="24"/>
                <w:szCs w:val="24"/>
              </w:rPr>
            </w:pPr>
          </w:p>
        </w:tc>
        <w:tc>
          <w:tcPr>
            <w:tcW w:w="966" w:type="dxa"/>
            <w:tcBorders>
              <w:top w:val="single" w:color="auto" w:sz="4" w:space="0"/>
              <w:left w:val="nil"/>
              <w:bottom w:val="single" w:color="auto" w:sz="4" w:space="0"/>
              <w:right w:val="single" w:color="auto" w:sz="8" w:space="0"/>
            </w:tcBorders>
            <w:vAlign w:val="center"/>
          </w:tcPr>
          <w:p>
            <w:pPr>
              <w:widowControl/>
              <w:ind w:firstLine="240" w:firstLineChars="100"/>
              <w:jc w:val="both"/>
              <w:rPr>
                <w:rFonts w:hint="eastAsia" w:ascii="宋体" w:hAnsi="宋体" w:eastAsia="宋体" w:cs="宋体"/>
                <w:b w:val="0"/>
                <w:bCs w:val="0"/>
                <w:color w:val="auto"/>
                <w:sz w:val="24"/>
                <w:szCs w:val="24"/>
                <w:lang w:val="en-US" w:eastAsia="zh-CN"/>
              </w:rPr>
            </w:pPr>
          </w:p>
        </w:tc>
        <w:tc>
          <w:tcPr>
            <w:tcW w:w="1046" w:type="dxa"/>
            <w:tcBorders>
              <w:top w:val="single" w:color="auto" w:sz="4" w:space="0"/>
              <w:left w:val="nil"/>
              <w:bottom w:val="single" w:color="auto" w:sz="4" w:space="0"/>
              <w:right w:val="single" w:color="auto" w:sz="8" w:space="0"/>
            </w:tcBorders>
            <w:vAlign w:val="center"/>
          </w:tcPr>
          <w:p>
            <w:pPr>
              <w:widowControl/>
              <w:jc w:val="center"/>
              <w:rPr>
                <w:rFonts w:hint="eastAsia" w:ascii="宋体" w:hAnsi="宋体" w:eastAsia="宋体" w:cs="宋体"/>
                <w:b w:val="0"/>
                <w:bCs w:val="0"/>
                <w:color w:val="FF0000"/>
                <w:sz w:val="24"/>
                <w:szCs w:val="24"/>
                <w:lang w:val="en-US" w:eastAsia="zh-CN"/>
              </w:rPr>
            </w:pPr>
          </w:p>
        </w:tc>
        <w:tc>
          <w:tcPr>
            <w:tcW w:w="1210" w:type="dxa"/>
            <w:tcBorders>
              <w:top w:val="single" w:color="auto" w:sz="4" w:space="0"/>
              <w:left w:val="nil"/>
              <w:bottom w:val="single" w:color="auto" w:sz="4" w:space="0"/>
              <w:right w:val="single" w:color="auto" w:sz="8" w:space="0"/>
            </w:tcBorders>
            <w:vAlign w:val="center"/>
          </w:tcPr>
          <w:p>
            <w:pPr>
              <w:widowControl/>
              <w:jc w:val="center"/>
              <w:rPr>
                <w:rFonts w:hint="eastAsia" w:ascii="宋体" w:hAnsi="宋体" w:eastAsia="宋体" w:cs="宋体"/>
                <w:b w:val="0"/>
                <w:bCs w:val="0"/>
                <w:color w:val="FF0000"/>
                <w:sz w:val="24"/>
                <w:szCs w:val="24"/>
                <w:lang w:val="en-US" w:eastAsia="zh-CN"/>
              </w:rPr>
            </w:pPr>
          </w:p>
        </w:tc>
        <w:tc>
          <w:tcPr>
            <w:tcW w:w="1492" w:type="dxa"/>
            <w:tcBorders>
              <w:top w:val="single" w:color="auto" w:sz="4" w:space="0"/>
              <w:left w:val="nil"/>
              <w:bottom w:val="single" w:color="auto" w:sz="4" w:space="0"/>
              <w:right w:val="single" w:color="auto" w:sz="8" w:space="0"/>
            </w:tcBorders>
            <w:vAlign w:val="center"/>
          </w:tcPr>
          <w:p>
            <w:pPr>
              <w:widowControl/>
              <w:jc w:val="center"/>
              <w:rPr>
                <w:rFonts w:hint="eastAsia" w:ascii="宋体" w:hAnsi="宋体" w:eastAsia="宋体" w:cs="宋体"/>
                <w:b w:val="0"/>
                <w:bCs w:val="0"/>
                <w:color w:val="FF0000"/>
                <w:sz w:val="24"/>
                <w:szCs w:val="24"/>
                <w:lang w:val="en-US" w:eastAsia="zh-CN"/>
              </w:rPr>
            </w:pPr>
          </w:p>
        </w:tc>
      </w:tr>
      <w:tr>
        <w:tblPrEx>
          <w:tblLayout w:type="fixed"/>
          <w:tblCellMar>
            <w:top w:w="0" w:type="dxa"/>
            <w:left w:w="108" w:type="dxa"/>
            <w:bottom w:w="0" w:type="dxa"/>
            <w:right w:w="108" w:type="dxa"/>
          </w:tblCellMar>
        </w:tblPrEx>
        <w:trPr>
          <w:trHeight w:val="479" w:hRule="atLeast"/>
        </w:trPr>
        <w:tc>
          <w:tcPr>
            <w:tcW w:w="1745" w:type="dxa"/>
            <w:tcBorders>
              <w:top w:val="single" w:color="auto" w:sz="4" w:space="0"/>
              <w:left w:val="single" w:color="auto" w:sz="4" w:space="0"/>
              <w:bottom w:val="single" w:color="auto" w:sz="4" w:space="0"/>
              <w:right w:val="single" w:color="auto" w:sz="8" w:space="0"/>
            </w:tcBorders>
            <w:vAlign w:val="center"/>
          </w:tcPr>
          <w:p>
            <w:pPr>
              <w:spacing w:line="360" w:lineRule="auto"/>
              <w:jc w:val="both"/>
              <w:rPr>
                <w:rFonts w:hint="eastAsia" w:ascii="宋体" w:hAnsi="宋体" w:eastAsia="宋体" w:cs="宋体"/>
                <w:b/>
                <w:bCs/>
                <w:color w:val="000000"/>
                <w:sz w:val="24"/>
                <w:szCs w:val="24"/>
                <w:lang w:val="en-US" w:eastAsia="zh-CN"/>
              </w:rPr>
            </w:pPr>
            <w:r>
              <w:rPr>
                <w:rFonts w:hint="eastAsia" w:ascii="宋体" w:hAnsi="宋体" w:eastAsia="宋体" w:cs="宋体"/>
                <w:b/>
                <w:bCs/>
                <w:kern w:val="0"/>
                <w:sz w:val="24"/>
                <w:szCs w:val="24"/>
                <w:highlight w:val="none"/>
                <w:lang w:val="en-US" w:eastAsia="zh-CN"/>
              </w:rPr>
              <w:t>总价</w:t>
            </w:r>
            <w:r>
              <w:rPr>
                <w:rFonts w:hint="eastAsia" w:ascii="宋体" w:hAnsi="宋体" w:eastAsia="宋体" w:cs="宋体"/>
                <w:b/>
                <w:bCs/>
                <w:color w:val="000000"/>
                <w:sz w:val="24"/>
                <w:szCs w:val="24"/>
                <w:lang w:val="en-US" w:eastAsia="zh-CN"/>
              </w:rPr>
              <w:t>合计</w:t>
            </w:r>
            <w:r>
              <w:rPr>
                <w:rFonts w:hint="eastAsia" w:ascii="宋体" w:hAnsi="宋体" w:cs="宋体"/>
                <w:b/>
                <w:bCs/>
                <w:color w:val="000000"/>
                <w:sz w:val="24"/>
                <w:szCs w:val="24"/>
                <w:lang w:val="en-US" w:eastAsia="zh-CN"/>
              </w:rPr>
              <w:t>（大写）</w:t>
            </w:r>
          </w:p>
        </w:tc>
        <w:tc>
          <w:tcPr>
            <w:tcW w:w="5167" w:type="dxa"/>
            <w:gridSpan w:val="5"/>
            <w:tcBorders>
              <w:top w:val="single" w:color="auto" w:sz="4" w:space="0"/>
              <w:left w:val="nil"/>
              <w:bottom w:val="single" w:color="auto" w:sz="4" w:space="0"/>
              <w:right w:val="single" w:color="auto" w:sz="8"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jc w:val="both"/>
              <w:textAlignment w:val="auto"/>
              <w:outlineLvl w:val="0"/>
              <w:rPr>
                <w:rFonts w:hint="eastAsia" w:ascii="宋体" w:hAnsi="宋体" w:eastAsia="宋体" w:cs="宋体"/>
                <w:b w:val="0"/>
                <w:bCs w:val="0"/>
                <w:color w:val="FF0000"/>
                <w:sz w:val="24"/>
                <w:szCs w:val="24"/>
                <w:lang w:val="en-US" w:eastAsia="zh-CN"/>
              </w:rPr>
            </w:pPr>
            <w:r>
              <w:rPr>
                <w:rFonts w:hint="eastAsia" w:ascii="宋体" w:hAnsi="宋体" w:eastAsia="宋体" w:cs="宋体"/>
                <w:b w:val="0"/>
                <w:bCs w:val="0"/>
                <w:color w:val="auto"/>
                <w:sz w:val="24"/>
                <w:szCs w:val="24"/>
                <w:lang w:val="en-US" w:eastAsia="zh-CN"/>
              </w:rPr>
              <w:t xml:space="preserve">人民币  </w:t>
            </w:r>
            <w:r>
              <w:rPr>
                <w:rFonts w:hint="eastAsia" w:ascii="宋体" w:hAnsi="宋体" w:eastAsia="宋体" w:cs="宋体"/>
                <w:b/>
                <w:bCs w:val="0"/>
                <w:color w:val="auto"/>
                <w:sz w:val="24"/>
                <w:szCs w:val="24"/>
                <w:highlight w:val="none"/>
                <w:lang w:val="en-US" w:eastAsia="zh-CN"/>
              </w:rPr>
              <w:t>拾  万  仟  佰  拾  元整（￥</w:t>
            </w:r>
            <w:r>
              <w:rPr>
                <w:rFonts w:hint="eastAsia" w:ascii="宋体" w:hAnsi="宋体" w:eastAsia="宋体" w:cs="宋体"/>
                <w:b/>
                <w:bCs w:val="0"/>
                <w:color w:val="auto"/>
                <w:sz w:val="24"/>
                <w:szCs w:val="24"/>
                <w:highlight w:val="none"/>
                <w:u w:val="single"/>
                <w:lang w:val="en-US" w:eastAsia="zh-CN"/>
              </w:rPr>
              <w:t xml:space="preserve">         </w:t>
            </w:r>
            <w:r>
              <w:rPr>
                <w:rFonts w:hint="eastAsia" w:ascii="宋体" w:hAnsi="宋体" w:eastAsia="宋体" w:cs="宋体"/>
                <w:b/>
                <w:bCs w:val="0"/>
                <w:color w:val="auto"/>
                <w:sz w:val="24"/>
                <w:szCs w:val="24"/>
                <w:highlight w:val="none"/>
                <w:lang w:val="en-US" w:eastAsia="zh-CN"/>
              </w:rPr>
              <w:t>）。</w:t>
            </w:r>
          </w:p>
        </w:tc>
        <w:tc>
          <w:tcPr>
            <w:tcW w:w="1492" w:type="dxa"/>
            <w:tcBorders>
              <w:top w:val="single" w:color="auto" w:sz="4" w:space="0"/>
              <w:left w:val="nil"/>
              <w:bottom w:val="single" w:color="auto" w:sz="4" w:space="0"/>
              <w:right w:val="single" w:color="auto" w:sz="8"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jc w:val="both"/>
              <w:textAlignment w:val="auto"/>
              <w:outlineLvl w:val="0"/>
              <w:rPr>
                <w:rFonts w:hint="eastAsia" w:ascii="宋体" w:hAnsi="宋体" w:eastAsia="宋体" w:cs="宋体"/>
                <w:b w:val="0"/>
                <w:bCs w:val="0"/>
                <w:color w:val="auto"/>
                <w:sz w:val="24"/>
                <w:szCs w:val="24"/>
                <w:lang w:val="en-US" w:eastAsia="zh-CN"/>
              </w:rPr>
            </w:pPr>
          </w:p>
        </w:tc>
      </w:tr>
    </w:tbl>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1、</w:t>
      </w:r>
      <w:r>
        <w:rPr>
          <w:rFonts w:hint="eastAsia" w:asciiTheme="minorEastAsia" w:hAnsiTheme="minorEastAsia" w:eastAsiaTheme="minorEastAsia" w:cstheme="minorEastAsia"/>
          <w:sz w:val="24"/>
          <w:szCs w:val="24"/>
        </w:rPr>
        <w:t>以上单价中</w:t>
      </w:r>
      <w:r>
        <w:rPr>
          <w:rFonts w:hint="eastAsia" w:asciiTheme="minorEastAsia" w:hAnsiTheme="minorEastAsia" w:eastAsiaTheme="minorEastAsia" w:cstheme="minorEastAsia"/>
          <w:sz w:val="24"/>
          <w:szCs w:val="24"/>
          <w:lang w:val="en-US" w:eastAsia="zh-CN"/>
        </w:rPr>
        <w:t>均</w:t>
      </w:r>
      <w:r>
        <w:rPr>
          <w:rFonts w:hint="eastAsia" w:asciiTheme="minorEastAsia" w:hAnsiTheme="minorEastAsia" w:eastAsiaTheme="minorEastAsia" w:cstheme="minorEastAsia"/>
          <w:sz w:val="24"/>
          <w:szCs w:val="24"/>
        </w:rPr>
        <w:t>包含各种税费、交货运输装卸</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b w:val="0"/>
          <w:bCs/>
          <w:sz w:val="24"/>
          <w:szCs w:val="24"/>
        </w:rPr>
        <w:t>调试、人工、版费</w:t>
      </w:r>
      <w:r>
        <w:rPr>
          <w:rFonts w:hint="eastAsia" w:asciiTheme="minorEastAsia" w:hAnsiTheme="minorEastAsia" w:eastAsiaTheme="minorEastAsia" w:cstheme="minorEastAsia"/>
          <w:b w:val="0"/>
          <w:bCs/>
          <w:sz w:val="24"/>
          <w:szCs w:val="24"/>
          <w:lang w:eastAsia="zh-CN"/>
        </w:rPr>
        <w:t>、防伪标等</w:t>
      </w:r>
      <w:r>
        <w:rPr>
          <w:rFonts w:hint="eastAsia" w:asciiTheme="minorEastAsia" w:hAnsiTheme="minorEastAsia" w:eastAsiaTheme="minorEastAsia" w:cstheme="minorEastAsia"/>
          <w:sz w:val="24"/>
          <w:szCs w:val="24"/>
        </w:rPr>
        <w:t>相关费用</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合同</w:t>
      </w:r>
      <w:r>
        <w:rPr>
          <w:rFonts w:hint="eastAsia" w:asciiTheme="minorEastAsia" w:hAnsiTheme="minorEastAsia" w:eastAsiaTheme="minorEastAsia" w:cstheme="minorEastAsia"/>
          <w:sz w:val="24"/>
          <w:szCs w:val="24"/>
          <w:lang w:eastAsia="zh-CN"/>
        </w:rPr>
        <w:t>单</w:t>
      </w:r>
      <w:r>
        <w:rPr>
          <w:rFonts w:hint="eastAsia" w:asciiTheme="minorEastAsia" w:hAnsiTheme="minorEastAsia" w:eastAsiaTheme="minorEastAsia" w:cstheme="minorEastAsia"/>
          <w:sz w:val="24"/>
          <w:szCs w:val="24"/>
        </w:rPr>
        <w:t>价</w:t>
      </w:r>
      <w:r>
        <w:rPr>
          <w:rFonts w:hint="eastAsia" w:asciiTheme="minorEastAsia" w:hAnsiTheme="minorEastAsia" w:eastAsiaTheme="minorEastAsia" w:cstheme="minorEastAsia"/>
          <w:color w:val="000000"/>
          <w:kern w:val="0"/>
          <w:sz w:val="24"/>
          <w:szCs w:val="24"/>
          <w:highlight w:val="none"/>
          <w:lang w:val="en-US" w:eastAsia="zh-CN"/>
        </w:rPr>
        <w:t>含13%增值税，为送达价</w:t>
      </w:r>
      <w:r>
        <w:rPr>
          <w:rFonts w:hint="eastAsia" w:asciiTheme="minorEastAsia" w:hAnsiTheme="minorEastAsia" w:eastAsiaTheme="minorEastAsia" w:cstheme="minor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2、</w:t>
      </w:r>
      <w:r>
        <w:rPr>
          <w:rFonts w:hint="eastAsia" w:ascii="宋体" w:hAnsi="宋体" w:eastAsia="宋体" w:cs="宋体"/>
          <w:b w:val="0"/>
          <w:bCs w:val="0"/>
          <w:sz w:val="24"/>
          <w:szCs w:val="24"/>
          <w:lang w:val="en-US" w:eastAsia="zh-CN"/>
        </w:rPr>
        <w:t>若遇到国家调整增值</w:t>
      </w:r>
      <w:r>
        <w:rPr>
          <w:rFonts w:hint="eastAsia" w:ascii="宋体" w:hAnsi="宋体" w:eastAsia="宋体" w:cs="宋体"/>
          <w:b w:val="0"/>
          <w:bCs w:val="0"/>
          <w:sz w:val="24"/>
          <w:szCs w:val="24"/>
        </w:rPr>
        <w:t>税</w:t>
      </w:r>
      <w:r>
        <w:rPr>
          <w:rFonts w:hint="eastAsia" w:ascii="宋体" w:hAnsi="宋体" w:eastAsia="宋体" w:cs="宋体"/>
          <w:b w:val="0"/>
          <w:bCs w:val="0"/>
          <w:sz w:val="24"/>
          <w:szCs w:val="24"/>
          <w:lang w:val="en-US" w:eastAsia="zh-CN"/>
        </w:rPr>
        <w:t>税率，则不含税价不变，含税价格随税率变化而调整。</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3、</w:t>
      </w:r>
      <w:r>
        <w:rPr>
          <w:rFonts w:hint="eastAsia" w:asciiTheme="minorEastAsia" w:hAnsiTheme="minorEastAsia" w:eastAsiaTheme="minorEastAsia" w:cstheme="minorEastAsia"/>
          <w:color w:val="000000"/>
          <w:kern w:val="0"/>
          <w:sz w:val="24"/>
          <w:szCs w:val="24"/>
          <w:highlight w:val="none"/>
          <w:lang w:eastAsia="zh-CN"/>
        </w:rPr>
        <w:t>具体数量以实际订单量为准。</w:t>
      </w:r>
    </w:p>
    <w:p>
      <w:pPr>
        <w:spacing w:line="560" w:lineRule="exact"/>
        <w:ind w:left="420"/>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sz w:val="24"/>
          <w:szCs w:val="24"/>
          <w:lang w:val="en-US" w:eastAsia="zh-CN"/>
        </w:rPr>
        <w:t>三</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eastAsia="zh-CN"/>
        </w:rPr>
        <w:t>亚克力瓶</w:t>
      </w:r>
      <w:r>
        <w:rPr>
          <w:rFonts w:hint="eastAsia" w:asciiTheme="minorEastAsia" w:hAnsiTheme="minorEastAsia" w:eastAsiaTheme="minorEastAsia" w:cstheme="minorEastAsia"/>
          <w:bCs/>
          <w:sz w:val="24"/>
          <w:szCs w:val="24"/>
        </w:rPr>
        <w:t>的指标要求如下表：</w:t>
      </w:r>
    </w:p>
    <w:p>
      <w:pPr>
        <w:widowControl/>
        <w:spacing w:before="100" w:beforeAutospacing="1" w:line="360" w:lineRule="auto"/>
        <w:ind w:firstLine="240" w:firstLineChars="100"/>
        <w:jc w:val="left"/>
        <w:rPr>
          <w:rFonts w:hint="eastAsia" w:asciiTheme="minorEastAsia" w:hAnsiTheme="minorEastAsia" w:eastAsiaTheme="minorEastAsia" w:cstheme="minorEastAsia"/>
          <w:b w:val="0"/>
          <w:bCs w:val="0"/>
          <w:kern w:val="0"/>
          <w:sz w:val="24"/>
          <w:szCs w:val="24"/>
        </w:rPr>
      </w:pPr>
      <w:r>
        <w:rPr>
          <w:rFonts w:hint="eastAsia" w:asciiTheme="minorEastAsia" w:hAnsiTheme="minorEastAsia" w:eastAsiaTheme="minorEastAsia" w:cstheme="minorEastAsia"/>
          <w:b w:val="0"/>
          <w:bCs w:val="0"/>
          <w:kern w:val="0"/>
          <w:sz w:val="24"/>
          <w:szCs w:val="24"/>
        </w:rPr>
        <w:t>1、食品级材质亚克力容器瓶，容量350ML 配套封口膜（铝膜或压敏封口膜）。</w:t>
      </w:r>
    </w:p>
    <w:p>
      <w:pPr>
        <w:widowControl/>
        <w:spacing w:before="100" w:beforeAutospacing="1" w:line="360" w:lineRule="auto"/>
        <w:ind w:firstLine="240" w:firstLineChars="100"/>
        <w:jc w:val="left"/>
        <w:rPr>
          <w:rFonts w:hint="eastAsia" w:asciiTheme="minorEastAsia" w:hAnsiTheme="minorEastAsia" w:eastAsiaTheme="minorEastAsia" w:cstheme="minorEastAsia"/>
          <w:b w:val="0"/>
          <w:bCs w:val="0"/>
          <w:kern w:val="0"/>
          <w:sz w:val="24"/>
          <w:szCs w:val="24"/>
        </w:rPr>
      </w:pPr>
      <w:r>
        <w:rPr>
          <w:rFonts w:hint="eastAsia" w:asciiTheme="minorEastAsia" w:hAnsiTheme="minorEastAsia" w:eastAsiaTheme="minorEastAsia" w:cstheme="minorEastAsia"/>
          <w:b w:val="0"/>
          <w:bCs w:val="0"/>
          <w:kern w:val="0"/>
          <w:sz w:val="24"/>
          <w:szCs w:val="24"/>
        </w:rPr>
        <w:t>2、包含瓶身烫印热转印标签，瓶盖内侧烫</w:t>
      </w:r>
      <w:r>
        <w:rPr>
          <w:rFonts w:hint="eastAsia" w:asciiTheme="minorEastAsia" w:hAnsiTheme="minorEastAsia" w:eastAsiaTheme="minorEastAsia" w:cstheme="minorEastAsia"/>
          <w:b w:val="0"/>
          <w:bCs w:val="0"/>
          <w:kern w:val="0"/>
          <w:sz w:val="24"/>
          <w:szCs w:val="24"/>
          <w:lang w:eastAsia="zh-CN"/>
        </w:rPr>
        <w:t>金</w:t>
      </w:r>
      <w:r>
        <w:rPr>
          <w:rFonts w:hint="eastAsia" w:asciiTheme="minorEastAsia" w:hAnsiTheme="minorEastAsia" w:eastAsiaTheme="minorEastAsia" w:cstheme="minorEastAsia"/>
          <w:b w:val="0"/>
          <w:bCs w:val="0"/>
          <w:kern w:val="0"/>
          <w:sz w:val="24"/>
          <w:szCs w:val="24"/>
        </w:rPr>
        <w:t>标志。</w:t>
      </w:r>
    </w:p>
    <w:p>
      <w:pPr>
        <w:widowControl/>
        <w:spacing w:before="100" w:beforeAutospacing="1" w:line="360" w:lineRule="auto"/>
        <w:ind w:firstLine="240" w:firstLineChars="100"/>
        <w:jc w:val="left"/>
        <w:rPr>
          <w:rFonts w:hint="eastAsia" w:ascii="仿宋" w:hAnsi="仿宋" w:eastAsia="仿宋" w:cs="仿宋"/>
          <w:b/>
          <w:bCs/>
          <w:sz w:val="28"/>
          <w:szCs w:val="28"/>
        </w:rPr>
      </w:pPr>
      <w:r>
        <w:rPr>
          <w:rFonts w:hint="eastAsia" w:asciiTheme="minorEastAsia" w:hAnsiTheme="minorEastAsia" w:eastAsiaTheme="minorEastAsia" w:cstheme="minorEastAsia"/>
          <w:b w:val="0"/>
          <w:bCs w:val="0"/>
          <w:sz w:val="24"/>
          <w:szCs w:val="24"/>
        </w:rPr>
        <w:t>3、以经双方确认的实物样品为标准。</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四</w:t>
      </w:r>
      <w:r>
        <w:rPr>
          <w:rFonts w:hint="eastAsia" w:asciiTheme="minorEastAsia" w:hAnsiTheme="minorEastAsia" w:eastAsiaTheme="minorEastAsia" w:cstheme="minorEastAsia"/>
          <w:sz w:val="24"/>
          <w:szCs w:val="24"/>
        </w:rPr>
        <w:t>、验收方法：</w:t>
      </w:r>
    </w:p>
    <w:p>
      <w:pPr>
        <w:numPr>
          <w:ilvl w:val="0"/>
          <w:numId w:val="5"/>
        </w:numPr>
        <w:spacing w:line="560" w:lineRule="exact"/>
        <w:ind w:firstLine="307" w:firstLineChars="128"/>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lang w:eastAsia="zh-CN"/>
        </w:rPr>
        <w:t>亚克力瓶</w:t>
      </w:r>
      <w:r>
        <w:rPr>
          <w:rFonts w:hint="eastAsia" w:asciiTheme="minorEastAsia" w:hAnsiTheme="minorEastAsia" w:eastAsiaTheme="minorEastAsia" w:cstheme="minorEastAsia"/>
          <w:bCs/>
          <w:sz w:val="24"/>
          <w:szCs w:val="24"/>
        </w:rPr>
        <w:t>运到</w:t>
      </w:r>
      <w:r>
        <w:rPr>
          <w:rFonts w:hint="eastAsia" w:asciiTheme="minorEastAsia" w:hAnsiTheme="minorEastAsia" w:eastAsiaTheme="minorEastAsia" w:cstheme="minorEastAsia"/>
          <w:bCs/>
          <w:sz w:val="24"/>
          <w:szCs w:val="24"/>
          <w:lang w:eastAsia="zh-CN"/>
        </w:rPr>
        <w:t>采购方</w:t>
      </w:r>
      <w:r>
        <w:rPr>
          <w:rFonts w:hint="eastAsia" w:asciiTheme="minorEastAsia" w:hAnsiTheme="minorEastAsia" w:eastAsiaTheme="minorEastAsia" w:cstheme="minorEastAsia"/>
          <w:bCs/>
          <w:sz w:val="24"/>
          <w:szCs w:val="24"/>
        </w:rPr>
        <w:t>仓库并数量验收后，</w:t>
      </w:r>
      <w:r>
        <w:rPr>
          <w:rFonts w:hint="eastAsia" w:asciiTheme="minorEastAsia" w:hAnsiTheme="minorEastAsia" w:eastAsiaTheme="minorEastAsia" w:cstheme="minorEastAsia"/>
          <w:bCs/>
          <w:sz w:val="24"/>
          <w:szCs w:val="24"/>
          <w:lang w:eastAsia="zh-CN"/>
        </w:rPr>
        <w:t>采购方</w:t>
      </w:r>
      <w:r>
        <w:rPr>
          <w:rFonts w:hint="eastAsia" w:asciiTheme="minorEastAsia" w:hAnsiTheme="minorEastAsia" w:eastAsiaTheme="minorEastAsia" w:cstheme="minorEastAsia"/>
          <w:bCs/>
          <w:sz w:val="24"/>
          <w:szCs w:val="24"/>
        </w:rPr>
        <w:t>有权进行随机取样（</w:t>
      </w:r>
      <w:r>
        <w:rPr>
          <w:rFonts w:hint="eastAsia" w:asciiTheme="minorEastAsia" w:hAnsiTheme="minorEastAsia" w:eastAsiaTheme="minorEastAsia" w:cstheme="minorEastAsia"/>
          <w:bCs/>
          <w:sz w:val="24"/>
          <w:szCs w:val="24"/>
          <w:lang w:eastAsia="zh-CN"/>
        </w:rPr>
        <w:t>供货</w:t>
      </w:r>
      <w:r>
        <w:rPr>
          <w:rFonts w:hint="eastAsia" w:asciiTheme="minorEastAsia" w:hAnsiTheme="minorEastAsia" w:eastAsiaTheme="minorEastAsia" w:cstheme="minorEastAsia"/>
          <w:bCs/>
          <w:sz w:val="24"/>
          <w:szCs w:val="24"/>
        </w:rPr>
        <w:t>方可以要求多取一个备样，）化验合格当场接收，化验不合格由</w:t>
      </w:r>
      <w:r>
        <w:rPr>
          <w:rFonts w:hint="eastAsia" w:asciiTheme="minorEastAsia" w:hAnsiTheme="minorEastAsia" w:eastAsiaTheme="minorEastAsia" w:cstheme="minorEastAsia"/>
          <w:bCs/>
          <w:sz w:val="24"/>
          <w:szCs w:val="24"/>
          <w:lang w:eastAsia="zh-CN"/>
        </w:rPr>
        <w:t>采购</w:t>
      </w:r>
      <w:r>
        <w:rPr>
          <w:rFonts w:hint="eastAsia" w:asciiTheme="minorEastAsia" w:hAnsiTheme="minorEastAsia" w:eastAsiaTheme="minorEastAsia" w:cstheme="minorEastAsia"/>
          <w:bCs/>
          <w:sz w:val="24"/>
          <w:szCs w:val="24"/>
        </w:rPr>
        <w:t>方反馈给</w:t>
      </w:r>
      <w:r>
        <w:rPr>
          <w:rFonts w:hint="eastAsia" w:asciiTheme="minorEastAsia" w:hAnsiTheme="minorEastAsia" w:eastAsiaTheme="minorEastAsia" w:cstheme="minorEastAsia"/>
          <w:bCs/>
          <w:sz w:val="24"/>
          <w:szCs w:val="24"/>
          <w:lang w:eastAsia="zh-CN"/>
        </w:rPr>
        <w:t>供货</w:t>
      </w:r>
      <w:r>
        <w:rPr>
          <w:rFonts w:hint="eastAsia" w:asciiTheme="minorEastAsia" w:hAnsiTheme="minorEastAsia" w:eastAsiaTheme="minorEastAsia" w:cstheme="minorEastAsia"/>
          <w:bCs/>
          <w:sz w:val="24"/>
          <w:szCs w:val="24"/>
        </w:rPr>
        <w:t>方进行不接收处理。</w:t>
      </w:r>
    </w:p>
    <w:p>
      <w:pPr>
        <w:numPr>
          <w:ilvl w:val="0"/>
          <w:numId w:val="5"/>
        </w:numPr>
        <w:spacing w:line="560" w:lineRule="exact"/>
        <w:ind w:firstLine="307" w:firstLineChars="128"/>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根据所取的样品，由</w:t>
      </w:r>
      <w:r>
        <w:rPr>
          <w:rFonts w:hint="eastAsia" w:asciiTheme="minorEastAsia" w:hAnsiTheme="minorEastAsia" w:eastAsiaTheme="minorEastAsia" w:cstheme="minorEastAsia"/>
          <w:bCs/>
          <w:sz w:val="24"/>
          <w:szCs w:val="24"/>
          <w:lang w:eastAsia="zh-CN"/>
        </w:rPr>
        <w:t>采购</w:t>
      </w:r>
      <w:r>
        <w:rPr>
          <w:rFonts w:hint="eastAsia" w:asciiTheme="minorEastAsia" w:hAnsiTheme="minorEastAsia" w:eastAsiaTheme="minorEastAsia" w:cstheme="minorEastAsia"/>
          <w:bCs/>
          <w:sz w:val="24"/>
          <w:szCs w:val="24"/>
        </w:rPr>
        <w:t>方组织化验，化验结果作为相应批次的</w:t>
      </w:r>
      <w:r>
        <w:rPr>
          <w:rFonts w:hint="eastAsia" w:asciiTheme="minorEastAsia" w:hAnsiTheme="minorEastAsia" w:eastAsiaTheme="minorEastAsia" w:cstheme="minorEastAsia"/>
          <w:bCs/>
          <w:sz w:val="24"/>
          <w:szCs w:val="24"/>
          <w:lang w:eastAsia="zh-CN"/>
        </w:rPr>
        <w:t>亚克力瓶</w:t>
      </w:r>
      <w:r>
        <w:rPr>
          <w:rFonts w:hint="eastAsia" w:asciiTheme="minorEastAsia" w:hAnsiTheme="minorEastAsia" w:eastAsiaTheme="minorEastAsia" w:cstheme="minorEastAsia"/>
          <w:bCs/>
          <w:sz w:val="24"/>
          <w:szCs w:val="24"/>
        </w:rPr>
        <w:t>的品质。</w:t>
      </w:r>
    </w:p>
    <w:p>
      <w:pPr>
        <w:numPr>
          <w:ilvl w:val="0"/>
          <w:numId w:val="5"/>
        </w:numPr>
        <w:spacing w:line="560" w:lineRule="exact"/>
        <w:ind w:firstLine="307" w:firstLineChars="128"/>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lang w:eastAsia="zh-CN"/>
        </w:rPr>
        <w:t>供货</w:t>
      </w:r>
      <w:r>
        <w:rPr>
          <w:rFonts w:hint="eastAsia" w:asciiTheme="minorEastAsia" w:hAnsiTheme="minorEastAsia" w:eastAsiaTheme="minorEastAsia" w:cstheme="minorEastAsia"/>
          <w:bCs/>
          <w:sz w:val="24"/>
          <w:szCs w:val="24"/>
        </w:rPr>
        <w:t>方须提供供应的每批</w:t>
      </w:r>
      <w:r>
        <w:rPr>
          <w:rFonts w:hint="eastAsia" w:asciiTheme="minorEastAsia" w:hAnsiTheme="minorEastAsia" w:eastAsiaTheme="minorEastAsia" w:cstheme="minorEastAsia"/>
          <w:bCs/>
          <w:sz w:val="24"/>
          <w:szCs w:val="24"/>
          <w:lang w:eastAsia="zh-CN"/>
        </w:rPr>
        <w:t>亚克力瓶</w:t>
      </w:r>
      <w:r>
        <w:rPr>
          <w:rFonts w:hint="eastAsia" w:asciiTheme="minorEastAsia" w:hAnsiTheme="minorEastAsia" w:eastAsiaTheme="minorEastAsia" w:cstheme="minorEastAsia"/>
          <w:bCs/>
          <w:sz w:val="24"/>
          <w:szCs w:val="24"/>
        </w:rPr>
        <w:t>化验报告，每年提供</w:t>
      </w:r>
      <w:r>
        <w:rPr>
          <w:rFonts w:hint="eastAsia" w:asciiTheme="minorEastAsia" w:hAnsiTheme="minorEastAsia" w:eastAsiaTheme="minorEastAsia" w:cstheme="minorEastAsia"/>
          <w:bCs/>
          <w:sz w:val="24"/>
          <w:szCs w:val="24"/>
          <w:lang w:eastAsia="zh-CN"/>
        </w:rPr>
        <w:t>一</w:t>
      </w:r>
      <w:r>
        <w:rPr>
          <w:rFonts w:hint="eastAsia" w:asciiTheme="minorEastAsia" w:hAnsiTheme="minorEastAsia" w:eastAsiaTheme="minorEastAsia" w:cstheme="minorEastAsia"/>
          <w:bCs/>
          <w:sz w:val="24"/>
          <w:szCs w:val="24"/>
        </w:rPr>
        <w:t>次第三方检验报告。</w:t>
      </w:r>
    </w:p>
    <w:p>
      <w:pPr>
        <w:numPr>
          <w:ilvl w:val="0"/>
          <w:numId w:val="5"/>
        </w:numPr>
        <w:spacing w:line="560" w:lineRule="exact"/>
        <w:ind w:firstLine="307" w:firstLineChars="128"/>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若</w:t>
      </w:r>
      <w:r>
        <w:rPr>
          <w:rFonts w:hint="eastAsia" w:asciiTheme="minorEastAsia" w:hAnsiTheme="minorEastAsia" w:eastAsiaTheme="minorEastAsia" w:cstheme="minorEastAsia"/>
          <w:bCs/>
          <w:sz w:val="24"/>
          <w:szCs w:val="24"/>
          <w:lang w:eastAsia="zh-CN"/>
        </w:rPr>
        <w:t>供货</w:t>
      </w:r>
      <w:r>
        <w:rPr>
          <w:rFonts w:hint="eastAsia" w:asciiTheme="minorEastAsia" w:hAnsiTheme="minorEastAsia" w:eastAsiaTheme="minorEastAsia" w:cstheme="minorEastAsia"/>
          <w:bCs/>
          <w:sz w:val="24"/>
          <w:szCs w:val="24"/>
        </w:rPr>
        <w:t>方对</w:t>
      </w:r>
      <w:r>
        <w:rPr>
          <w:rFonts w:hint="eastAsia" w:asciiTheme="minorEastAsia" w:hAnsiTheme="minorEastAsia" w:eastAsiaTheme="minorEastAsia" w:cstheme="minorEastAsia"/>
          <w:bCs/>
          <w:sz w:val="24"/>
          <w:szCs w:val="24"/>
          <w:lang w:eastAsia="zh-CN"/>
        </w:rPr>
        <w:t>采购</w:t>
      </w:r>
      <w:r>
        <w:rPr>
          <w:rFonts w:hint="eastAsia" w:asciiTheme="minorEastAsia" w:hAnsiTheme="minorEastAsia" w:eastAsiaTheme="minorEastAsia" w:cstheme="minorEastAsia"/>
          <w:bCs/>
          <w:sz w:val="24"/>
          <w:szCs w:val="24"/>
        </w:rPr>
        <w:t>方化验结果有异议，可由有</w:t>
      </w:r>
      <w:r>
        <w:rPr>
          <w:rFonts w:hint="eastAsia" w:asciiTheme="minorEastAsia" w:hAnsiTheme="minorEastAsia" w:eastAsiaTheme="minorEastAsia" w:cstheme="minorEastAsia"/>
          <w:bCs/>
          <w:sz w:val="24"/>
          <w:szCs w:val="24"/>
          <w:lang w:eastAsia="zh-CN"/>
        </w:rPr>
        <w:t>亚克力瓶</w:t>
      </w:r>
      <w:r>
        <w:rPr>
          <w:rFonts w:hint="eastAsia" w:asciiTheme="minorEastAsia" w:hAnsiTheme="minorEastAsia" w:eastAsiaTheme="minorEastAsia" w:cstheme="minorEastAsia"/>
          <w:bCs/>
          <w:sz w:val="24"/>
          <w:szCs w:val="24"/>
        </w:rPr>
        <w:t>检测资质的第三方机构对备用</w:t>
      </w:r>
      <w:r>
        <w:rPr>
          <w:rFonts w:hint="eastAsia" w:asciiTheme="minorEastAsia" w:hAnsiTheme="minorEastAsia" w:eastAsiaTheme="minorEastAsia" w:cstheme="minorEastAsia"/>
          <w:bCs/>
          <w:sz w:val="24"/>
          <w:szCs w:val="24"/>
          <w:lang w:eastAsia="zh-CN"/>
        </w:rPr>
        <w:t>亚克力瓶</w:t>
      </w:r>
      <w:r>
        <w:rPr>
          <w:rFonts w:hint="eastAsia" w:asciiTheme="minorEastAsia" w:hAnsiTheme="minorEastAsia" w:eastAsiaTheme="minorEastAsia" w:cstheme="minorEastAsia"/>
          <w:bCs/>
          <w:sz w:val="24"/>
          <w:szCs w:val="24"/>
        </w:rPr>
        <w:t>样再次进行化验，第三方化验结果为最终结果，所需化验费用由责任方承担。</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bCs/>
          <w:color w:val="000000"/>
          <w:kern w:val="0"/>
          <w:sz w:val="24"/>
          <w:szCs w:val="24"/>
        </w:rPr>
      </w:pP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五</w:t>
      </w:r>
      <w:r>
        <w:rPr>
          <w:rFonts w:hint="eastAsia" w:asciiTheme="minorEastAsia" w:hAnsiTheme="minorEastAsia" w:eastAsiaTheme="minorEastAsia" w:cstheme="minorEastAsia"/>
          <w:sz w:val="24"/>
          <w:szCs w:val="24"/>
        </w:rPr>
        <w:t>、合同履约保证金</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供货方的投标</w:t>
      </w:r>
      <w:r>
        <w:rPr>
          <w:rFonts w:hint="eastAsia" w:asciiTheme="minorEastAsia" w:hAnsiTheme="minorEastAsia" w:eastAsiaTheme="minorEastAsia" w:cstheme="minorEastAsia"/>
          <w:b w:val="0"/>
          <w:bCs w:val="0"/>
          <w:sz w:val="24"/>
          <w:szCs w:val="24"/>
        </w:rPr>
        <w:t>保证金</w:t>
      </w:r>
      <w:r>
        <w:rPr>
          <w:rFonts w:hint="eastAsia" w:asciiTheme="minorEastAsia" w:hAnsiTheme="minorEastAsia" w:eastAsiaTheme="minorEastAsia" w:cstheme="minorEastAsia"/>
          <w:b/>
          <w:bCs/>
          <w:sz w:val="24"/>
          <w:szCs w:val="24"/>
          <w:lang w:val="en-US" w:eastAsia="zh-CN"/>
        </w:rPr>
        <w:t>壹万</w:t>
      </w:r>
      <w:r>
        <w:rPr>
          <w:rFonts w:hint="eastAsia" w:asciiTheme="minorEastAsia" w:hAnsiTheme="minorEastAsia" w:eastAsiaTheme="minorEastAsia" w:cstheme="minorEastAsia"/>
          <w:b/>
          <w:bCs/>
          <w:sz w:val="24"/>
          <w:szCs w:val="24"/>
        </w:rPr>
        <w:t>元</w:t>
      </w:r>
      <w:r>
        <w:rPr>
          <w:rFonts w:hint="eastAsia" w:asciiTheme="minorEastAsia" w:hAnsiTheme="minorEastAsia" w:eastAsiaTheme="minorEastAsia" w:cstheme="minorEastAsia"/>
          <w:b w:val="0"/>
          <w:bCs w:val="0"/>
          <w:sz w:val="24"/>
          <w:szCs w:val="24"/>
          <w:lang w:val="en-US" w:eastAsia="zh-CN"/>
        </w:rPr>
        <w:t>自动转为</w:t>
      </w:r>
      <w:r>
        <w:rPr>
          <w:rFonts w:hint="eastAsia" w:asciiTheme="minorEastAsia" w:hAnsiTheme="minorEastAsia" w:eastAsiaTheme="minorEastAsia" w:cstheme="minorEastAsia"/>
          <w:b w:val="0"/>
          <w:bCs w:val="0"/>
          <w:sz w:val="24"/>
          <w:szCs w:val="24"/>
        </w:rPr>
        <w:t>合同履约保证金，</w:t>
      </w:r>
      <w:r>
        <w:rPr>
          <w:rFonts w:hint="eastAsia" w:asciiTheme="minorEastAsia" w:hAnsiTheme="minorEastAsia" w:eastAsiaTheme="minorEastAsia" w:cstheme="minorEastAsia"/>
          <w:sz w:val="24"/>
          <w:szCs w:val="24"/>
          <w:lang w:val="en-US" w:eastAsia="zh-CN"/>
        </w:rPr>
        <w:t>供货方</w:t>
      </w:r>
      <w:r>
        <w:rPr>
          <w:rFonts w:hint="eastAsia" w:asciiTheme="minorEastAsia" w:hAnsiTheme="minorEastAsia" w:eastAsiaTheme="minorEastAsia" w:cstheme="minorEastAsia"/>
          <w:sz w:val="24"/>
          <w:szCs w:val="24"/>
        </w:rPr>
        <w:t>完全履约到期后1个月内</w:t>
      </w:r>
      <w:r>
        <w:rPr>
          <w:rFonts w:hint="eastAsia" w:asciiTheme="minorEastAsia" w:hAnsiTheme="minorEastAsia" w:eastAsiaTheme="minorEastAsia" w:cstheme="minorEastAsia"/>
          <w:sz w:val="24"/>
          <w:szCs w:val="24"/>
          <w:lang w:val="en-US" w:eastAsia="zh-CN"/>
        </w:rPr>
        <w:t>采购方</w:t>
      </w:r>
      <w:r>
        <w:rPr>
          <w:rFonts w:hint="eastAsia" w:asciiTheme="minorEastAsia" w:hAnsiTheme="minorEastAsia" w:eastAsiaTheme="minorEastAsia" w:cstheme="minorEastAsia"/>
          <w:sz w:val="24"/>
          <w:szCs w:val="24"/>
        </w:rPr>
        <w:t>将向</w:t>
      </w:r>
      <w:r>
        <w:rPr>
          <w:rFonts w:hint="eastAsia" w:asciiTheme="minorEastAsia" w:hAnsiTheme="minorEastAsia" w:eastAsiaTheme="minorEastAsia" w:cstheme="minorEastAsia"/>
          <w:sz w:val="24"/>
          <w:szCs w:val="24"/>
          <w:lang w:val="en-US" w:eastAsia="zh-CN"/>
        </w:rPr>
        <w:t>供货方</w:t>
      </w:r>
      <w:r>
        <w:rPr>
          <w:rFonts w:hint="eastAsia" w:asciiTheme="minorEastAsia" w:hAnsiTheme="minorEastAsia" w:eastAsiaTheme="minorEastAsia" w:cstheme="minorEastAsia"/>
          <w:sz w:val="24"/>
          <w:szCs w:val="24"/>
        </w:rPr>
        <w:t>全额无息退还</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若供货方不</w:t>
      </w:r>
      <w:r>
        <w:rPr>
          <w:rFonts w:hint="eastAsia" w:asciiTheme="minorEastAsia" w:hAnsiTheme="minorEastAsia" w:eastAsiaTheme="minorEastAsia" w:cstheme="minorEastAsia"/>
          <w:sz w:val="24"/>
          <w:szCs w:val="24"/>
        </w:rPr>
        <w:t>履约</w:t>
      </w:r>
      <w:r>
        <w:rPr>
          <w:rFonts w:hint="eastAsia" w:asciiTheme="minorEastAsia" w:hAnsiTheme="minorEastAsia" w:eastAsiaTheme="minorEastAsia" w:cstheme="minorEastAsia"/>
          <w:sz w:val="24"/>
          <w:szCs w:val="24"/>
          <w:lang w:val="en-US" w:eastAsia="zh-CN"/>
        </w:rPr>
        <w:t>的，采购方</w:t>
      </w:r>
      <w:r>
        <w:rPr>
          <w:rFonts w:hint="eastAsia" w:asciiTheme="minorEastAsia" w:hAnsiTheme="minorEastAsia" w:eastAsiaTheme="minorEastAsia" w:cstheme="minorEastAsia"/>
          <w:sz w:val="24"/>
          <w:szCs w:val="24"/>
        </w:rPr>
        <w:t>有权全额没收合同履约保证金。</w:t>
      </w:r>
    </w:p>
    <w:p>
      <w:pPr>
        <w:pStyle w:val="27"/>
        <w:keepNext w:val="0"/>
        <w:keepLines w:val="0"/>
        <w:pageBreakBefore w:val="0"/>
        <w:widowControl w:val="0"/>
        <w:kinsoku/>
        <w:wordWrap/>
        <w:overflowPunct/>
        <w:topLinePunct w:val="0"/>
        <w:autoSpaceDE/>
        <w:autoSpaceDN/>
        <w:bidi w:val="0"/>
        <w:adjustRightInd/>
        <w:snapToGrid/>
        <w:spacing w:before="0" w:after="0" w:afterLines="0" w:line="440" w:lineRule="exact"/>
        <w:ind w:left="0" w:leftChars="0" w:right="0" w:rightChars="0" w:firstLine="480" w:firstLineChars="200"/>
        <w:jc w:val="both"/>
        <w:textAlignment w:val="auto"/>
        <w:outlineLvl w:val="9"/>
        <w:rPr>
          <w:rFonts w:ascii="宋体" w:hAnsi="宋体" w:eastAsia="宋体" w:cs="Courier New"/>
          <w:color w:val="000000"/>
          <w:sz w:val="24"/>
          <w:szCs w:val="24"/>
        </w:rPr>
      </w:pPr>
      <w:r>
        <w:rPr>
          <w:rFonts w:hint="eastAsia" w:asciiTheme="minorEastAsia" w:hAnsiTheme="minorEastAsia" w:eastAsiaTheme="minorEastAsia" w:cstheme="minorEastAsia"/>
          <w:sz w:val="24"/>
          <w:szCs w:val="24"/>
          <w:lang w:val="en-US" w:eastAsia="zh-CN"/>
        </w:rPr>
        <w:t>六</w:t>
      </w:r>
      <w:r>
        <w:rPr>
          <w:rFonts w:hint="eastAsia" w:asciiTheme="minorEastAsia" w:hAnsiTheme="minorEastAsia" w:eastAsiaTheme="minorEastAsia" w:cstheme="minorEastAsia"/>
          <w:sz w:val="24"/>
          <w:szCs w:val="24"/>
        </w:rPr>
        <w:t>、</w:t>
      </w:r>
      <w:r>
        <w:rPr>
          <w:rFonts w:hint="eastAsia" w:ascii="宋体" w:hAnsi="宋体" w:cs="宋体"/>
          <w:sz w:val="24"/>
          <w:szCs w:val="24"/>
          <w:lang w:val="en-US" w:eastAsia="zh-CN"/>
        </w:rPr>
        <w:t>订货、交货及</w:t>
      </w:r>
      <w:r>
        <w:rPr>
          <w:rFonts w:hint="eastAsia" w:ascii="宋体" w:hAnsi="宋体" w:eastAsia="宋体" w:cs="宋体"/>
          <w:sz w:val="24"/>
          <w:szCs w:val="24"/>
          <w:lang w:val="en-US" w:eastAsia="zh-CN"/>
        </w:rPr>
        <w:t>货款</w:t>
      </w:r>
      <w:r>
        <w:rPr>
          <w:rFonts w:ascii="宋体" w:hAnsi="宋体" w:eastAsia="宋体" w:cs="Courier New"/>
          <w:color w:val="000000"/>
          <w:sz w:val="24"/>
          <w:szCs w:val="24"/>
        </w:rPr>
        <w:t>支付方式:</w:t>
      </w:r>
    </w:p>
    <w:p>
      <w:pPr>
        <w:pStyle w:val="27"/>
        <w:keepNext w:val="0"/>
        <w:keepLines w:val="0"/>
        <w:pageBreakBefore w:val="0"/>
        <w:widowControl w:val="0"/>
        <w:kinsoku/>
        <w:wordWrap/>
        <w:overflowPunct/>
        <w:topLinePunct w:val="0"/>
        <w:autoSpaceDE/>
        <w:autoSpaceDN/>
        <w:bidi w:val="0"/>
        <w:adjustRightInd/>
        <w:snapToGrid/>
        <w:spacing w:before="0" w:after="0" w:afterLines="0" w:line="440" w:lineRule="exact"/>
        <w:ind w:left="0" w:leftChars="0" w:right="0" w:rightChars="0" w:firstLine="480" w:firstLineChars="200"/>
        <w:jc w:val="both"/>
        <w:textAlignment w:val="auto"/>
        <w:outlineLvl w:val="9"/>
        <w:rPr>
          <w:rFonts w:hint="eastAsia" w:ascii="宋体" w:hAnsi="宋体"/>
          <w:color w:val="auto"/>
          <w:kern w:val="2"/>
          <w:sz w:val="24"/>
          <w:szCs w:val="24"/>
          <w:lang w:val="en-US" w:eastAsia="zh-CN" w:bidi="ar-SA"/>
        </w:rPr>
      </w:pPr>
      <w:r>
        <w:rPr>
          <w:rFonts w:hint="eastAsia" w:ascii="宋体" w:hAnsi="宋体"/>
          <w:color w:val="auto"/>
          <w:kern w:val="2"/>
          <w:sz w:val="24"/>
          <w:szCs w:val="24"/>
          <w:lang w:val="en-US" w:eastAsia="zh-CN" w:bidi="ar-SA"/>
        </w:rPr>
        <w:t>1、</w:t>
      </w:r>
      <w:r>
        <w:rPr>
          <w:rFonts w:hint="eastAsia" w:ascii="宋体" w:hAnsi="宋体" w:cs="宋体"/>
          <w:sz w:val="24"/>
          <w:szCs w:val="24"/>
          <w:lang w:val="en-US" w:eastAsia="zh-CN"/>
        </w:rPr>
        <w:t>订货：以采购方</w:t>
      </w:r>
      <w:r>
        <w:rPr>
          <w:rFonts w:hint="eastAsia" w:ascii="宋体" w:hAnsi="宋体"/>
          <w:color w:val="auto"/>
          <w:kern w:val="2"/>
          <w:sz w:val="24"/>
          <w:szCs w:val="24"/>
          <w:lang w:val="en-US" w:eastAsia="zh-CN" w:bidi="ar-SA"/>
        </w:rPr>
        <w:t>下达的计划任务书为准，</w:t>
      </w:r>
      <w:r>
        <w:rPr>
          <w:rFonts w:hint="eastAsia" w:ascii="宋体" w:hAnsi="宋体" w:cs="宋体"/>
          <w:sz w:val="24"/>
          <w:szCs w:val="24"/>
          <w:lang w:val="en-US" w:eastAsia="zh-CN"/>
        </w:rPr>
        <w:t>采购方于每月初</w:t>
      </w:r>
      <w:r>
        <w:rPr>
          <w:rFonts w:hint="eastAsia" w:ascii="宋体" w:hAnsi="宋体"/>
          <w:color w:val="auto"/>
          <w:kern w:val="2"/>
          <w:sz w:val="24"/>
          <w:szCs w:val="24"/>
          <w:lang w:val="en-US" w:eastAsia="zh-CN" w:bidi="ar-SA"/>
        </w:rPr>
        <w:t>下达当月批次</w:t>
      </w:r>
      <w:r>
        <w:rPr>
          <w:rFonts w:hint="eastAsia" w:asciiTheme="minorEastAsia" w:hAnsiTheme="minorEastAsia" w:eastAsiaTheme="minorEastAsia" w:cstheme="minorEastAsia"/>
          <w:color w:val="000000"/>
          <w:sz w:val="24"/>
          <w:szCs w:val="24"/>
          <w:u w:val="none"/>
          <w:lang w:val="en-US" w:eastAsia="zh-CN"/>
        </w:rPr>
        <w:t>吨袋</w:t>
      </w:r>
      <w:r>
        <w:rPr>
          <w:rFonts w:hint="eastAsia" w:ascii="宋体" w:hAnsi="宋体"/>
          <w:color w:val="auto"/>
          <w:kern w:val="2"/>
          <w:sz w:val="24"/>
          <w:szCs w:val="24"/>
          <w:lang w:val="en-US" w:eastAsia="zh-CN" w:bidi="ar-SA"/>
        </w:rPr>
        <w:t>、数量、交货时间的计划任务书，计划任务书通过双方指定联系人</w:t>
      </w:r>
      <w:r>
        <w:rPr>
          <w:rFonts w:hint="eastAsia" w:ascii="宋体" w:hAnsi="宋体" w:cs="Courier New"/>
          <w:color w:val="000000"/>
          <w:sz w:val="24"/>
          <w:szCs w:val="24"/>
          <w:lang w:val="en-US" w:eastAsia="zh-CN"/>
        </w:rPr>
        <w:t>“</w:t>
      </w:r>
      <w:r>
        <w:rPr>
          <w:rFonts w:hint="eastAsia" w:ascii="宋体" w:hAnsi="宋体"/>
          <w:b/>
          <w:bCs/>
          <w:color w:val="auto"/>
          <w:kern w:val="2"/>
          <w:sz w:val="24"/>
          <w:szCs w:val="24"/>
          <w:lang w:val="en-US" w:eastAsia="zh-CN" w:bidi="ar-SA"/>
        </w:rPr>
        <w:t>微信</w:t>
      </w:r>
      <w:r>
        <w:rPr>
          <w:rFonts w:hint="default" w:ascii="宋体" w:hAnsi="宋体"/>
          <w:color w:val="auto"/>
          <w:kern w:val="2"/>
          <w:sz w:val="24"/>
          <w:szCs w:val="24"/>
          <w:lang w:val="en-US" w:eastAsia="zh-CN" w:bidi="ar-SA"/>
        </w:rPr>
        <w:t>”</w:t>
      </w:r>
      <w:r>
        <w:rPr>
          <w:rFonts w:hint="eastAsia" w:ascii="宋体" w:hAnsi="宋体"/>
          <w:color w:val="auto"/>
          <w:kern w:val="2"/>
          <w:sz w:val="24"/>
          <w:szCs w:val="24"/>
          <w:lang w:val="en-US" w:eastAsia="zh-CN" w:bidi="ar-SA"/>
        </w:rPr>
        <w:t>下达,交货时间为计划任务书下达后10天内。</w:t>
      </w:r>
    </w:p>
    <w:p>
      <w:pPr>
        <w:pStyle w:val="27"/>
        <w:keepNext w:val="0"/>
        <w:keepLines w:val="0"/>
        <w:pageBreakBefore w:val="0"/>
        <w:widowControl w:val="0"/>
        <w:kinsoku/>
        <w:wordWrap/>
        <w:overflowPunct/>
        <w:topLinePunct w:val="0"/>
        <w:autoSpaceDE/>
        <w:autoSpaceDN/>
        <w:bidi w:val="0"/>
        <w:adjustRightInd/>
        <w:snapToGrid/>
        <w:spacing w:before="0" w:after="0" w:afterLines="0" w:line="440" w:lineRule="exact"/>
        <w:ind w:left="0" w:leftChars="0" w:right="0" w:rightChars="0" w:firstLine="480" w:firstLineChars="200"/>
        <w:jc w:val="both"/>
        <w:textAlignment w:val="auto"/>
        <w:outlineLvl w:val="9"/>
        <w:rPr>
          <w:rFonts w:hint="eastAsia" w:ascii="宋体" w:hAnsi="宋体" w:cs="宋体"/>
          <w:sz w:val="24"/>
          <w:szCs w:val="24"/>
          <w:lang w:val="en-US" w:eastAsia="zh-CN"/>
        </w:rPr>
      </w:pPr>
      <w:r>
        <w:rPr>
          <w:rFonts w:hint="eastAsia" w:ascii="宋体" w:hAnsi="宋体"/>
          <w:color w:val="auto"/>
          <w:kern w:val="2"/>
          <w:sz w:val="24"/>
          <w:szCs w:val="24"/>
          <w:lang w:val="en-US" w:eastAsia="zh-CN" w:bidi="ar-SA"/>
        </w:rPr>
        <w:t>2、</w:t>
      </w:r>
      <w:r>
        <w:rPr>
          <w:rFonts w:hint="eastAsia" w:ascii="宋体" w:hAnsi="宋体" w:cs="宋体"/>
          <w:sz w:val="24"/>
          <w:szCs w:val="24"/>
          <w:lang w:val="en-US" w:eastAsia="zh-CN"/>
        </w:rPr>
        <w:t>交货：供货方</w:t>
      </w:r>
      <w:r>
        <w:rPr>
          <w:rFonts w:hint="eastAsia" w:ascii="宋体" w:hAnsi="宋体"/>
          <w:color w:val="auto"/>
          <w:kern w:val="2"/>
          <w:sz w:val="24"/>
          <w:szCs w:val="24"/>
          <w:lang w:val="en-US" w:eastAsia="zh-CN" w:bidi="ar-SA"/>
        </w:rPr>
        <w:t>根据</w:t>
      </w:r>
      <w:r>
        <w:rPr>
          <w:rFonts w:hint="eastAsia" w:ascii="宋体" w:hAnsi="宋体" w:cs="宋体"/>
          <w:sz w:val="24"/>
          <w:szCs w:val="24"/>
          <w:lang w:val="en-US" w:eastAsia="zh-CN"/>
        </w:rPr>
        <w:t>采购方</w:t>
      </w:r>
      <w:r>
        <w:rPr>
          <w:rFonts w:hint="eastAsia" w:ascii="宋体" w:hAnsi="宋体"/>
          <w:color w:val="auto"/>
          <w:kern w:val="2"/>
          <w:sz w:val="24"/>
          <w:szCs w:val="24"/>
          <w:lang w:val="en-US" w:eastAsia="zh-CN" w:bidi="ar-SA"/>
        </w:rPr>
        <w:t>下达相应批次的计划任务书内规定的时间交货，</w:t>
      </w:r>
      <w:r>
        <w:rPr>
          <w:rFonts w:hint="eastAsia" w:ascii="宋体" w:hAnsi="宋体" w:cs="宋体"/>
          <w:sz w:val="24"/>
          <w:szCs w:val="24"/>
          <w:lang w:val="en-US" w:eastAsia="zh-CN"/>
        </w:rPr>
        <w:t>采购方现场验收，</w:t>
      </w:r>
      <w:r>
        <w:rPr>
          <w:rFonts w:hint="eastAsia" w:ascii="宋体" w:hAnsi="宋体" w:cs="Courier New"/>
          <w:color w:val="000000"/>
          <w:sz w:val="24"/>
          <w:szCs w:val="24"/>
          <w:lang w:val="en-US" w:eastAsia="zh-CN"/>
        </w:rPr>
        <w:t>以实际验收合格数量为准</w:t>
      </w:r>
      <w:r>
        <w:rPr>
          <w:rFonts w:hint="eastAsia" w:ascii="宋体" w:hAnsi="宋体"/>
          <w:color w:val="auto"/>
          <w:kern w:val="2"/>
          <w:sz w:val="24"/>
          <w:szCs w:val="24"/>
          <w:lang w:val="en-US" w:eastAsia="zh-CN" w:bidi="ar-SA"/>
        </w:rPr>
        <w:t>。</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ascii="宋体" w:hAnsi="宋体" w:eastAsia="宋体" w:cs="Courier New"/>
          <w:color w:val="000000"/>
          <w:sz w:val="24"/>
          <w:szCs w:val="24"/>
        </w:rPr>
      </w:pPr>
      <w:r>
        <w:rPr>
          <w:rFonts w:hint="eastAsia" w:ascii="宋体" w:hAnsi="宋体" w:cs="宋体"/>
          <w:sz w:val="24"/>
          <w:szCs w:val="24"/>
          <w:lang w:val="en-US" w:eastAsia="zh-CN"/>
        </w:rPr>
        <w:t>3、</w:t>
      </w:r>
      <w:r>
        <w:rPr>
          <w:rFonts w:hint="eastAsia" w:ascii="宋体" w:hAnsi="宋体" w:eastAsia="宋体" w:cs="宋体"/>
          <w:sz w:val="24"/>
          <w:szCs w:val="24"/>
          <w:lang w:val="en-US" w:eastAsia="zh-CN"/>
        </w:rPr>
        <w:t>货款</w:t>
      </w:r>
      <w:r>
        <w:rPr>
          <w:rFonts w:ascii="宋体" w:hAnsi="宋体" w:eastAsia="宋体" w:cs="Courier New"/>
          <w:color w:val="000000"/>
          <w:sz w:val="24"/>
          <w:szCs w:val="24"/>
        </w:rPr>
        <w:t>支付方式:</w:t>
      </w:r>
      <w:r>
        <w:rPr>
          <w:rFonts w:hint="eastAsia" w:ascii="宋体" w:hAnsi="宋体" w:cs="宋体"/>
          <w:sz w:val="24"/>
          <w:szCs w:val="24"/>
          <w:lang w:val="en-US" w:eastAsia="zh-CN"/>
        </w:rPr>
        <w:t>供货方</w:t>
      </w:r>
      <w:r>
        <w:rPr>
          <w:rFonts w:hint="eastAsia" w:hAnsi="宋体" w:cs="宋体"/>
          <w:sz w:val="24"/>
          <w:szCs w:val="24"/>
          <w:lang w:val="en-US" w:eastAsia="zh-CN"/>
        </w:rPr>
        <w:t>根据</w:t>
      </w:r>
      <w:r>
        <w:rPr>
          <w:rFonts w:hint="eastAsia" w:ascii="宋体" w:hAnsi="宋体" w:cs="Courier New"/>
          <w:color w:val="000000"/>
          <w:sz w:val="24"/>
          <w:szCs w:val="24"/>
          <w:lang w:val="en-US" w:eastAsia="zh-CN"/>
        </w:rPr>
        <w:t>实际</w:t>
      </w:r>
      <w:r>
        <w:rPr>
          <w:rFonts w:ascii="宋体" w:hAnsi="宋体" w:eastAsia="宋体" w:cs="Courier New"/>
          <w:color w:val="000000"/>
          <w:sz w:val="24"/>
          <w:szCs w:val="24"/>
        </w:rPr>
        <w:t>验收合格</w:t>
      </w:r>
      <w:r>
        <w:rPr>
          <w:rFonts w:hint="eastAsia" w:hAnsi="宋体" w:cs="Courier New"/>
          <w:color w:val="000000"/>
          <w:sz w:val="24"/>
          <w:szCs w:val="24"/>
          <w:lang w:val="en-US" w:eastAsia="zh-CN"/>
        </w:rPr>
        <w:t>的</w:t>
      </w:r>
      <w:r>
        <w:rPr>
          <w:rFonts w:hint="eastAsia" w:ascii="宋体" w:hAnsi="宋体" w:cs="Courier New"/>
          <w:color w:val="000000"/>
          <w:sz w:val="24"/>
          <w:szCs w:val="24"/>
          <w:lang w:val="en-US" w:eastAsia="zh-CN"/>
        </w:rPr>
        <w:t>品种数量</w:t>
      </w:r>
      <w:r>
        <w:rPr>
          <w:rFonts w:ascii="宋体" w:hAnsi="宋体" w:eastAsia="宋体" w:cs="Courier New"/>
          <w:color w:val="000000"/>
          <w:sz w:val="24"/>
          <w:szCs w:val="24"/>
        </w:rPr>
        <w:t>，</w:t>
      </w:r>
      <w:r>
        <w:rPr>
          <w:rFonts w:hint="eastAsia" w:ascii="宋体" w:hAnsi="宋体" w:cs="Courier New"/>
          <w:color w:val="000000"/>
          <w:sz w:val="24"/>
          <w:szCs w:val="24"/>
          <w:lang w:val="en-US" w:eastAsia="zh-CN"/>
        </w:rPr>
        <w:t>开具</w:t>
      </w:r>
      <w:r>
        <w:rPr>
          <w:rFonts w:hint="eastAsia" w:ascii="宋体" w:hAnsi="宋体" w:eastAsia="宋体" w:cs="宋体"/>
          <w:sz w:val="24"/>
          <w:szCs w:val="24"/>
          <w:lang w:val="en-US" w:eastAsia="zh-CN"/>
        </w:rPr>
        <w:t>13%增值</w:t>
      </w:r>
      <w:r>
        <w:rPr>
          <w:rFonts w:hint="eastAsia" w:ascii="宋体" w:hAnsi="宋体" w:eastAsia="宋体" w:cs="宋体"/>
          <w:sz w:val="24"/>
          <w:szCs w:val="24"/>
        </w:rPr>
        <w:t>税</w:t>
      </w:r>
      <w:r>
        <w:rPr>
          <w:rFonts w:hint="eastAsia" w:ascii="宋体" w:hAnsi="宋体" w:eastAsia="宋体" w:cs="宋体"/>
          <w:sz w:val="24"/>
          <w:szCs w:val="24"/>
          <w:lang w:eastAsia="zh-CN"/>
        </w:rPr>
        <w:t>专用</w:t>
      </w:r>
      <w:r>
        <w:rPr>
          <w:rFonts w:hint="eastAsia" w:ascii="宋体" w:hAnsi="宋体" w:eastAsia="宋体" w:cs="宋体"/>
          <w:sz w:val="24"/>
          <w:szCs w:val="24"/>
        </w:rPr>
        <w:t>发票</w:t>
      </w:r>
      <w:r>
        <w:rPr>
          <w:rFonts w:hint="eastAsia" w:ascii="宋体" w:hAnsi="宋体" w:cs="宋体"/>
          <w:sz w:val="24"/>
          <w:szCs w:val="24"/>
          <w:lang w:eastAsia="zh-CN"/>
        </w:rPr>
        <w:t>；</w:t>
      </w:r>
      <w:r>
        <w:rPr>
          <w:rFonts w:hint="eastAsia" w:ascii="宋体" w:hAnsi="宋体" w:cs="宋体"/>
          <w:sz w:val="24"/>
          <w:szCs w:val="24"/>
          <w:lang w:val="en-US" w:eastAsia="zh-CN"/>
        </w:rPr>
        <w:t>采购方</w:t>
      </w:r>
      <w:r>
        <w:rPr>
          <w:rFonts w:ascii="宋体" w:hAnsi="宋体" w:eastAsia="宋体" w:cs="Courier New"/>
          <w:color w:val="000000"/>
          <w:sz w:val="24"/>
          <w:szCs w:val="24"/>
        </w:rPr>
        <w:t>收齐</w:t>
      </w:r>
      <w:r>
        <w:rPr>
          <w:rFonts w:hint="eastAsia" w:ascii="宋体" w:hAnsi="宋体" w:cs="宋体"/>
          <w:sz w:val="24"/>
          <w:szCs w:val="24"/>
          <w:lang w:val="en-US" w:eastAsia="zh-CN"/>
        </w:rPr>
        <w:t>供货方</w:t>
      </w:r>
      <w:r>
        <w:rPr>
          <w:rFonts w:hint="eastAsia" w:ascii="宋体" w:hAnsi="宋体" w:eastAsia="宋体" w:cs="宋体"/>
          <w:sz w:val="24"/>
          <w:szCs w:val="24"/>
          <w:lang w:val="en-US" w:eastAsia="zh-CN"/>
        </w:rPr>
        <w:t>13%增值</w:t>
      </w:r>
      <w:r>
        <w:rPr>
          <w:rFonts w:hint="eastAsia" w:ascii="宋体" w:hAnsi="宋体" w:eastAsia="宋体" w:cs="宋体"/>
          <w:sz w:val="24"/>
          <w:szCs w:val="24"/>
        </w:rPr>
        <w:t>税</w:t>
      </w:r>
      <w:r>
        <w:rPr>
          <w:rFonts w:hint="eastAsia" w:ascii="宋体" w:hAnsi="宋体" w:eastAsia="宋体" w:cs="宋体"/>
          <w:sz w:val="24"/>
          <w:szCs w:val="24"/>
          <w:lang w:eastAsia="zh-CN"/>
        </w:rPr>
        <w:t>专用</w:t>
      </w:r>
      <w:r>
        <w:rPr>
          <w:rFonts w:hint="eastAsia" w:ascii="宋体" w:hAnsi="宋体" w:eastAsia="宋体" w:cs="宋体"/>
          <w:sz w:val="24"/>
          <w:szCs w:val="24"/>
        </w:rPr>
        <w:t>发票</w:t>
      </w:r>
      <w:r>
        <w:rPr>
          <w:rFonts w:hint="eastAsia" w:hAnsi="宋体" w:cs="宋体"/>
          <w:sz w:val="24"/>
          <w:szCs w:val="24"/>
          <w:lang w:val="en-US" w:eastAsia="zh-CN"/>
        </w:rPr>
        <w:t>及相关附件</w:t>
      </w:r>
      <w:r>
        <w:rPr>
          <w:rFonts w:ascii="宋体" w:hAnsi="宋体" w:eastAsia="宋体" w:cs="Courier New"/>
          <w:color w:val="000000"/>
          <w:sz w:val="24"/>
          <w:szCs w:val="24"/>
        </w:rPr>
        <w:t>后</w:t>
      </w:r>
      <w:r>
        <w:rPr>
          <w:rFonts w:hint="eastAsia" w:hAnsi="宋体" w:cs="Courier New"/>
          <w:color w:val="000000"/>
          <w:sz w:val="24"/>
          <w:szCs w:val="24"/>
          <w:lang w:val="en-US" w:eastAsia="zh-CN"/>
        </w:rPr>
        <w:t>6</w:t>
      </w:r>
      <w:r>
        <w:rPr>
          <w:rFonts w:ascii="宋体" w:hAnsi="宋体" w:eastAsia="宋体" w:cs="Courier New"/>
          <w:color w:val="000000"/>
          <w:sz w:val="24"/>
          <w:szCs w:val="24"/>
        </w:rPr>
        <w:t>0天内</w:t>
      </w:r>
      <w:r>
        <w:rPr>
          <w:rFonts w:hint="eastAsia" w:hAnsi="宋体" w:eastAsia="宋体" w:cs="Courier New"/>
          <w:color w:val="000000"/>
          <w:sz w:val="24"/>
          <w:szCs w:val="24"/>
          <w:lang w:eastAsia="zh-CN"/>
        </w:rPr>
        <w:t>，</w:t>
      </w:r>
      <w:r>
        <w:rPr>
          <w:rFonts w:ascii="宋体" w:hAnsi="宋体" w:eastAsia="宋体" w:cs="Courier New"/>
          <w:color w:val="000000"/>
          <w:sz w:val="24"/>
          <w:szCs w:val="24"/>
        </w:rPr>
        <w:t>将货款汇至</w:t>
      </w:r>
      <w:r>
        <w:rPr>
          <w:rFonts w:hint="eastAsia" w:ascii="宋体" w:hAnsi="宋体" w:cs="Courier New"/>
          <w:color w:val="000000"/>
          <w:sz w:val="24"/>
          <w:szCs w:val="24"/>
          <w:lang w:val="en-US" w:eastAsia="zh-CN"/>
        </w:rPr>
        <w:t>本合同中</w:t>
      </w:r>
      <w:r>
        <w:rPr>
          <w:rFonts w:hint="eastAsia" w:ascii="宋体" w:hAnsi="宋体" w:cs="宋体"/>
          <w:sz w:val="24"/>
          <w:szCs w:val="24"/>
          <w:lang w:val="en-US" w:eastAsia="zh-CN"/>
        </w:rPr>
        <w:t>供货方</w:t>
      </w:r>
      <w:r>
        <w:rPr>
          <w:rFonts w:ascii="宋体" w:hAnsi="宋体" w:eastAsia="宋体" w:cs="Courier New"/>
          <w:color w:val="000000"/>
          <w:sz w:val="24"/>
          <w:szCs w:val="24"/>
        </w:rPr>
        <w:t>指定</w:t>
      </w:r>
      <w:r>
        <w:rPr>
          <w:rFonts w:hint="eastAsia" w:ascii="宋体" w:hAnsi="宋体" w:cs="Courier New"/>
          <w:color w:val="000000"/>
          <w:sz w:val="24"/>
          <w:szCs w:val="24"/>
          <w:lang w:val="en-US" w:eastAsia="zh-CN"/>
        </w:rPr>
        <w:t>银行账</w:t>
      </w:r>
      <w:r>
        <w:rPr>
          <w:rFonts w:ascii="宋体" w:hAnsi="宋体" w:eastAsia="宋体" w:cs="Courier New"/>
          <w:color w:val="000000"/>
          <w:sz w:val="24"/>
          <w:szCs w:val="24"/>
        </w:rPr>
        <w:t>户。</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Courier New"/>
          <w:color w:val="000000"/>
          <w:sz w:val="24"/>
          <w:szCs w:val="24"/>
        </w:rPr>
      </w:pPr>
      <w:r>
        <w:rPr>
          <w:rFonts w:hint="eastAsia" w:asciiTheme="minorEastAsia" w:hAnsiTheme="minorEastAsia" w:eastAsiaTheme="minorEastAsia" w:cstheme="minorEastAsia"/>
          <w:sz w:val="24"/>
          <w:szCs w:val="24"/>
          <w:lang w:val="en-US" w:eastAsia="zh-CN"/>
        </w:rPr>
        <w:t>七</w:t>
      </w:r>
      <w:r>
        <w:rPr>
          <w:rFonts w:hint="eastAsia" w:asciiTheme="minorEastAsia" w:hAnsiTheme="minorEastAsia" w:eastAsiaTheme="minorEastAsia" w:cstheme="minorEastAsia"/>
          <w:sz w:val="24"/>
          <w:szCs w:val="24"/>
        </w:rPr>
        <w:t>、</w:t>
      </w:r>
      <w:r>
        <w:rPr>
          <w:rFonts w:ascii="宋体" w:hAnsi="宋体" w:eastAsia="宋体" w:cs="Courier New"/>
          <w:color w:val="000000"/>
          <w:sz w:val="24"/>
          <w:szCs w:val="24"/>
        </w:rPr>
        <w:t>违约责任及处理</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宋体"/>
          <w:color w:val="000000"/>
          <w:kern w:val="0"/>
          <w:sz w:val="24"/>
          <w:szCs w:val="24"/>
        </w:rPr>
      </w:pPr>
      <w:r>
        <w:rPr>
          <w:rFonts w:ascii="宋体" w:hAnsi="宋体" w:eastAsia="宋体" w:cs="Courier New"/>
          <w:color w:val="000000"/>
          <w:kern w:val="0"/>
          <w:sz w:val="24"/>
          <w:szCs w:val="24"/>
        </w:rPr>
        <w:t>1、</w:t>
      </w:r>
      <w:r>
        <w:rPr>
          <w:rFonts w:hint="eastAsia" w:ascii="宋体" w:hAnsi="宋体" w:cs="宋体"/>
          <w:sz w:val="24"/>
          <w:szCs w:val="24"/>
          <w:lang w:val="en-US" w:eastAsia="zh-CN"/>
        </w:rPr>
        <w:t>供货方</w:t>
      </w:r>
      <w:r>
        <w:rPr>
          <w:rFonts w:hint="eastAsia" w:ascii="宋体" w:hAnsi="宋体" w:eastAsia="宋体" w:cs="宋体"/>
          <w:color w:val="000000"/>
          <w:kern w:val="0"/>
          <w:sz w:val="24"/>
          <w:szCs w:val="24"/>
        </w:rPr>
        <w:t>不履行</w:t>
      </w:r>
      <w:r>
        <w:rPr>
          <w:rFonts w:hint="eastAsia" w:hAnsi="宋体" w:cs="宋体"/>
          <w:color w:val="000000"/>
          <w:kern w:val="0"/>
          <w:sz w:val="24"/>
          <w:szCs w:val="24"/>
          <w:lang w:val="en-US" w:eastAsia="zh-CN"/>
        </w:rPr>
        <w:t>或不按照合同约定履行</w:t>
      </w:r>
      <w:r>
        <w:rPr>
          <w:rFonts w:hint="eastAsia" w:ascii="宋体" w:hAnsi="宋体" w:eastAsia="宋体" w:cs="宋体"/>
          <w:color w:val="000000"/>
          <w:kern w:val="0"/>
          <w:sz w:val="24"/>
          <w:szCs w:val="24"/>
        </w:rPr>
        <w:t>与</w:t>
      </w:r>
      <w:r>
        <w:rPr>
          <w:rFonts w:hint="eastAsia" w:ascii="宋体" w:hAnsi="宋体" w:cs="宋体"/>
          <w:sz w:val="24"/>
          <w:szCs w:val="24"/>
          <w:lang w:val="en-US" w:eastAsia="zh-CN"/>
        </w:rPr>
        <w:t>采购方</w:t>
      </w:r>
      <w:r>
        <w:rPr>
          <w:rFonts w:hint="eastAsia" w:ascii="宋体" w:hAnsi="宋体" w:eastAsia="宋体" w:cs="宋体"/>
          <w:color w:val="000000"/>
          <w:kern w:val="0"/>
          <w:sz w:val="24"/>
          <w:szCs w:val="24"/>
        </w:rPr>
        <w:t>订立的合同的，履约保证金不予退还，</w:t>
      </w:r>
      <w:r>
        <w:rPr>
          <w:rFonts w:hint="eastAsia" w:ascii="宋体" w:hAnsi="宋体" w:cs="宋体"/>
          <w:sz w:val="24"/>
          <w:szCs w:val="24"/>
          <w:lang w:val="en-US" w:eastAsia="zh-CN"/>
        </w:rPr>
        <w:t>供货方</w:t>
      </w:r>
      <w:r>
        <w:rPr>
          <w:rFonts w:hint="eastAsia" w:ascii="宋体" w:hAnsi="宋体" w:eastAsia="宋体" w:cs="宋体"/>
          <w:color w:val="000000"/>
          <w:kern w:val="0"/>
          <w:sz w:val="24"/>
          <w:szCs w:val="24"/>
        </w:rPr>
        <w:t>给</w:t>
      </w:r>
      <w:r>
        <w:rPr>
          <w:rFonts w:hint="eastAsia" w:ascii="宋体" w:hAnsi="宋体" w:cs="宋体"/>
          <w:sz w:val="24"/>
          <w:szCs w:val="24"/>
          <w:lang w:val="en-US" w:eastAsia="zh-CN"/>
        </w:rPr>
        <w:t>采购方</w:t>
      </w:r>
      <w:r>
        <w:rPr>
          <w:rFonts w:hint="eastAsia" w:ascii="宋体" w:hAnsi="宋体" w:eastAsia="宋体" w:cs="宋体"/>
          <w:color w:val="000000"/>
          <w:kern w:val="0"/>
          <w:sz w:val="24"/>
          <w:szCs w:val="24"/>
        </w:rPr>
        <w:t>造成的损失超过履约保证金数额的，还应当对超过部分予以赔偿，</w:t>
      </w:r>
      <w:r>
        <w:rPr>
          <w:rFonts w:hint="eastAsia" w:ascii="宋体" w:hAnsi="宋体" w:cs="宋体"/>
          <w:sz w:val="24"/>
          <w:szCs w:val="24"/>
          <w:lang w:val="en-US" w:eastAsia="zh-CN"/>
        </w:rPr>
        <w:t>采购方</w:t>
      </w:r>
      <w:r>
        <w:rPr>
          <w:rFonts w:hint="eastAsia" w:ascii="宋体" w:hAnsi="宋体" w:eastAsia="宋体" w:cs="宋体"/>
          <w:color w:val="000000"/>
          <w:kern w:val="0"/>
          <w:sz w:val="24"/>
          <w:szCs w:val="24"/>
        </w:rPr>
        <w:t>有权</w:t>
      </w:r>
      <w:r>
        <w:rPr>
          <w:rFonts w:hint="eastAsia" w:hAnsi="宋体" w:cs="宋体"/>
          <w:color w:val="000000"/>
          <w:kern w:val="0"/>
          <w:sz w:val="24"/>
          <w:szCs w:val="24"/>
          <w:lang w:val="en-US" w:eastAsia="zh-CN"/>
        </w:rPr>
        <w:t>从</w:t>
      </w:r>
      <w:r>
        <w:rPr>
          <w:rFonts w:hint="eastAsia" w:ascii="宋体" w:hAnsi="宋体" w:eastAsia="宋体" w:cs="宋体"/>
          <w:color w:val="000000"/>
          <w:kern w:val="0"/>
          <w:sz w:val="24"/>
          <w:szCs w:val="24"/>
        </w:rPr>
        <w:t>货款</w:t>
      </w:r>
      <w:r>
        <w:rPr>
          <w:rFonts w:hint="eastAsia" w:hAnsi="宋体" w:cs="宋体"/>
          <w:color w:val="000000"/>
          <w:kern w:val="0"/>
          <w:sz w:val="24"/>
          <w:szCs w:val="24"/>
          <w:lang w:val="en-US" w:eastAsia="zh-CN"/>
        </w:rPr>
        <w:t>中优先抵</w:t>
      </w:r>
      <w:r>
        <w:rPr>
          <w:rFonts w:hint="eastAsia" w:ascii="宋体" w:hAnsi="宋体" w:eastAsia="宋体" w:cs="宋体"/>
          <w:color w:val="000000"/>
          <w:kern w:val="0"/>
          <w:sz w:val="24"/>
          <w:szCs w:val="24"/>
        </w:rPr>
        <w:t>扣。</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ascii="宋体" w:hAnsi="宋体" w:eastAsia="宋体" w:cs="Courier New"/>
          <w:color w:val="000000"/>
          <w:kern w:val="0"/>
          <w:sz w:val="24"/>
          <w:szCs w:val="24"/>
        </w:rPr>
      </w:pPr>
      <w:r>
        <w:rPr>
          <w:rFonts w:ascii="宋体" w:hAnsi="宋体" w:eastAsia="宋体" w:cs="Courier New"/>
          <w:color w:val="000000"/>
          <w:kern w:val="0"/>
          <w:sz w:val="24"/>
          <w:szCs w:val="24"/>
        </w:rPr>
        <w:t>2、</w:t>
      </w:r>
      <w:r>
        <w:rPr>
          <w:rFonts w:hint="eastAsia" w:ascii="宋体" w:hAnsi="宋体" w:cs="宋体"/>
          <w:sz w:val="24"/>
          <w:szCs w:val="24"/>
          <w:lang w:val="en-US" w:eastAsia="zh-CN"/>
        </w:rPr>
        <w:t>供货方</w:t>
      </w:r>
      <w:r>
        <w:rPr>
          <w:rFonts w:ascii="宋体" w:hAnsi="宋体" w:eastAsia="宋体" w:cs="Courier New"/>
          <w:color w:val="000000"/>
          <w:kern w:val="0"/>
          <w:sz w:val="24"/>
          <w:szCs w:val="24"/>
        </w:rPr>
        <w:t>未严格按</w:t>
      </w:r>
      <w:r>
        <w:rPr>
          <w:rFonts w:ascii="宋体" w:hAnsi="宋体" w:eastAsia="宋体" w:cs="Courier New"/>
          <w:color w:val="000000"/>
          <w:sz w:val="24"/>
          <w:szCs w:val="24"/>
        </w:rPr>
        <w:t>货物</w:t>
      </w:r>
      <w:r>
        <w:rPr>
          <w:rFonts w:ascii="宋体" w:hAnsi="宋体" w:eastAsia="宋体" w:cs="Courier New"/>
          <w:color w:val="000000"/>
          <w:kern w:val="0"/>
          <w:sz w:val="24"/>
          <w:szCs w:val="24"/>
        </w:rPr>
        <w:t>规范要求生产，</w:t>
      </w:r>
      <w:r>
        <w:rPr>
          <w:rFonts w:hint="eastAsia" w:ascii="宋体" w:hAnsi="宋体" w:cs="宋体"/>
          <w:sz w:val="24"/>
          <w:szCs w:val="24"/>
          <w:lang w:val="en-US" w:eastAsia="zh-CN"/>
        </w:rPr>
        <w:t>采购方</w:t>
      </w:r>
      <w:r>
        <w:rPr>
          <w:rFonts w:ascii="宋体" w:hAnsi="宋体" w:eastAsia="宋体" w:cs="Courier New"/>
          <w:color w:val="000000"/>
          <w:kern w:val="0"/>
          <w:sz w:val="24"/>
          <w:szCs w:val="24"/>
        </w:rPr>
        <w:t>有权拒收，由此造成的损失，全部由</w:t>
      </w:r>
      <w:r>
        <w:rPr>
          <w:rFonts w:hint="eastAsia" w:ascii="宋体" w:hAnsi="宋体" w:cs="宋体"/>
          <w:sz w:val="24"/>
          <w:szCs w:val="24"/>
          <w:lang w:val="en-US" w:eastAsia="zh-CN"/>
        </w:rPr>
        <w:t>供货方</w:t>
      </w:r>
      <w:r>
        <w:rPr>
          <w:rFonts w:ascii="宋体" w:hAnsi="宋体" w:eastAsia="宋体" w:cs="Courier New"/>
          <w:color w:val="000000"/>
          <w:kern w:val="0"/>
          <w:sz w:val="24"/>
          <w:szCs w:val="24"/>
        </w:rPr>
        <w:t>承担。若</w:t>
      </w:r>
      <w:r>
        <w:rPr>
          <w:rFonts w:hint="eastAsia" w:ascii="宋体" w:hAnsi="宋体" w:cs="宋体"/>
          <w:sz w:val="24"/>
          <w:szCs w:val="24"/>
          <w:lang w:val="en-US" w:eastAsia="zh-CN"/>
        </w:rPr>
        <w:t>采购方</w:t>
      </w:r>
      <w:r>
        <w:rPr>
          <w:rFonts w:ascii="宋体" w:hAnsi="宋体" w:eastAsia="宋体" w:cs="Courier New"/>
          <w:color w:val="000000"/>
          <w:kern w:val="0"/>
          <w:sz w:val="24"/>
          <w:szCs w:val="24"/>
        </w:rPr>
        <w:t>使用</w:t>
      </w:r>
      <w:r>
        <w:rPr>
          <w:rFonts w:hint="eastAsia" w:ascii="宋体" w:hAnsi="宋体" w:cs="宋体"/>
          <w:sz w:val="24"/>
          <w:szCs w:val="24"/>
          <w:lang w:val="en-US" w:eastAsia="zh-CN"/>
        </w:rPr>
        <w:t>供货方</w:t>
      </w:r>
      <w:r>
        <w:rPr>
          <w:rFonts w:ascii="宋体" w:hAnsi="宋体" w:eastAsia="宋体" w:cs="Courier New"/>
          <w:color w:val="000000"/>
          <w:kern w:val="0"/>
          <w:sz w:val="24"/>
          <w:szCs w:val="24"/>
        </w:rPr>
        <w:t>提供的产品进行生产后，因</w:t>
      </w:r>
      <w:r>
        <w:rPr>
          <w:rFonts w:hint="eastAsia" w:ascii="宋体" w:hAnsi="宋体" w:cs="宋体"/>
          <w:sz w:val="24"/>
          <w:szCs w:val="24"/>
          <w:lang w:val="en-US" w:eastAsia="zh-CN"/>
        </w:rPr>
        <w:t>供货方</w:t>
      </w:r>
      <w:r>
        <w:rPr>
          <w:rFonts w:ascii="宋体" w:hAnsi="宋体" w:eastAsia="宋体" w:cs="Courier New"/>
          <w:color w:val="000000"/>
          <w:kern w:val="0"/>
          <w:sz w:val="24"/>
          <w:szCs w:val="24"/>
        </w:rPr>
        <w:t>产品质量问题产生的后续问题由</w:t>
      </w:r>
      <w:r>
        <w:rPr>
          <w:rFonts w:hint="eastAsia" w:ascii="宋体" w:hAnsi="宋体" w:cs="宋体"/>
          <w:sz w:val="24"/>
          <w:szCs w:val="24"/>
          <w:lang w:val="en-US" w:eastAsia="zh-CN"/>
        </w:rPr>
        <w:t>供货方</w:t>
      </w:r>
      <w:r>
        <w:rPr>
          <w:rFonts w:ascii="宋体" w:hAnsi="宋体" w:eastAsia="宋体" w:cs="Courier New"/>
          <w:color w:val="000000"/>
          <w:kern w:val="0"/>
          <w:sz w:val="24"/>
          <w:szCs w:val="24"/>
        </w:rPr>
        <w:t>负责承担全部责任</w:t>
      </w:r>
      <w:r>
        <w:rPr>
          <w:rFonts w:hint="eastAsia" w:hAnsi="宋体" w:cs="Courier New"/>
          <w:color w:val="000000"/>
          <w:kern w:val="0"/>
          <w:sz w:val="24"/>
          <w:szCs w:val="24"/>
          <w:lang w:eastAsia="zh-CN"/>
        </w:rPr>
        <w:t>，</w:t>
      </w:r>
      <w:r>
        <w:rPr>
          <w:rFonts w:hint="eastAsia" w:ascii="宋体" w:hAnsi="宋体" w:cs="宋体"/>
          <w:sz w:val="24"/>
          <w:szCs w:val="24"/>
          <w:lang w:val="en-US" w:eastAsia="zh-CN"/>
        </w:rPr>
        <w:t>采购方</w:t>
      </w:r>
      <w:r>
        <w:rPr>
          <w:rFonts w:ascii="宋体" w:hAnsi="宋体" w:eastAsia="宋体" w:cs="Courier New"/>
          <w:color w:val="000000"/>
          <w:kern w:val="0"/>
          <w:sz w:val="24"/>
          <w:szCs w:val="24"/>
        </w:rPr>
        <w:t>有权</w:t>
      </w:r>
      <w:r>
        <w:rPr>
          <w:rFonts w:hint="eastAsia" w:hAnsi="宋体" w:cs="Courier New"/>
          <w:color w:val="000000"/>
          <w:kern w:val="0"/>
          <w:sz w:val="24"/>
          <w:szCs w:val="24"/>
          <w:lang w:val="en-US" w:eastAsia="zh-CN"/>
        </w:rPr>
        <w:t>从</w:t>
      </w:r>
      <w:r>
        <w:rPr>
          <w:rFonts w:ascii="宋体" w:hAnsi="宋体" w:eastAsia="宋体" w:cs="Courier New"/>
          <w:color w:val="000000"/>
          <w:kern w:val="0"/>
          <w:sz w:val="24"/>
          <w:szCs w:val="24"/>
        </w:rPr>
        <w:t>货款</w:t>
      </w:r>
      <w:r>
        <w:rPr>
          <w:rFonts w:hint="eastAsia" w:hAnsi="宋体" w:cs="Courier New"/>
          <w:color w:val="000000"/>
          <w:kern w:val="0"/>
          <w:sz w:val="24"/>
          <w:szCs w:val="24"/>
          <w:lang w:val="en-US" w:eastAsia="zh-CN"/>
        </w:rPr>
        <w:t>中优先抵扣作为赔偿金，并解除合同</w:t>
      </w:r>
      <w:r>
        <w:rPr>
          <w:rFonts w:ascii="宋体" w:hAnsi="宋体" w:eastAsia="宋体" w:cs="Courier New"/>
          <w:color w:val="000000"/>
          <w:kern w:val="0"/>
          <w:sz w:val="24"/>
          <w:szCs w:val="24"/>
        </w:rPr>
        <w:t>。</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ascii="宋体" w:hAnsi="宋体" w:eastAsia="宋体" w:cs="Courier New"/>
          <w:color w:val="000000"/>
          <w:kern w:val="0"/>
          <w:sz w:val="24"/>
          <w:szCs w:val="24"/>
        </w:rPr>
      </w:pPr>
      <w:r>
        <w:rPr>
          <w:rFonts w:ascii="宋体" w:hAnsi="宋体" w:eastAsia="宋体" w:cs="Courier New"/>
          <w:color w:val="000000"/>
          <w:kern w:val="0"/>
          <w:sz w:val="24"/>
          <w:szCs w:val="24"/>
        </w:rPr>
        <w:t>3、</w:t>
      </w:r>
      <w:r>
        <w:rPr>
          <w:rFonts w:hint="eastAsia" w:ascii="宋体" w:hAnsi="宋体" w:cs="宋体"/>
          <w:sz w:val="24"/>
          <w:szCs w:val="24"/>
          <w:lang w:val="en-US" w:eastAsia="zh-CN"/>
        </w:rPr>
        <w:t>供货方</w:t>
      </w:r>
      <w:r>
        <w:rPr>
          <w:rFonts w:ascii="宋体" w:hAnsi="宋体" w:eastAsia="宋体" w:cs="Courier New"/>
          <w:color w:val="000000"/>
          <w:kern w:val="0"/>
          <w:sz w:val="24"/>
          <w:szCs w:val="24"/>
        </w:rPr>
        <w:t>逾期交货（交货时间以</w:t>
      </w:r>
      <w:r>
        <w:rPr>
          <w:rFonts w:hint="eastAsia" w:ascii="宋体" w:hAnsi="宋体" w:cs="宋体"/>
          <w:sz w:val="24"/>
          <w:szCs w:val="24"/>
          <w:lang w:val="en-US" w:eastAsia="zh-CN"/>
        </w:rPr>
        <w:t>采购方</w:t>
      </w:r>
      <w:r>
        <w:rPr>
          <w:rFonts w:ascii="宋体" w:hAnsi="宋体" w:eastAsia="宋体" w:cs="Courier New"/>
          <w:color w:val="000000"/>
          <w:kern w:val="0"/>
          <w:sz w:val="24"/>
          <w:szCs w:val="24"/>
        </w:rPr>
        <w:t>每月下达计划任务书为准），应向</w:t>
      </w:r>
      <w:r>
        <w:rPr>
          <w:rFonts w:hint="eastAsia" w:ascii="宋体" w:hAnsi="宋体" w:cs="宋体"/>
          <w:sz w:val="24"/>
          <w:szCs w:val="24"/>
          <w:lang w:val="en-US" w:eastAsia="zh-CN"/>
        </w:rPr>
        <w:t>采购方</w:t>
      </w:r>
      <w:r>
        <w:rPr>
          <w:rFonts w:ascii="宋体" w:hAnsi="宋体" w:eastAsia="宋体" w:cs="Courier New"/>
          <w:color w:val="000000"/>
          <w:kern w:val="0"/>
          <w:sz w:val="24"/>
          <w:szCs w:val="24"/>
        </w:rPr>
        <w:t>偿付逾期违约金，违约金按逾期交货货物总价每日</w:t>
      </w:r>
      <w:r>
        <w:rPr>
          <w:rFonts w:hint="eastAsia" w:hAnsi="宋体" w:cs="Courier New"/>
          <w:color w:val="000000"/>
          <w:kern w:val="0"/>
          <w:sz w:val="24"/>
          <w:szCs w:val="24"/>
          <w:lang w:val="en-US" w:eastAsia="zh-CN"/>
        </w:rPr>
        <w:t>0.</w:t>
      </w:r>
      <w:r>
        <w:rPr>
          <w:rFonts w:ascii="宋体" w:hAnsi="宋体" w:eastAsia="宋体" w:cs="Courier New"/>
          <w:color w:val="000000"/>
          <w:kern w:val="0"/>
          <w:sz w:val="24"/>
          <w:szCs w:val="24"/>
        </w:rPr>
        <w:t>3‰支付；</w:t>
      </w:r>
      <w:r>
        <w:rPr>
          <w:rFonts w:hint="eastAsia" w:ascii="宋体" w:hAnsi="宋体" w:cs="宋体"/>
          <w:sz w:val="24"/>
          <w:szCs w:val="24"/>
          <w:lang w:val="en-US" w:eastAsia="zh-CN"/>
        </w:rPr>
        <w:t>采购方</w:t>
      </w:r>
      <w:r>
        <w:rPr>
          <w:rFonts w:ascii="宋体" w:hAnsi="宋体" w:eastAsia="宋体" w:cs="Courier New"/>
          <w:color w:val="000000"/>
          <w:kern w:val="0"/>
          <w:sz w:val="24"/>
          <w:szCs w:val="24"/>
        </w:rPr>
        <w:t>逾期付款（正当拒付除外），应向</w:t>
      </w:r>
      <w:r>
        <w:rPr>
          <w:rFonts w:hint="eastAsia" w:ascii="宋体" w:hAnsi="宋体" w:cs="宋体"/>
          <w:sz w:val="24"/>
          <w:szCs w:val="24"/>
          <w:lang w:val="en-US" w:eastAsia="zh-CN"/>
        </w:rPr>
        <w:t>供货方</w:t>
      </w:r>
      <w:r>
        <w:rPr>
          <w:rFonts w:ascii="宋体" w:hAnsi="宋体" w:eastAsia="宋体" w:cs="Courier New"/>
          <w:color w:val="000000"/>
          <w:kern w:val="0"/>
          <w:sz w:val="24"/>
          <w:szCs w:val="24"/>
        </w:rPr>
        <w:t>偿付逾期违约金</w:t>
      </w:r>
      <w:r>
        <w:rPr>
          <w:rFonts w:hint="eastAsia" w:hAnsi="宋体" w:cs="Courier New"/>
          <w:color w:val="000000"/>
          <w:kern w:val="0"/>
          <w:sz w:val="24"/>
          <w:szCs w:val="24"/>
          <w:lang w:eastAsia="zh-CN"/>
        </w:rPr>
        <w:t>，</w:t>
      </w:r>
      <w:r>
        <w:rPr>
          <w:rFonts w:ascii="宋体" w:hAnsi="宋体" w:eastAsia="宋体" w:cs="Courier New"/>
          <w:color w:val="000000"/>
          <w:kern w:val="0"/>
          <w:sz w:val="24"/>
          <w:szCs w:val="24"/>
        </w:rPr>
        <w:t>违约金按逾期付款金额每日</w:t>
      </w:r>
      <w:r>
        <w:rPr>
          <w:rFonts w:hint="eastAsia" w:hAnsi="宋体" w:cs="Courier New"/>
          <w:color w:val="000000"/>
          <w:kern w:val="0"/>
          <w:sz w:val="24"/>
          <w:szCs w:val="24"/>
          <w:lang w:val="en-US" w:eastAsia="zh-CN"/>
        </w:rPr>
        <w:t>0.</w:t>
      </w:r>
      <w:r>
        <w:rPr>
          <w:rFonts w:ascii="宋体" w:hAnsi="宋体" w:eastAsia="宋体" w:cs="Courier New"/>
          <w:color w:val="000000"/>
          <w:kern w:val="0"/>
          <w:sz w:val="24"/>
          <w:szCs w:val="24"/>
        </w:rPr>
        <w:t>3‰支付。</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Courier New"/>
          <w:color w:val="000000"/>
          <w:kern w:val="0"/>
          <w:sz w:val="24"/>
          <w:szCs w:val="24"/>
          <w:lang w:eastAsia="zh-CN"/>
        </w:rPr>
      </w:pPr>
      <w:r>
        <w:rPr>
          <w:rFonts w:ascii="宋体" w:hAnsi="宋体" w:eastAsia="宋体" w:cs="Courier New"/>
          <w:color w:val="000000"/>
          <w:kern w:val="0"/>
          <w:sz w:val="24"/>
          <w:szCs w:val="24"/>
        </w:rPr>
        <w:t>4、</w:t>
      </w:r>
      <w:r>
        <w:rPr>
          <w:rFonts w:hint="eastAsia" w:ascii="宋体" w:hAnsi="宋体" w:cs="宋体"/>
          <w:sz w:val="24"/>
          <w:szCs w:val="24"/>
          <w:lang w:val="en-US" w:eastAsia="zh-CN"/>
        </w:rPr>
        <w:t>供货方</w:t>
      </w:r>
      <w:r>
        <w:rPr>
          <w:rFonts w:hint="eastAsia" w:ascii="宋体" w:hAnsi="宋体" w:eastAsia="宋体" w:cs="Courier New"/>
          <w:color w:val="000000"/>
          <w:kern w:val="0"/>
          <w:sz w:val="24"/>
          <w:szCs w:val="24"/>
        </w:rPr>
        <w:t>未按计划任务书规定时间交货的，</w:t>
      </w:r>
      <w:r>
        <w:rPr>
          <w:rFonts w:hint="eastAsia" w:ascii="宋体" w:hAnsi="宋体" w:cs="宋体"/>
          <w:sz w:val="24"/>
          <w:szCs w:val="24"/>
          <w:lang w:val="en-US" w:eastAsia="zh-CN"/>
        </w:rPr>
        <w:t>采购方</w:t>
      </w:r>
      <w:r>
        <w:rPr>
          <w:rFonts w:hint="eastAsia" w:ascii="宋体" w:hAnsi="宋体" w:eastAsia="宋体" w:cs="Courier New"/>
          <w:color w:val="000000"/>
          <w:kern w:val="0"/>
          <w:sz w:val="24"/>
          <w:szCs w:val="24"/>
        </w:rPr>
        <w:t>将再次发出要求发货的书面通知书；</w:t>
      </w:r>
      <w:r>
        <w:rPr>
          <w:rFonts w:hint="eastAsia" w:ascii="宋体" w:hAnsi="宋体" w:cs="宋体"/>
          <w:sz w:val="24"/>
          <w:szCs w:val="24"/>
          <w:lang w:val="en-US" w:eastAsia="zh-CN"/>
        </w:rPr>
        <w:t>供货方</w:t>
      </w:r>
      <w:r>
        <w:rPr>
          <w:rFonts w:hint="eastAsia" w:ascii="宋体" w:hAnsi="宋体" w:eastAsia="宋体" w:cs="Courier New"/>
          <w:color w:val="000000"/>
          <w:kern w:val="0"/>
          <w:sz w:val="24"/>
          <w:szCs w:val="24"/>
        </w:rPr>
        <w:t>仍未按该发货通知书指定的时间交货的，</w:t>
      </w:r>
      <w:r>
        <w:rPr>
          <w:rFonts w:hint="eastAsia" w:ascii="宋体" w:hAnsi="宋体" w:cs="宋体"/>
          <w:sz w:val="24"/>
          <w:szCs w:val="24"/>
          <w:lang w:val="en-US" w:eastAsia="zh-CN"/>
        </w:rPr>
        <w:t>采购方</w:t>
      </w:r>
      <w:r>
        <w:rPr>
          <w:rFonts w:hint="eastAsia" w:ascii="宋体" w:hAnsi="宋体" w:eastAsia="宋体" w:cs="Courier New"/>
          <w:color w:val="000000"/>
          <w:kern w:val="0"/>
          <w:sz w:val="24"/>
          <w:szCs w:val="24"/>
        </w:rPr>
        <w:t>有权在合同期内停止向</w:t>
      </w:r>
      <w:r>
        <w:rPr>
          <w:rFonts w:hint="eastAsia" w:ascii="宋体" w:hAnsi="宋体" w:cs="宋体"/>
          <w:sz w:val="24"/>
          <w:szCs w:val="24"/>
          <w:lang w:val="en-US" w:eastAsia="zh-CN"/>
        </w:rPr>
        <w:t>供货方</w:t>
      </w:r>
      <w:r>
        <w:rPr>
          <w:rFonts w:hint="eastAsia" w:ascii="宋体" w:hAnsi="宋体" w:eastAsia="宋体" w:cs="Courier New"/>
          <w:color w:val="000000"/>
          <w:kern w:val="0"/>
          <w:sz w:val="24"/>
          <w:szCs w:val="24"/>
        </w:rPr>
        <w:t>采购，</w:t>
      </w:r>
      <w:r>
        <w:rPr>
          <w:rFonts w:hint="eastAsia" w:ascii="宋体" w:hAnsi="宋体" w:cs="宋体"/>
          <w:sz w:val="24"/>
          <w:szCs w:val="24"/>
          <w:lang w:val="en-US" w:eastAsia="zh-CN"/>
        </w:rPr>
        <w:t>供货方</w:t>
      </w:r>
      <w:r>
        <w:rPr>
          <w:rFonts w:hint="eastAsia" w:ascii="宋体" w:hAnsi="宋体" w:eastAsia="宋体" w:cs="Courier New"/>
          <w:color w:val="000000"/>
          <w:kern w:val="0"/>
          <w:sz w:val="24"/>
          <w:szCs w:val="24"/>
        </w:rPr>
        <w:t>须赔偿由此造成的损失</w:t>
      </w:r>
      <w:r>
        <w:rPr>
          <w:rFonts w:hint="eastAsia" w:hAnsi="宋体" w:cs="Courier New"/>
          <w:color w:val="000000"/>
          <w:kern w:val="0"/>
          <w:sz w:val="24"/>
          <w:szCs w:val="24"/>
          <w:lang w:eastAsia="zh-CN"/>
        </w:rPr>
        <w:t>。</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ascii="宋体" w:hAnsi="宋体" w:eastAsia="宋体" w:cs="Courier New"/>
          <w:color w:val="000000"/>
          <w:kern w:val="0"/>
          <w:sz w:val="24"/>
          <w:szCs w:val="24"/>
        </w:rPr>
      </w:pPr>
      <w:r>
        <w:rPr>
          <w:rFonts w:ascii="宋体" w:hAnsi="宋体" w:cs="Courier New"/>
          <w:color w:val="000000"/>
          <w:kern w:val="0"/>
          <w:sz w:val="24"/>
        </w:rPr>
        <w:t>5、</w:t>
      </w:r>
      <w:r>
        <w:rPr>
          <w:rFonts w:hint="eastAsia" w:ascii="宋体" w:hAnsi="宋体" w:cs="宋体"/>
          <w:sz w:val="24"/>
          <w:szCs w:val="24"/>
          <w:lang w:val="en-US" w:eastAsia="zh-CN"/>
        </w:rPr>
        <w:t>供货方</w:t>
      </w:r>
      <w:r>
        <w:rPr>
          <w:rFonts w:ascii="宋体" w:hAnsi="宋体" w:eastAsia="宋体" w:cs="Courier New"/>
          <w:color w:val="000000"/>
          <w:kern w:val="0"/>
          <w:sz w:val="24"/>
          <w:szCs w:val="24"/>
        </w:rPr>
        <w:t>生产的成品、废品不得售于</w:t>
      </w:r>
      <w:r>
        <w:rPr>
          <w:rFonts w:hint="eastAsia" w:ascii="宋体" w:hAnsi="宋体" w:cs="宋体"/>
          <w:sz w:val="24"/>
          <w:szCs w:val="24"/>
          <w:lang w:val="en-US" w:eastAsia="zh-CN"/>
        </w:rPr>
        <w:t>采购方</w:t>
      </w:r>
      <w:r>
        <w:rPr>
          <w:rFonts w:ascii="宋体" w:hAnsi="宋体" w:eastAsia="宋体" w:cs="Courier New"/>
          <w:color w:val="000000"/>
          <w:kern w:val="0"/>
          <w:sz w:val="24"/>
          <w:szCs w:val="24"/>
        </w:rPr>
        <w:t>之外的任何单位，否则</w:t>
      </w:r>
      <w:r>
        <w:rPr>
          <w:rFonts w:hint="eastAsia" w:ascii="宋体" w:hAnsi="宋体" w:cs="宋体"/>
          <w:sz w:val="24"/>
          <w:szCs w:val="24"/>
          <w:lang w:val="en-US" w:eastAsia="zh-CN"/>
        </w:rPr>
        <w:t>供货方</w:t>
      </w:r>
      <w:r>
        <w:rPr>
          <w:rFonts w:ascii="宋体" w:hAnsi="宋体" w:eastAsia="宋体" w:cs="Courier New"/>
          <w:color w:val="000000"/>
          <w:kern w:val="0"/>
          <w:sz w:val="24"/>
          <w:szCs w:val="24"/>
        </w:rPr>
        <w:t>的行为视为违约，</w:t>
      </w:r>
      <w:r>
        <w:rPr>
          <w:rFonts w:hint="eastAsia" w:ascii="宋体" w:hAnsi="宋体" w:cs="宋体"/>
          <w:sz w:val="24"/>
          <w:szCs w:val="24"/>
          <w:lang w:val="en-US" w:eastAsia="zh-CN"/>
        </w:rPr>
        <w:t>采购方</w:t>
      </w:r>
      <w:r>
        <w:rPr>
          <w:rFonts w:ascii="宋体" w:hAnsi="宋体" w:eastAsia="宋体" w:cs="Courier New"/>
          <w:color w:val="000000"/>
          <w:kern w:val="0"/>
          <w:sz w:val="24"/>
          <w:szCs w:val="24"/>
        </w:rPr>
        <w:t>有权单方终止合同并扣押货款</w:t>
      </w:r>
      <w:r>
        <w:rPr>
          <w:rFonts w:hint="eastAsia" w:hAnsi="宋体" w:cs="Courier New"/>
          <w:color w:val="000000"/>
          <w:kern w:val="0"/>
          <w:sz w:val="24"/>
          <w:szCs w:val="24"/>
          <w:lang w:val="en-US" w:eastAsia="zh-CN"/>
        </w:rPr>
        <w:t>抵做</w:t>
      </w:r>
      <w:r>
        <w:rPr>
          <w:rFonts w:ascii="宋体" w:hAnsi="宋体" w:eastAsia="宋体" w:cs="Courier New"/>
          <w:color w:val="000000"/>
          <w:kern w:val="0"/>
          <w:sz w:val="24"/>
          <w:szCs w:val="24"/>
        </w:rPr>
        <w:t>违约</w:t>
      </w:r>
      <w:r>
        <w:rPr>
          <w:rFonts w:hint="eastAsia" w:hAnsi="宋体" w:cs="Courier New"/>
          <w:color w:val="000000"/>
          <w:kern w:val="0"/>
          <w:sz w:val="24"/>
          <w:szCs w:val="24"/>
          <w:lang w:val="en-US" w:eastAsia="zh-CN"/>
        </w:rPr>
        <w:t>金</w:t>
      </w:r>
      <w:r>
        <w:rPr>
          <w:rFonts w:ascii="宋体" w:hAnsi="宋体" w:eastAsia="宋体" w:cs="Courier New"/>
          <w:color w:val="000000"/>
          <w:kern w:val="0"/>
          <w:sz w:val="24"/>
          <w:szCs w:val="24"/>
        </w:rPr>
        <w:t>，并应承担相应法律责任。</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Courier New"/>
          <w:color w:val="000000"/>
          <w:kern w:val="0"/>
          <w:sz w:val="24"/>
          <w:szCs w:val="24"/>
          <w:lang w:val="en-US" w:eastAsia="zh-CN"/>
        </w:rPr>
      </w:pPr>
      <w:r>
        <w:rPr>
          <w:rFonts w:hint="eastAsia" w:hAnsi="宋体" w:cs="Courier New"/>
          <w:color w:val="000000"/>
          <w:kern w:val="0"/>
          <w:sz w:val="24"/>
          <w:szCs w:val="24"/>
          <w:lang w:val="en-US" w:eastAsia="zh-CN"/>
        </w:rPr>
        <w:t>6、以上所称损失赔偿包括但不限于：直接损失、间接损失、合同履行后可以获得的利益，还应承担</w:t>
      </w:r>
      <w:r>
        <w:rPr>
          <w:rFonts w:hint="eastAsia" w:ascii="宋体" w:hAnsi="宋体" w:cs="宋体"/>
          <w:sz w:val="24"/>
          <w:szCs w:val="24"/>
          <w:lang w:val="en-US" w:eastAsia="zh-CN"/>
        </w:rPr>
        <w:t>采购方</w:t>
      </w:r>
      <w:r>
        <w:rPr>
          <w:rFonts w:hint="eastAsia" w:hAnsi="宋体" w:cs="Courier New"/>
          <w:color w:val="000000"/>
          <w:kern w:val="0"/>
          <w:sz w:val="24"/>
          <w:szCs w:val="24"/>
          <w:lang w:val="en-US" w:eastAsia="zh-CN"/>
        </w:rPr>
        <w:t>为维权所支出的律师费、差旅费、诉讼费、保全费、保全保险费等费用。</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Courier New"/>
          <w:color w:val="000000"/>
          <w:kern w:val="0"/>
          <w:sz w:val="24"/>
          <w:lang w:eastAsia="zh-CN"/>
        </w:rPr>
      </w:pPr>
      <w:r>
        <w:rPr>
          <w:rFonts w:hint="eastAsia" w:ascii="宋体" w:hAnsi="宋体" w:cs="Courier New"/>
          <w:color w:val="000000"/>
          <w:kern w:val="0"/>
          <w:sz w:val="24"/>
          <w:lang w:val="en-US" w:eastAsia="zh-CN"/>
        </w:rPr>
        <w:t>7</w:t>
      </w:r>
      <w:r>
        <w:rPr>
          <w:rFonts w:ascii="宋体" w:hAnsi="宋体" w:cs="Courier New"/>
          <w:color w:val="000000"/>
          <w:kern w:val="0"/>
          <w:sz w:val="24"/>
        </w:rPr>
        <w:t>、</w:t>
      </w:r>
      <w:r>
        <w:rPr>
          <w:rFonts w:hint="eastAsia" w:ascii="宋体" w:hAnsi="宋体" w:cs="宋体"/>
          <w:sz w:val="24"/>
          <w:szCs w:val="24"/>
          <w:lang w:val="en-US" w:eastAsia="zh-CN"/>
        </w:rPr>
        <w:t>供货方</w:t>
      </w:r>
      <w:r>
        <w:rPr>
          <w:rFonts w:ascii="宋体" w:hAnsi="宋体" w:cs="Courier New"/>
          <w:color w:val="000000"/>
          <w:kern w:val="0"/>
          <w:sz w:val="24"/>
        </w:rPr>
        <w:t>出现两次违约的情形</w:t>
      </w:r>
      <w:r>
        <w:rPr>
          <w:rFonts w:hint="eastAsia" w:ascii="宋体" w:hAnsi="宋体" w:cs="Courier New"/>
          <w:color w:val="000000"/>
          <w:kern w:val="0"/>
          <w:sz w:val="24"/>
        </w:rPr>
        <w:t>（包括但不限于本合同中规定的违约情形），</w:t>
      </w:r>
      <w:r>
        <w:rPr>
          <w:rFonts w:hint="eastAsia" w:ascii="宋体" w:hAnsi="宋体" w:cs="宋体"/>
          <w:sz w:val="24"/>
          <w:szCs w:val="24"/>
          <w:lang w:val="en-US" w:eastAsia="zh-CN"/>
        </w:rPr>
        <w:t>采购方</w:t>
      </w:r>
      <w:r>
        <w:rPr>
          <w:rFonts w:ascii="宋体" w:hAnsi="宋体" w:cs="Courier New"/>
          <w:color w:val="000000"/>
          <w:kern w:val="0"/>
          <w:sz w:val="24"/>
        </w:rPr>
        <w:t>有权</w:t>
      </w:r>
      <w:r>
        <w:rPr>
          <w:rFonts w:hint="eastAsia" w:ascii="宋体" w:hAnsi="宋体" w:cs="Courier New"/>
          <w:color w:val="000000"/>
          <w:kern w:val="0"/>
          <w:sz w:val="24"/>
          <w:lang w:val="en-US" w:eastAsia="zh-CN"/>
        </w:rPr>
        <w:t>解除</w:t>
      </w:r>
      <w:r>
        <w:rPr>
          <w:rFonts w:ascii="宋体" w:hAnsi="宋体" w:cs="Courier New"/>
          <w:color w:val="000000"/>
          <w:kern w:val="0"/>
          <w:sz w:val="24"/>
        </w:rPr>
        <w:t>合同。</w:t>
      </w:r>
      <w:r>
        <w:rPr>
          <w:rFonts w:hint="eastAsia" w:ascii="宋体" w:hAnsi="宋体" w:cs="Courier New"/>
          <w:color w:val="000000"/>
          <w:kern w:val="0"/>
          <w:sz w:val="24"/>
        </w:rPr>
        <w:t>同时将</w:t>
      </w:r>
      <w:r>
        <w:rPr>
          <w:rFonts w:hint="eastAsia" w:ascii="宋体" w:hAnsi="宋体" w:cs="宋体"/>
          <w:sz w:val="24"/>
          <w:szCs w:val="24"/>
          <w:lang w:val="en-US" w:eastAsia="zh-CN"/>
        </w:rPr>
        <w:t>供货方</w:t>
      </w:r>
      <w:r>
        <w:rPr>
          <w:rFonts w:hint="eastAsia" w:ascii="宋体" w:hAnsi="宋体" w:cs="Courier New"/>
          <w:color w:val="000000"/>
          <w:kern w:val="0"/>
          <w:sz w:val="24"/>
        </w:rPr>
        <w:t>列入</w:t>
      </w:r>
      <w:r>
        <w:rPr>
          <w:rFonts w:hint="eastAsia" w:ascii="宋体" w:hAnsi="宋体" w:cs="宋体"/>
          <w:sz w:val="24"/>
          <w:szCs w:val="24"/>
          <w:lang w:val="en-US" w:eastAsia="zh-CN"/>
        </w:rPr>
        <w:t>采购方</w:t>
      </w:r>
      <w:r>
        <w:rPr>
          <w:rFonts w:hint="eastAsia" w:ascii="宋体" w:hAnsi="宋体" w:cs="Courier New"/>
          <w:color w:val="000000"/>
          <w:kern w:val="0"/>
          <w:sz w:val="24"/>
        </w:rPr>
        <w:t>黑名单，三年之内不接受</w:t>
      </w:r>
      <w:r>
        <w:rPr>
          <w:rFonts w:hint="eastAsia" w:ascii="宋体" w:hAnsi="宋体" w:cs="宋体"/>
          <w:sz w:val="24"/>
          <w:szCs w:val="24"/>
          <w:lang w:val="en-US" w:eastAsia="zh-CN"/>
        </w:rPr>
        <w:t>供货方</w:t>
      </w:r>
      <w:r>
        <w:rPr>
          <w:rFonts w:hint="eastAsia" w:ascii="宋体" w:hAnsi="宋体" w:cs="Courier New"/>
          <w:color w:val="000000"/>
          <w:kern w:val="0"/>
          <w:sz w:val="24"/>
        </w:rPr>
        <w:t>对</w:t>
      </w:r>
      <w:r>
        <w:rPr>
          <w:rFonts w:hint="eastAsia" w:ascii="宋体" w:hAnsi="宋体" w:cs="宋体"/>
          <w:sz w:val="24"/>
          <w:szCs w:val="24"/>
          <w:lang w:val="en-US" w:eastAsia="zh-CN"/>
        </w:rPr>
        <w:t>采购方</w:t>
      </w:r>
      <w:r>
        <w:rPr>
          <w:rFonts w:hint="eastAsia" w:ascii="宋体" w:hAnsi="宋体" w:cs="Courier New"/>
          <w:color w:val="000000"/>
          <w:kern w:val="0"/>
          <w:sz w:val="24"/>
        </w:rPr>
        <w:t>相关项目进行投标</w:t>
      </w:r>
      <w:r>
        <w:rPr>
          <w:rFonts w:hint="eastAsia" w:ascii="宋体" w:hAnsi="宋体" w:cs="Courier New"/>
          <w:color w:val="000000"/>
          <w:kern w:val="0"/>
          <w:sz w:val="24"/>
          <w:lang w:eastAsia="zh-CN"/>
        </w:rPr>
        <w:t>。</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ascii="宋体" w:hAnsi="宋体" w:eastAsia="宋体" w:cs="Courier New"/>
          <w:color w:val="000000"/>
          <w:kern w:val="0"/>
          <w:sz w:val="24"/>
          <w:szCs w:val="24"/>
        </w:rPr>
      </w:pPr>
      <w:r>
        <w:rPr>
          <w:rFonts w:hint="eastAsia" w:asciiTheme="minorEastAsia" w:hAnsiTheme="minorEastAsia" w:eastAsiaTheme="minorEastAsia" w:cstheme="minorEastAsia"/>
          <w:sz w:val="24"/>
          <w:szCs w:val="24"/>
          <w:lang w:val="en-US" w:eastAsia="zh-CN"/>
        </w:rPr>
        <w:t>八</w:t>
      </w:r>
      <w:r>
        <w:rPr>
          <w:rFonts w:hint="eastAsia" w:asciiTheme="minorEastAsia" w:hAnsiTheme="minorEastAsia" w:eastAsiaTheme="minorEastAsia" w:cstheme="minorEastAsia"/>
          <w:sz w:val="24"/>
          <w:szCs w:val="24"/>
        </w:rPr>
        <w:t>、</w:t>
      </w:r>
      <w:r>
        <w:rPr>
          <w:rFonts w:hint="eastAsia" w:ascii="宋体" w:hAnsi="宋体" w:eastAsia="宋体" w:cs="宋体"/>
          <w:sz w:val="24"/>
          <w:szCs w:val="24"/>
        </w:rPr>
        <w:t>合同纠纷处理：</w:t>
      </w:r>
      <w:r>
        <w:rPr>
          <w:rFonts w:ascii="宋体" w:hAnsi="宋体" w:eastAsia="宋体" w:cs="Courier New"/>
          <w:color w:val="000000"/>
          <w:kern w:val="0"/>
          <w:sz w:val="24"/>
          <w:szCs w:val="24"/>
        </w:rPr>
        <w:t>本合同未尽事宜，经双方友好协商，协商结果以“补充协议书”形式作为合同附件，与本合同具有同等法律效力。</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Theme="minorEastAsia" w:hAnsiTheme="minorEastAsia" w:eastAsiaTheme="minorEastAsia" w:cstheme="minorEastAsia"/>
          <w:sz w:val="24"/>
          <w:szCs w:val="24"/>
        </w:rPr>
      </w:pPr>
      <w:r>
        <w:rPr>
          <w:rFonts w:ascii="宋体" w:hAnsi="宋体" w:eastAsia="宋体" w:cs="Courier New"/>
          <w:color w:val="000000"/>
          <w:kern w:val="0"/>
          <w:sz w:val="24"/>
          <w:szCs w:val="24"/>
        </w:rPr>
        <w:t>合同在履行过程中发生争议，双方应及时协商解决；如未能达成一致，</w:t>
      </w:r>
      <w:r>
        <w:rPr>
          <w:rFonts w:hint="eastAsia" w:hAnsi="宋体" w:cs="Courier New"/>
          <w:color w:val="000000"/>
          <w:kern w:val="0"/>
          <w:sz w:val="24"/>
          <w:szCs w:val="24"/>
          <w:lang w:val="en-US" w:eastAsia="zh-CN"/>
        </w:rPr>
        <w:t>任何一方可</w:t>
      </w:r>
      <w:r>
        <w:rPr>
          <w:rFonts w:hint="eastAsia" w:ascii="宋体" w:hAnsi="宋体" w:eastAsia="宋体" w:cs="Courier New"/>
          <w:color w:val="000000"/>
          <w:kern w:val="0"/>
          <w:sz w:val="24"/>
          <w:szCs w:val="24"/>
        </w:rPr>
        <w:t>向</w:t>
      </w:r>
      <w:r>
        <w:rPr>
          <w:rFonts w:hint="eastAsia" w:ascii="宋体" w:hAnsi="宋体" w:cs="宋体"/>
          <w:sz w:val="24"/>
          <w:szCs w:val="24"/>
          <w:lang w:val="en-US" w:eastAsia="zh-CN"/>
        </w:rPr>
        <w:t>采购方</w:t>
      </w:r>
      <w:r>
        <w:rPr>
          <w:rFonts w:hint="eastAsia" w:ascii="宋体" w:hAnsi="宋体" w:eastAsia="宋体" w:cs="Courier New"/>
          <w:color w:val="000000"/>
          <w:kern w:val="0"/>
          <w:sz w:val="24"/>
          <w:szCs w:val="24"/>
        </w:rPr>
        <w:t>所在地</w:t>
      </w:r>
      <w:r>
        <w:rPr>
          <w:rFonts w:hint="eastAsia" w:hAnsi="宋体" w:cs="Courier New"/>
          <w:color w:val="000000"/>
          <w:kern w:val="0"/>
          <w:sz w:val="24"/>
          <w:szCs w:val="24"/>
          <w:lang w:val="en-US" w:eastAsia="zh-CN"/>
        </w:rPr>
        <w:t>人民</w:t>
      </w:r>
      <w:r>
        <w:rPr>
          <w:rFonts w:hint="eastAsia" w:ascii="宋体" w:hAnsi="宋体" w:eastAsia="宋体" w:cs="Courier New"/>
          <w:color w:val="000000"/>
          <w:kern w:val="0"/>
          <w:sz w:val="24"/>
          <w:szCs w:val="24"/>
        </w:rPr>
        <w:t>法院提起诉讼。</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九</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eastAsia="zh-CN"/>
        </w:rPr>
        <w:t>合同</w:t>
      </w:r>
      <w:r>
        <w:rPr>
          <w:rFonts w:hint="eastAsia" w:asciiTheme="minorEastAsia" w:hAnsiTheme="minorEastAsia" w:eastAsiaTheme="minorEastAsia" w:cstheme="minorEastAsia"/>
          <w:sz w:val="24"/>
          <w:szCs w:val="24"/>
        </w:rPr>
        <w:t>期</w:t>
      </w:r>
      <w:r>
        <w:rPr>
          <w:rFonts w:hint="eastAsia" w:asciiTheme="minorEastAsia" w:hAnsiTheme="minorEastAsia" w:eastAsiaTheme="minorEastAsia" w:cstheme="minorEastAsia"/>
          <w:sz w:val="24"/>
          <w:szCs w:val="24"/>
          <w:lang w:eastAsia="zh-CN"/>
        </w:rPr>
        <w:t>限</w:t>
      </w:r>
      <w:r>
        <w:rPr>
          <w:rFonts w:hint="eastAsia" w:asciiTheme="minorEastAsia" w:hAnsiTheme="minorEastAsia" w:eastAsiaTheme="minorEastAsia" w:cstheme="minorEastAsia"/>
          <w:sz w:val="24"/>
          <w:szCs w:val="24"/>
          <w:lang w:val="en-US" w:eastAsia="zh-CN"/>
        </w:rPr>
        <w:t>为壹年</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从</w:t>
      </w:r>
      <w:r>
        <w:rPr>
          <w:rFonts w:hint="eastAsia" w:asciiTheme="minorEastAsia" w:hAnsiTheme="minorEastAsia" w:eastAsiaTheme="minorEastAsia" w:cstheme="minorEastAsia"/>
          <w:sz w:val="24"/>
          <w:szCs w:val="24"/>
        </w:rPr>
        <w:t>20</w:t>
      </w:r>
      <w:r>
        <w:rPr>
          <w:rFonts w:hint="eastAsia" w:asciiTheme="minorEastAsia" w:hAnsiTheme="minorEastAsia" w:eastAsiaTheme="minorEastAsia" w:cstheme="minorEastAsia"/>
          <w:sz w:val="24"/>
          <w:szCs w:val="24"/>
          <w:lang w:val="en-US" w:eastAsia="zh-CN"/>
        </w:rPr>
        <w:t>25</w:t>
      </w:r>
      <w:r>
        <w:rPr>
          <w:rFonts w:hint="eastAsia" w:asciiTheme="minorEastAsia" w:hAnsiTheme="minorEastAsia" w:eastAsiaTheme="minorEastAsia" w:cstheme="minorEastAsia"/>
          <w:sz w:val="24"/>
          <w:szCs w:val="24"/>
        </w:rPr>
        <w:t>年</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月</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日</w:t>
      </w:r>
      <w:r>
        <w:rPr>
          <w:rFonts w:hint="eastAsia" w:asciiTheme="minorEastAsia" w:hAnsiTheme="minorEastAsia" w:eastAsiaTheme="minorEastAsia" w:cstheme="minorEastAsia"/>
          <w:sz w:val="24"/>
          <w:szCs w:val="24"/>
          <w:lang w:eastAsia="zh-CN"/>
        </w:rPr>
        <w:t>至</w:t>
      </w:r>
      <w:r>
        <w:rPr>
          <w:rFonts w:hint="eastAsia" w:asciiTheme="minorEastAsia" w:hAnsiTheme="minorEastAsia" w:eastAsiaTheme="minorEastAsia" w:cstheme="minorEastAsia"/>
          <w:sz w:val="24"/>
          <w:szCs w:val="24"/>
          <w:lang w:val="en-US" w:eastAsia="zh-CN"/>
        </w:rPr>
        <w:t>2026年  月  日</w:t>
      </w:r>
      <w:r>
        <w:rPr>
          <w:rFonts w:hint="eastAsia" w:asciiTheme="minorEastAsia" w:hAnsiTheme="minorEastAsia" w:eastAsiaTheme="minorEastAsia" w:cstheme="minor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十、</w:t>
      </w:r>
      <w:r>
        <w:rPr>
          <w:rFonts w:hint="eastAsia" w:asciiTheme="minorEastAsia" w:hAnsiTheme="minorEastAsia" w:eastAsiaTheme="minorEastAsia" w:cstheme="minorEastAsia"/>
          <w:sz w:val="24"/>
          <w:szCs w:val="24"/>
        </w:rPr>
        <w:t>本合同双方</w:t>
      </w:r>
      <w:r>
        <w:rPr>
          <w:rFonts w:hint="eastAsia" w:asciiTheme="minorEastAsia" w:hAnsiTheme="minorEastAsia" w:eastAsiaTheme="minorEastAsia" w:cstheme="minorEastAsia"/>
          <w:sz w:val="24"/>
          <w:szCs w:val="24"/>
          <w:lang w:val="en-US" w:eastAsia="zh-CN"/>
        </w:rPr>
        <w:t>有权代表</w:t>
      </w:r>
      <w:r>
        <w:rPr>
          <w:rFonts w:hint="eastAsia" w:asciiTheme="minorEastAsia" w:hAnsiTheme="minorEastAsia" w:eastAsiaTheme="minorEastAsia" w:cstheme="minorEastAsia"/>
          <w:sz w:val="24"/>
          <w:szCs w:val="24"/>
        </w:rPr>
        <w:t>签字</w:t>
      </w:r>
      <w:r>
        <w:rPr>
          <w:rFonts w:hint="eastAsia" w:asciiTheme="minorEastAsia" w:hAnsiTheme="minorEastAsia" w:eastAsiaTheme="minorEastAsia" w:cstheme="minorEastAsia"/>
          <w:sz w:val="24"/>
          <w:szCs w:val="24"/>
          <w:lang w:val="en-US" w:eastAsia="zh-CN"/>
        </w:rPr>
        <w:t>并</w:t>
      </w:r>
      <w:r>
        <w:rPr>
          <w:rFonts w:hint="eastAsia" w:asciiTheme="minorEastAsia" w:hAnsiTheme="minorEastAsia" w:eastAsiaTheme="minorEastAsia" w:cstheme="minorEastAsia"/>
          <w:sz w:val="24"/>
          <w:szCs w:val="24"/>
        </w:rPr>
        <w:t>盖</w:t>
      </w:r>
      <w:r>
        <w:rPr>
          <w:rFonts w:hint="eastAsia" w:asciiTheme="minorEastAsia" w:hAnsiTheme="minorEastAsia" w:eastAsiaTheme="minorEastAsia" w:cstheme="minorEastAsia"/>
          <w:sz w:val="24"/>
          <w:szCs w:val="24"/>
          <w:lang w:val="en-US" w:eastAsia="zh-CN"/>
        </w:rPr>
        <w:t>单位公</w:t>
      </w:r>
      <w:r>
        <w:rPr>
          <w:rFonts w:hint="eastAsia" w:asciiTheme="minorEastAsia" w:hAnsiTheme="minorEastAsia" w:eastAsiaTheme="minorEastAsia" w:cstheme="minorEastAsia"/>
          <w:sz w:val="24"/>
          <w:szCs w:val="24"/>
        </w:rPr>
        <w:t>章后生效。本合同一式四份，中文书写</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采购方三份、供货</w:t>
      </w:r>
      <w:r>
        <w:rPr>
          <w:rFonts w:hint="eastAsia" w:asciiTheme="minorEastAsia" w:hAnsiTheme="minorEastAsia" w:eastAsiaTheme="minorEastAsia" w:cstheme="minorEastAsia"/>
          <w:sz w:val="24"/>
          <w:szCs w:val="24"/>
        </w:rPr>
        <w:t>方</w:t>
      </w:r>
      <w:r>
        <w:rPr>
          <w:rFonts w:hint="eastAsia" w:asciiTheme="minorEastAsia" w:hAnsiTheme="minorEastAsia" w:eastAsiaTheme="minorEastAsia" w:cstheme="minorEastAsia"/>
          <w:sz w:val="24"/>
          <w:szCs w:val="24"/>
          <w:lang w:val="en-US" w:eastAsia="zh-CN"/>
        </w:rPr>
        <w:t>一</w:t>
      </w:r>
      <w:r>
        <w:rPr>
          <w:rFonts w:hint="eastAsia" w:asciiTheme="minorEastAsia" w:hAnsiTheme="minorEastAsia" w:eastAsiaTheme="minorEastAsia" w:cstheme="minorEastAsia"/>
          <w:sz w:val="24"/>
          <w:szCs w:val="24"/>
        </w:rPr>
        <w:t>份。</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firstLine="482" w:firstLineChars="200"/>
        <w:textAlignment w:val="auto"/>
        <w:outlineLvl w:val="9"/>
        <w:rPr>
          <w:rFonts w:hint="eastAsia" w:hAnsi="宋体" w:cs="Courier New"/>
          <w:b/>
          <w:bCs/>
          <w:color w:val="000000"/>
          <w:kern w:val="0"/>
          <w:sz w:val="24"/>
          <w:szCs w:val="24"/>
          <w:lang w:val="en-US" w:eastAsia="zh-CN"/>
        </w:rPr>
      </w:pPr>
      <w:r>
        <w:rPr>
          <w:rFonts w:hint="eastAsia" w:hAnsi="宋体" w:cs="Courier New"/>
          <w:b/>
          <w:bCs/>
          <w:color w:val="000000"/>
          <w:kern w:val="0"/>
          <w:sz w:val="24"/>
          <w:szCs w:val="24"/>
          <w:lang w:val="en-US" w:eastAsia="zh-CN"/>
        </w:rPr>
        <w:t>十一、在签订本合同前，双方已充分知悉并理解本合同的全部内容，经确认无异议并自愿按本合同约定履行各自义务。</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firstLine="482" w:firstLineChars="200"/>
        <w:textAlignment w:val="auto"/>
        <w:outlineLvl w:val="9"/>
        <w:rPr>
          <w:rFonts w:hint="eastAsia" w:hAnsi="宋体" w:cs="Courier New"/>
          <w:b/>
          <w:bCs/>
          <w:color w:val="000000"/>
          <w:kern w:val="0"/>
          <w:sz w:val="24"/>
          <w:szCs w:val="24"/>
          <w:lang w:val="en-US" w:eastAsia="zh-CN"/>
        </w:rPr>
      </w:pPr>
    </w:p>
    <w:tbl>
      <w:tblPr>
        <w:tblStyle w:val="1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8"/>
        <w:gridCol w:w="1914"/>
        <w:gridCol w:w="2286"/>
        <w:gridCol w:w="20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5" w:hRule="atLeast"/>
        </w:trPr>
        <w:tc>
          <w:tcPr>
            <w:tcW w:w="2298" w:type="dxa"/>
            <w:vAlign w:val="top"/>
          </w:tcPr>
          <w:p>
            <w:pPr>
              <w:rPr>
                <w:rFonts w:hint="eastAsia" w:ascii="宋体" w:hAnsi="宋体" w:eastAsia="宋体" w:cs="宋体"/>
                <w:sz w:val="24"/>
                <w:szCs w:val="24"/>
              </w:rPr>
            </w:pPr>
            <w:r>
              <w:rPr>
                <w:rFonts w:hint="eastAsia" w:ascii="宋体" w:hAnsi="宋体" w:cs="宋体"/>
                <w:sz w:val="24"/>
                <w:szCs w:val="24"/>
                <w:lang w:val="en-US" w:eastAsia="zh-CN"/>
              </w:rPr>
              <w:t>采购方</w:t>
            </w:r>
            <w:r>
              <w:rPr>
                <w:rFonts w:hint="eastAsia" w:ascii="宋体" w:hAnsi="宋体" w:eastAsia="宋体" w:cs="宋体"/>
                <w:sz w:val="24"/>
                <w:szCs w:val="24"/>
              </w:rPr>
              <w:t>单位（盖章）</w:t>
            </w:r>
          </w:p>
        </w:tc>
        <w:tc>
          <w:tcPr>
            <w:tcW w:w="1914" w:type="dxa"/>
            <w:vAlign w:val="top"/>
          </w:tcPr>
          <w:p>
            <w:pPr>
              <w:rPr>
                <w:rFonts w:hint="eastAsia" w:ascii="宋体" w:hAnsi="宋体" w:eastAsia="宋体" w:cs="宋体"/>
                <w:sz w:val="24"/>
                <w:szCs w:val="24"/>
                <w:lang w:val="en-US" w:eastAsia="zh-CN"/>
              </w:rPr>
            </w:pPr>
          </w:p>
        </w:tc>
        <w:tc>
          <w:tcPr>
            <w:tcW w:w="2286" w:type="dxa"/>
            <w:vAlign w:val="top"/>
          </w:tcPr>
          <w:p>
            <w:pPr>
              <w:rPr>
                <w:rFonts w:hint="eastAsia" w:ascii="宋体" w:hAnsi="宋体" w:eastAsia="宋体" w:cs="宋体"/>
                <w:sz w:val="24"/>
                <w:szCs w:val="24"/>
              </w:rPr>
            </w:pPr>
            <w:r>
              <w:rPr>
                <w:rFonts w:hint="eastAsia" w:ascii="宋体" w:hAnsi="宋体" w:cs="宋体"/>
                <w:sz w:val="24"/>
                <w:szCs w:val="24"/>
                <w:lang w:val="en-US" w:eastAsia="zh-CN"/>
              </w:rPr>
              <w:t>供货方</w:t>
            </w:r>
            <w:r>
              <w:rPr>
                <w:rFonts w:hint="eastAsia" w:ascii="宋体" w:hAnsi="宋体" w:eastAsia="宋体" w:cs="宋体"/>
                <w:sz w:val="24"/>
                <w:szCs w:val="24"/>
              </w:rPr>
              <w:t>单位（盖章）</w:t>
            </w:r>
          </w:p>
        </w:tc>
        <w:tc>
          <w:tcPr>
            <w:tcW w:w="2024" w:type="dxa"/>
            <w:vAlign w:val="top"/>
          </w:tcPr>
          <w:p>
            <w:pP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98" w:type="dxa"/>
            <w:vAlign w:val="top"/>
          </w:tcPr>
          <w:p>
            <w:pPr>
              <w:rPr>
                <w:rFonts w:hint="eastAsia" w:ascii="宋体" w:hAnsi="宋体" w:eastAsia="宋体" w:cs="宋体"/>
                <w:sz w:val="24"/>
                <w:szCs w:val="24"/>
                <w:lang w:val="en-US" w:eastAsia="zh-CN"/>
              </w:rPr>
            </w:pPr>
            <w:r>
              <w:rPr>
                <w:rFonts w:hint="eastAsia" w:ascii="宋体" w:hAnsi="宋体" w:cs="宋体"/>
                <w:sz w:val="24"/>
                <w:szCs w:val="24"/>
                <w:lang w:val="en-US" w:eastAsia="zh-CN"/>
              </w:rPr>
              <w:t>地址</w:t>
            </w:r>
          </w:p>
        </w:tc>
        <w:tc>
          <w:tcPr>
            <w:tcW w:w="1914" w:type="dxa"/>
            <w:vAlign w:val="top"/>
          </w:tcPr>
          <w:p>
            <w:pPr>
              <w:rPr>
                <w:rFonts w:hint="eastAsia" w:ascii="宋体" w:hAnsi="宋体" w:eastAsia="宋体" w:cs="宋体"/>
                <w:sz w:val="24"/>
                <w:szCs w:val="24"/>
              </w:rPr>
            </w:pPr>
          </w:p>
        </w:tc>
        <w:tc>
          <w:tcPr>
            <w:tcW w:w="2286" w:type="dxa"/>
            <w:vAlign w:val="top"/>
          </w:tcPr>
          <w:p>
            <w:pPr>
              <w:rPr>
                <w:rFonts w:hint="eastAsia" w:ascii="宋体" w:hAnsi="宋体" w:eastAsia="宋体" w:cs="宋体"/>
                <w:sz w:val="24"/>
                <w:szCs w:val="24"/>
                <w:lang w:eastAsia="zh-CN"/>
              </w:rPr>
            </w:pPr>
            <w:r>
              <w:rPr>
                <w:rFonts w:hint="eastAsia" w:ascii="宋体" w:hAnsi="宋体" w:cs="宋体"/>
                <w:sz w:val="24"/>
                <w:szCs w:val="24"/>
                <w:lang w:val="en-US" w:eastAsia="zh-CN"/>
              </w:rPr>
              <w:t>地址</w:t>
            </w:r>
          </w:p>
        </w:tc>
        <w:tc>
          <w:tcPr>
            <w:tcW w:w="2024" w:type="dxa"/>
            <w:vAlign w:val="top"/>
          </w:tcPr>
          <w:p>
            <w:pP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98" w:type="dxa"/>
            <w:vAlign w:val="top"/>
          </w:tcPr>
          <w:p>
            <w:pPr>
              <w:rPr>
                <w:rFonts w:hint="eastAsia" w:ascii="宋体" w:hAnsi="宋体" w:eastAsia="宋体" w:cs="宋体"/>
                <w:sz w:val="24"/>
                <w:szCs w:val="24"/>
                <w:lang w:eastAsia="zh-CN"/>
              </w:rPr>
            </w:pPr>
            <w:r>
              <w:rPr>
                <w:rFonts w:hint="eastAsia" w:ascii="宋体" w:hAnsi="宋体" w:eastAsia="宋体" w:cs="宋体"/>
                <w:sz w:val="24"/>
                <w:szCs w:val="24"/>
                <w:lang w:eastAsia="zh-CN"/>
              </w:rPr>
              <w:t>法</w:t>
            </w:r>
            <w:r>
              <w:rPr>
                <w:rFonts w:hint="eastAsia" w:ascii="宋体" w:hAnsi="宋体" w:cs="宋体"/>
                <w:sz w:val="24"/>
                <w:szCs w:val="24"/>
                <w:lang w:val="en-US" w:eastAsia="zh-CN"/>
              </w:rPr>
              <w:t>定代表</w:t>
            </w:r>
            <w:r>
              <w:rPr>
                <w:rFonts w:hint="eastAsia" w:ascii="宋体" w:hAnsi="宋体" w:eastAsia="宋体" w:cs="宋体"/>
                <w:sz w:val="24"/>
                <w:szCs w:val="24"/>
                <w:lang w:eastAsia="zh-CN"/>
              </w:rPr>
              <w:t>人</w:t>
            </w:r>
            <w:r>
              <w:rPr>
                <w:rFonts w:hint="eastAsia" w:ascii="宋体" w:hAnsi="宋体" w:cs="宋体"/>
                <w:sz w:val="24"/>
                <w:szCs w:val="24"/>
                <w:lang w:eastAsia="zh-CN"/>
              </w:rPr>
              <w:t>（</w:t>
            </w:r>
            <w:r>
              <w:rPr>
                <w:rFonts w:hint="eastAsia" w:ascii="宋体" w:hAnsi="宋体" w:eastAsia="宋体" w:cs="宋体"/>
                <w:sz w:val="24"/>
                <w:szCs w:val="24"/>
              </w:rPr>
              <w:t>签字</w:t>
            </w:r>
            <w:r>
              <w:rPr>
                <w:rFonts w:hint="eastAsia" w:ascii="宋体" w:hAnsi="宋体" w:cs="宋体"/>
                <w:sz w:val="24"/>
                <w:szCs w:val="24"/>
                <w:lang w:eastAsia="zh-CN"/>
              </w:rPr>
              <w:t>）</w:t>
            </w:r>
          </w:p>
        </w:tc>
        <w:tc>
          <w:tcPr>
            <w:tcW w:w="1914" w:type="dxa"/>
            <w:vAlign w:val="top"/>
          </w:tcPr>
          <w:p>
            <w:pPr>
              <w:rPr>
                <w:rFonts w:hint="eastAsia" w:ascii="宋体" w:hAnsi="宋体" w:eastAsia="宋体" w:cs="宋体"/>
                <w:sz w:val="24"/>
                <w:szCs w:val="24"/>
              </w:rPr>
            </w:pPr>
          </w:p>
        </w:tc>
        <w:tc>
          <w:tcPr>
            <w:tcW w:w="2286" w:type="dxa"/>
            <w:vAlign w:val="top"/>
          </w:tcPr>
          <w:p>
            <w:pPr>
              <w:rPr>
                <w:rFonts w:hint="eastAsia" w:ascii="宋体" w:hAnsi="宋体" w:eastAsia="宋体" w:cs="宋体"/>
                <w:sz w:val="24"/>
                <w:szCs w:val="24"/>
                <w:lang w:eastAsia="zh-CN"/>
              </w:rPr>
            </w:pPr>
            <w:r>
              <w:rPr>
                <w:rFonts w:hint="eastAsia" w:ascii="宋体" w:hAnsi="宋体" w:eastAsia="宋体" w:cs="宋体"/>
                <w:sz w:val="24"/>
                <w:szCs w:val="24"/>
                <w:lang w:eastAsia="zh-CN"/>
              </w:rPr>
              <w:t>法</w:t>
            </w:r>
            <w:r>
              <w:rPr>
                <w:rFonts w:hint="eastAsia" w:ascii="宋体" w:hAnsi="宋体" w:cs="宋体"/>
                <w:sz w:val="24"/>
                <w:szCs w:val="24"/>
                <w:lang w:val="en-US" w:eastAsia="zh-CN"/>
              </w:rPr>
              <w:t>定代表</w:t>
            </w:r>
            <w:r>
              <w:rPr>
                <w:rFonts w:hint="eastAsia" w:ascii="宋体" w:hAnsi="宋体" w:eastAsia="宋体" w:cs="宋体"/>
                <w:sz w:val="24"/>
                <w:szCs w:val="24"/>
                <w:lang w:eastAsia="zh-CN"/>
              </w:rPr>
              <w:t>人</w:t>
            </w:r>
            <w:r>
              <w:rPr>
                <w:rFonts w:hint="eastAsia" w:ascii="宋体" w:hAnsi="宋体" w:cs="宋体"/>
                <w:sz w:val="24"/>
                <w:szCs w:val="24"/>
                <w:lang w:eastAsia="zh-CN"/>
              </w:rPr>
              <w:t>（</w:t>
            </w:r>
            <w:r>
              <w:rPr>
                <w:rFonts w:hint="eastAsia" w:ascii="宋体" w:hAnsi="宋体" w:cs="宋体"/>
                <w:sz w:val="24"/>
                <w:szCs w:val="24"/>
                <w:lang w:val="en-US" w:eastAsia="zh-CN"/>
              </w:rPr>
              <w:t>或委托代理 人</w:t>
            </w:r>
            <w:r>
              <w:rPr>
                <w:rFonts w:hint="eastAsia" w:ascii="宋体" w:hAnsi="宋体" w:cs="宋体"/>
                <w:sz w:val="24"/>
                <w:szCs w:val="24"/>
                <w:lang w:eastAsia="zh-CN"/>
              </w:rPr>
              <w:t>）（</w:t>
            </w:r>
            <w:r>
              <w:rPr>
                <w:rFonts w:hint="eastAsia" w:ascii="宋体" w:hAnsi="宋体" w:eastAsia="宋体" w:cs="宋体"/>
                <w:sz w:val="24"/>
                <w:szCs w:val="24"/>
              </w:rPr>
              <w:t>签字</w:t>
            </w:r>
            <w:r>
              <w:rPr>
                <w:rFonts w:hint="eastAsia" w:ascii="宋体" w:hAnsi="宋体" w:cs="宋体"/>
                <w:sz w:val="24"/>
                <w:szCs w:val="24"/>
                <w:lang w:eastAsia="zh-CN"/>
              </w:rPr>
              <w:t>）</w:t>
            </w:r>
          </w:p>
        </w:tc>
        <w:tc>
          <w:tcPr>
            <w:tcW w:w="2024" w:type="dxa"/>
            <w:vAlign w:val="top"/>
          </w:tcPr>
          <w:p>
            <w:pP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5" w:hRule="atLeast"/>
        </w:trPr>
        <w:tc>
          <w:tcPr>
            <w:tcW w:w="2298" w:type="dxa"/>
            <w:vAlign w:val="top"/>
          </w:tcPr>
          <w:p>
            <w:pPr>
              <w:rPr>
                <w:rFonts w:hint="eastAsia" w:ascii="宋体" w:hAnsi="宋体" w:eastAsia="宋体" w:cs="宋体"/>
                <w:sz w:val="24"/>
                <w:szCs w:val="24"/>
                <w:lang w:val="en-US" w:eastAsia="zh-CN"/>
              </w:rPr>
            </w:pPr>
            <w:r>
              <w:rPr>
                <w:rFonts w:hint="eastAsia" w:ascii="宋体" w:hAnsi="宋体" w:cs="宋体"/>
                <w:sz w:val="24"/>
                <w:szCs w:val="24"/>
                <w:lang w:val="en-US" w:eastAsia="zh-CN"/>
              </w:rPr>
              <w:t>开户银行</w:t>
            </w:r>
          </w:p>
        </w:tc>
        <w:tc>
          <w:tcPr>
            <w:tcW w:w="1914" w:type="dxa"/>
            <w:vAlign w:val="top"/>
          </w:tcPr>
          <w:p>
            <w:pPr>
              <w:rPr>
                <w:rFonts w:hint="eastAsia" w:ascii="宋体" w:hAnsi="宋体" w:eastAsia="宋体" w:cs="宋体"/>
                <w:sz w:val="24"/>
                <w:szCs w:val="24"/>
              </w:rPr>
            </w:pPr>
          </w:p>
        </w:tc>
        <w:tc>
          <w:tcPr>
            <w:tcW w:w="2286" w:type="dxa"/>
            <w:vAlign w:val="top"/>
          </w:tcPr>
          <w:p>
            <w:pPr>
              <w:rPr>
                <w:rFonts w:hint="eastAsia" w:ascii="宋体" w:hAnsi="宋体" w:eastAsia="宋体" w:cs="宋体"/>
                <w:sz w:val="24"/>
                <w:szCs w:val="24"/>
                <w:lang w:eastAsia="zh-CN"/>
              </w:rPr>
            </w:pPr>
            <w:r>
              <w:rPr>
                <w:rFonts w:hint="eastAsia" w:ascii="宋体" w:hAnsi="宋体" w:cs="宋体"/>
                <w:sz w:val="24"/>
                <w:szCs w:val="24"/>
                <w:lang w:val="en-US" w:eastAsia="zh-CN"/>
              </w:rPr>
              <w:t>开户银行</w:t>
            </w:r>
          </w:p>
        </w:tc>
        <w:tc>
          <w:tcPr>
            <w:tcW w:w="2024" w:type="dxa"/>
            <w:vAlign w:val="top"/>
          </w:tcPr>
          <w:p>
            <w:pP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2" w:hRule="atLeast"/>
        </w:trPr>
        <w:tc>
          <w:tcPr>
            <w:tcW w:w="2298" w:type="dxa"/>
            <w:vAlign w:val="top"/>
          </w:tcPr>
          <w:p>
            <w:pPr>
              <w:rPr>
                <w:rFonts w:hint="eastAsia" w:ascii="宋体" w:hAnsi="宋体" w:cs="宋体"/>
                <w:sz w:val="24"/>
                <w:szCs w:val="24"/>
                <w:lang w:val="en-US" w:eastAsia="zh-CN"/>
              </w:rPr>
            </w:pPr>
            <w:r>
              <w:rPr>
                <w:rFonts w:hint="eastAsia" w:ascii="宋体" w:hAnsi="宋体" w:cs="宋体"/>
                <w:sz w:val="24"/>
                <w:szCs w:val="24"/>
                <w:lang w:val="en-US" w:eastAsia="zh-CN"/>
              </w:rPr>
              <w:t>账号</w:t>
            </w:r>
          </w:p>
        </w:tc>
        <w:tc>
          <w:tcPr>
            <w:tcW w:w="1914" w:type="dxa"/>
            <w:vAlign w:val="top"/>
          </w:tcPr>
          <w:p>
            <w:pPr>
              <w:rPr>
                <w:rFonts w:hint="eastAsia" w:ascii="宋体" w:hAnsi="宋体" w:eastAsia="宋体" w:cs="宋体"/>
                <w:sz w:val="24"/>
                <w:szCs w:val="24"/>
              </w:rPr>
            </w:pPr>
          </w:p>
        </w:tc>
        <w:tc>
          <w:tcPr>
            <w:tcW w:w="2286" w:type="dxa"/>
            <w:vAlign w:val="top"/>
          </w:tcPr>
          <w:p>
            <w:pPr>
              <w:rPr>
                <w:rFonts w:hint="eastAsia" w:ascii="宋体" w:hAnsi="宋体" w:cs="宋体"/>
                <w:sz w:val="24"/>
                <w:szCs w:val="24"/>
                <w:lang w:val="en-US" w:eastAsia="zh-CN"/>
              </w:rPr>
            </w:pPr>
            <w:r>
              <w:rPr>
                <w:rFonts w:hint="eastAsia" w:ascii="宋体" w:hAnsi="宋体" w:cs="宋体"/>
                <w:sz w:val="24"/>
                <w:szCs w:val="24"/>
                <w:lang w:val="en-US" w:eastAsia="zh-CN"/>
              </w:rPr>
              <w:t>账号</w:t>
            </w:r>
          </w:p>
        </w:tc>
        <w:tc>
          <w:tcPr>
            <w:tcW w:w="2024" w:type="dxa"/>
            <w:vAlign w:val="top"/>
          </w:tcPr>
          <w:p>
            <w:pP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9" w:hRule="atLeast"/>
        </w:trPr>
        <w:tc>
          <w:tcPr>
            <w:tcW w:w="2298" w:type="dxa"/>
            <w:vAlign w:val="top"/>
          </w:tcPr>
          <w:p>
            <w:pPr>
              <w:rPr>
                <w:rFonts w:hint="eastAsia" w:ascii="宋体" w:hAnsi="宋体" w:cs="宋体"/>
                <w:sz w:val="24"/>
                <w:szCs w:val="24"/>
                <w:lang w:val="en-US" w:eastAsia="zh-CN"/>
              </w:rPr>
            </w:pPr>
            <w:r>
              <w:rPr>
                <w:rFonts w:hint="eastAsia" w:ascii="宋体" w:hAnsi="宋体" w:cs="宋体"/>
                <w:sz w:val="24"/>
                <w:szCs w:val="24"/>
                <w:lang w:val="en-US" w:eastAsia="zh-CN"/>
              </w:rPr>
              <w:t>社会统一信用代码</w:t>
            </w:r>
          </w:p>
        </w:tc>
        <w:tc>
          <w:tcPr>
            <w:tcW w:w="1914" w:type="dxa"/>
            <w:vAlign w:val="top"/>
          </w:tcPr>
          <w:p>
            <w:pPr>
              <w:rPr>
                <w:rFonts w:hint="eastAsia" w:ascii="宋体" w:hAnsi="宋体" w:eastAsia="宋体" w:cs="宋体"/>
                <w:sz w:val="24"/>
                <w:szCs w:val="24"/>
              </w:rPr>
            </w:pPr>
          </w:p>
        </w:tc>
        <w:tc>
          <w:tcPr>
            <w:tcW w:w="2286" w:type="dxa"/>
            <w:vAlign w:val="top"/>
          </w:tcPr>
          <w:p>
            <w:pPr>
              <w:rPr>
                <w:rFonts w:hint="eastAsia" w:ascii="宋体" w:hAnsi="宋体" w:cs="宋体"/>
                <w:sz w:val="24"/>
                <w:szCs w:val="24"/>
                <w:lang w:val="en-US" w:eastAsia="zh-CN"/>
              </w:rPr>
            </w:pPr>
            <w:r>
              <w:rPr>
                <w:rFonts w:hint="eastAsia" w:ascii="宋体" w:hAnsi="宋体" w:cs="宋体"/>
                <w:sz w:val="24"/>
                <w:szCs w:val="24"/>
                <w:lang w:val="en-US" w:eastAsia="zh-CN"/>
              </w:rPr>
              <w:t>社会统一信用代码</w:t>
            </w:r>
          </w:p>
        </w:tc>
        <w:tc>
          <w:tcPr>
            <w:tcW w:w="2024" w:type="dxa"/>
            <w:vAlign w:val="top"/>
          </w:tcPr>
          <w:p>
            <w:pP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2" w:hRule="atLeast"/>
        </w:trPr>
        <w:tc>
          <w:tcPr>
            <w:tcW w:w="2298" w:type="dxa"/>
            <w:vAlign w:val="top"/>
          </w:tcPr>
          <w:p>
            <w:pPr>
              <w:rPr>
                <w:rFonts w:hint="eastAsia" w:ascii="宋体" w:hAnsi="宋体" w:eastAsia="宋体" w:cs="宋体"/>
                <w:sz w:val="24"/>
                <w:szCs w:val="24"/>
                <w:lang w:val="en-US" w:eastAsia="zh-CN"/>
              </w:rPr>
            </w:pPr>
            <w:r>
              <w:rPr>
                <w:rFonts w:hint="eastAsia" w:ascii="宋体" w:hAnsi="宋体" w:cs="宋体"/>
                <w:sz w:val="24"/>
                <w:szCs w:val="24"/>
                <w:lang w:val="en-US" w:eastAsia="zh-CN"/>
              </w:rPr>
              <w:t>联系人及联系方式（手机及微信）</w:t>
            </w:r>
          </w:p>
        </w:tc>
        <w:tc>
          <w:tcPr>
            <w:tcW w:w="1914" w:type="dxa"/>
            <w:vAlign w:val="top"/>
          </w:tcPr>
          <w:p>
            <w:pPr>
              <w:rPr>
                <w:rFonts w:hint="eastAsia" w:ascii="宋体" w:hAnsi="宋体" w:eastAsia="宋体" w:cs="宋体"/>
                <w:sz w:val="24"/>
                <w:szCs w:val="24"/>
              </w:rPr>
            </w:pPr>
          </w:p>
        </w:tc>
        <w:tc>
          <w:tcPr>
            <w:tcW w:w="2286" w:type="dxa"/>
            <w:vAlign w:val="top"/>
          </w:tcPr>
          <w:p>
            <w:pPr>
              <w:rPr>
                <w:rFonts w:hint="eastAsia" w:ascii="宋体" w:hAnsi="宋体" w:eastAsia="宋体" w:cs="宋体"/>
                <w:sz w:val="24"/>
                <w:szCs w:val="24"/>
                <w:lang w:eastAsia="zh-CN"/>
              </w:rPr>
            </w:pPr>
            <w:r>
              <w:rPr>
                <w:rFonts w:hint="eastAsia" w:ascii="宋体" w:hAnsi="宋体" w:cs="宋体"/>
                <w:sz w:val="24"/>
                <w:szCs w:val="24"/>
                <w:lang w:val="en-US" w:eastAsia="zh-CN"/>
              </w:rPr>
              <w:t>联系人及联系方式（手机及微信）</w:t>
            </w:r>
          </w:p>
        </w:tc>
        <w:tc>
          <w:tcPr>
            <w:tcW w:w="2024" w:type="dxa"/>
            <w:vAlign w:val="top"/>
          </w:tcPr>
          <w:p>
            <w:pPr>
              <w:rPr>
                <w:rFonts w:hint="eastAsia" w:ascii="宋体" w:hAnsi="宋体" w:eastAsia="宋体" w:cs="宋体"/>
                <w:sz w:val="24"/>
                <w:szCs w:val="24"/>
              </w:rPr>
            </w:pPr>
          </w:p>
        </w:tc>
      </w:tr>
    </w:tbl>
    <w:p>
      <w:pPr>
        <w:rPr>
          <w:rFonts w:hint="eastAsia" w:asciiTheme="minorEastAsia" w:hAnsiTheme="minorEastAsia" w:eastAsiaTheme="minorEastAsia" w:cstheme="minorEastAsia"/>
          <w:sz w:val="24"/>
          <w:szCs w:val="24"/>
        </w:rPr>
      </w:pP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p>
    <w:p>
      <w:pPr>
        <w:ind w:firstLine="2400" w:firstLineChars="10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rPr>
        <w:t>签订日期：20</w:t>
      </w:r>
      <w:r>
        <w:rPr>
          <w:rFonts w:hint="eastAsia" w:asciiTheme="minorEastAsia" w:hAnsiTheme="minorEastAsia" w:eastAsiaTheme="minorEastAsia" w:cstheme="minorEastAsia"/>
          <w:sz w:val="24"/>
          <w:szCs w:val="24"/>
          <w:lang w:val="en-US" w:eastAsia="zh-CN"/>
        </w:rPr>
        <w:t>25</w:t>
      </w:r>
      <w:r>
        <w:rPr>
          <w:rFonts w:hint="eastAsia" w:asciiTheme="minorEastAsia" w:hAnsiTheme="minorEastAsia" w:eastAsiaTheme="minorEastAsia" w:cstheme="minorEastAsia"/>
          <w:sz w:val="24"/>
          <w:szCs w:val="24"/>
        </w:rPr>
        <w:t>年  月  日</w:t>
      </w:r>
    </w:p>
    <w:p>
      <w:pPr>
        <w:pStyle w:val="21"/>
        <w:spacing w:line="360" w:lineRule="auto"/>
        <w:rPr>
          <w:rFonts w:hint="eastAsia" w:asciiTheme="minorEastAsia" w:hAnsiTheme="minorEastAsia" w:eastAsiaTheme="minorEastAsia" w:cstheme="minorEastAsia"/>
          <w:sz w:val="24"/>
          <w:szCs w:val="24"/>
          <w:highlight w:val="none"/>
        </w:rPr>
      </w:pPr>
    </w:p>
    <w:p>
      <w:pPr>
        <w:pStyle w:val="21"/>
        <w:spacing w:line="360" w:lineRule="auto"/>
        <w:rPr>
          <w:rFonts w:hint="eastAsia" w:asciiTheme="minorEastAsia" w:hAnsiTheme="minorEastAsia" w:eastAsiaTheme="minorEastAsia" w:cstheme="minorEastAsia"/>
          <w:sz w:val="24"/>
          <w:szCs w:val="24"/>
          <w:highlight w:val="none"/>
        </w:rPr>
      </w:pPr>
    </w:p>
    <w:p>
      <w:pPr>
        <w:numPr>
          <w:ilvl w:val="0"/>
          <w:numId w:val="0"/>
        </w:numPr>
        <w:spacing w:line="440" w:lineRule="exact"/>
        <w:ind w:firstLine="1807" w:firstLineChars="500"/>
        <w:jc w:val="both"/>
        <w:outlineLvl w:val="0"/>
        <w:rPr>
          <w:rFonts w:hint="eastAsia" w:ascii="宋体" w:hAnsi="宋体"/>
          <w:b/>
          <w:color w:val="000000"/>
          <w:sz w:val="36"/>
          <w:szCs w:val="36"/>
          <w:highlight w:val="none"/>
          <w:lang w:val="en-US" w:eastAsia="zh-CN"/>
        </w:rPr>
      </w:pPr>
      <w:bookmarkStart w:id="15" w:name="_Toc489962469"/>
    </w:p>
    <w:p>
      <w:pPr>
        <w:numPr>
          <w:ilvl w:val="0"/>
          <w:numId w:val="0"/>
        </w:numPr>
        <w:spacing w:line="440" w:lineRule="exact"/>
        <w:ind w:firstLine="1807" w:firstLineChars="500"/>
        <w:jc w:val="both"/>
        <w:outlineLvl w:val="0"/>
        <w:rPr>
          <w:rFonts w:hint="eastAsia" w:ascii="宋体" w:hAnsi="宋体"/>
          <w:b/>
          <w:color w:val="000000"/>
          <w:sz w:val="36"/>
          <w:szCs w:val="36"/>
          <w:highlight w:val="none"/>
          <w:lang w:val="en-US" w:eastAsia="zh-CN"/>
        </w:rPr>
      </w:pPr>
    </w:p>
    <w:p>
      <w:pPr>
        <w:numPr>
          <w:ilvl w:val="0"/>
          <w:numId w:val="0"/>
        </w:numPr>
        <w:spacing w:line="440" w:lineRule="exact"/>
        <w:ind w:firstLine="1807" w:firstLineChars="500"/>
        <w:jc w:val="both"/>
        <w:outlineLvl w:val="0"/>
        <w:rPr>
          <w:rFonts w:hint="eastAsia" w:ascii="宋体" w:hAnsi="宋体"/>
          <w:b/>
          <w:color w:val="000000"/>
          <w:sz w:val="36"/>
          <w:szCs w:val="36"/>
          <w:highlight w:val="none"/>
          <w:lang w:val="en-US" w:eastAsia="zh-CN"/>
        </w:rPr>
      </w:pPr>
    </w:p>
    <w:p>
      <w:pPr>
        <w:numPr>
          <w:ilvl w:val="0"/>
          <w:numId w:val="0"/>
        </w:numPr>
        <w:spacing w:line="440" w:lineRule="exact"/>
        <w:ind w:firstLine="1807" w:firstLineChars="500"/>
        <w:jc w:val="both"/>
        <w:outlineLvl w:val="0"/>
        <w:rPr>
          <w:rFonts w:hint="eastAsia" w:ascii="宋体" w:hAnsi="宋体"/>
          <w:b/>
          <w:color w:val="000000"/>
          <w:sz w:val="36"/>
          <w:szCs w:val="36"/>
          <w:highlight w:val="none"/>
          <w:lang w:val="en-US" w:eastAsia="zh-CN"/>
        </w:rPr>
      </w:pPr>
    </w:p>
    <w:p>
      <w:pPr>
        <w:numPr>
          <w:ilvl w:val="0"/>
          <w:numId w:val="0"/>
        </w:numPr>
        <w:spacing w:line="440" w:lineRule="exact"/>
        <w:ind w:firstLine="1807" w:firstLineChars="500"/>
        <w:jc w:val="both"/>
        <w:outlineLvl w:val="0"/>
        <w:rPr>
          <w:rFonts w:hint="eastAsia" w:ascii="宋体" w:hAnsi="宋体"/>
          <w:b/>
          <w:color w:val="000000"/>
          <w:sz w:val="36"/>
          <w:szCs w:val="36"/>
          <w:highlight w:val="none"/>
          <w:lang w:val="en-US" w:eastAsia="zh-CN"/>
        </w:rPr>
      </w:pPr>
    </w:p>
    <w:p>
      <w:pPr>
        <w:numPr>
          <w:ilvl w:val="0"/>
          <w:numId w:val="0"/>
        </w:numPr>
        <w:spacing w:line="440" w:lineRule="exact"/>
        <w:ind w:firstLine="1807" w:firstLineChars="500"/>
        <w:jc w:val="both"/>
        <w:outlineLvl w:val="0"/>
        <w:rPr>
          <w:rFonts w:hint="eastAsia" w:ascii="宋体" w:hAnsi="宋体"/>
          <w:b/>
          <w:color w:val="000000"/>
          <w:sz w:val="36"/>
          <w:szCs w:val="36"/>
          <w:highlight w:val="none"/>
          <w:lang w:val="en-US" w:eastAsia="zh-CN"/>
        </w:rPr>
      </w:pPr>
    </w:p>
    <w:p>
      <w:pPr>
        <w:numPr>
          <w:ilvl w:val="0"/>
          <w:numId w:val="0"/>
        </w:numPr>
        <w:spacing w:line="440" w:lineRule="exact"/>
        <w:ind w:firstLine="1807" w:firstLineChars="500"/>
        <w:jc w:val="both"/>
        <w:outlineLvl w:val="0"/>
        <w:rPr>
          <w:rFonts w:hint="eastAsia" w:ascii="宋体" w:hAnsi="宋体"/>
          <w:b/>
          <w:color w:val="000000"/>
          <w:sz w:val="36"/>
          <w:szCs w:val="36"/>
          <w:highlight w:val="none"/>
          <w:lang w:val="en-US" w:eastAsia="zh-CN"/>
        </w:rPr>
      </w:pPr>
    </w:p>
    <w:p>
      <w:pPr>
        <w:numPr>
          <w:ilvl w:val="0"/>
          <w:numId w:val="0"/>
        </w:numPr>
        <w:spacing w:line="440" w:lineRule="exact"/>
        <w:ind w:firstLine="1807" w:firstLineChars="500"/>
        <w:jc w:val="both"/>
        <w:outlineLvl w:val="0"/>
        <w:rPr>
          <w:rFonts w:hint="eastAsia" w:ascii="宋体" w:hAnsi="宋体"/>
          <w:b/>
          <w:color w:val="000000"/>
          <w:sz w:val="36"/>
          <w:szCs w:val="36"/>
          <w:highlight w:val="none"/>
          <w:lang w:val="en-US" w:eastAsia="zh-CN"/>
        </w:rPr>
      </w:pPr>
    </w:p>
    <w:p>
      <w:pPr>
        <w:numPr>
          <w:ilvl w:val="0"/>
          <w:numId w:val="0"/>
        </w:numPr>
        <w:spacing w:line="440" w:lineRule="exact"/>
        <w:ind w:firstLine="1807" w:firstLineChars="500"/>
        <w:jc w:val="both"/>
        <w:outlineLvl w:val="0"/>
        <w:rPr>
          <w:rFonts w:hint="eastAsia" w:ascii="宋体" w:hAnsi="宋体"/>
          <w:b/>
          <w:color w:val="000000"/>
          <w:sz w:val="36"/>
          <w:szCs w:val="36"/>
          <w:highlight w:val="none"/>
          <w:lang w:val="en-US" w:eastAsia="zh-CN"/>
        </w:rPr>
      </w:pPr>
    </w:p>
    <w:p>
      <w:pPr>
        <w:numPr>
          <w:ilvl w:val="0"/>
          <w:numId w:val="0"/>
        </w:numPr>
        <w:spacing w:line="440" w:lineRule="exact"/>
        <w:ind w:firstLine="1807" w:firstLineChars="500"/>
        <w:jc w:val="both"/>
        <w:outlineLvl w:val="0"/>
        <w:rPr>
          <w:rFonts w:hint="eastAsia" w:ascii="宋体" w:hAnsi="宋体"/>
          <w:b/>
          <w:color w:val="000000"/>
          <w:sz w:val="36"/>
          <w:szCs w:val="36"/>
          <w:highlight w:val="none"/>
          <w:lang w:val="en-US" w:eastAsia="zh-CN"/>
        </w:rPr>
      </w:pPr>
    </w:p>
    <w:p>
      <w:pPr>
        <w:numPr>
          <w:ilvl w:val="0"/>
          <w:numId w:val="0"/>
        </w:numPr>
        <w:spacing w:line="440" w:lineRule="exact"/>
        <w:ind w:firstLine="1807" w:firstLineChars="500"/>
        <w:jc w:val="both"/>
        <w:outlineLvl w:val="0"/>
        <w:rPr>
          <w:rFonts w:hint="eastAsia" w:ascii="宋体" w:hAnsi="宋体"/>
          <w:b/>
          <w:color w:val="000000"/>
          <w:sz w:val="36"/>
          <w:szCs w:val="36"/>
          <w:highlight w:val="none"/>
          <w:lang w:val="en-US" w:eastAsia="zh-CN"/>
        </w:rPr>
      </w:pPr>
    </w:p>
    <w:p>
      <w:pPr>
        <w:numPr>
          <w:ilvl w:val="0"/>
          <w:numId w:val="0"/>
        </w:numPr>
        <w:spacing w:line="440" w:lineRule="exact"/>
        <w:ind w:firstLine="1807" w:firstLineChars="500"/>
        <w:jc w:val="both"/>
        <w:outlineLvl w:val="0"/>
        <w:rPr>
          <w:rFonts w:hint="eastAsia" w:ascii="宋体" w:hAnsi="宋体"/>
          <w:b/>
          <w:color w:val="000000"/>
          <w:sz w:val="36"/>
          <w:szCs w:val="36"/>
          <w:highlight w:val="none"/>
        </w:rPr>
      </w:pPr>
      <w:r>
        <w:rPr>
          <w:rFonts w:hint="eastAsia" w:ascii="宋体" w:hAnsi="宋体"/>
          <w:b/>
          <w:color w:val="000000"/>
          <w:sz w:val="36"/>
          <w:szCs w:val="36"/>
          <w:highlight w:val="none"/>
          <w:lang w:val="en-US" w:eastAsia="zh-CN"/>
        </w:rPr>
        <w:t>第三章  投标</w:t>
      </w:r>
      <w:r>
        <w:rPr>
          <w:rFonts w:hint="eastAsia" w:ascii="宋体" w:hAnsi="宋体"/>
          <w:b/>
          <w:color w:val="000000"/>
          <w:sz w:val="36"/>
          <w:szCs w:val="36"/>
          <w:highlight w:val="none"/>
        </w:rPr>
        <w:t>文件格式</w:t>
      </w:r>
      <w:bookmarkEnd w:id="14"/>
      <w:bookmarkEnd w:id="15"/>
    </w:p>
    <w:p>
      <w:pPr>
        <w:numPr>
          <w:ilvl w:val="0"/>
          <w:numId w:val="0"/>
        </w:numPr>
        <w:spacing w:line="440" w:lineRule="exact"/>
        <w:jc w:val="both"/>
        <w:outlineLvl w:val="0"/>
        <w:rPr>
          <w:rFonts w:hint="eastAsia" w:ascii="宋体" w:hAnsi="宋体"/>
          <w:b/>
          <w:color w:val="000000"/>
          <w:sz w:val="36"/>
          <w:szCs w:val="36"/>
          <w:highlight w:val="none"/>
        </w:rPr>
      </w:pPr>
    </w:p>
    <w:p>
      <w:pPr>
        <w:numPr>
          <w:ilvl w:val="0"/>
          <w:numId w:val="0"/>
        </w:numPr>
        <w:spacing w:line="440" w:lineRule="exact"/>
        <w:jc w:val="both"/>
        <w:outlineLvl w:val="0"/>
        <w:rPr>
          <w:rFonts w:hint="eastAsia" w:ascii="宋体" w:hAnsi="宋体"/>
          <w:b/>
          <w:color w:val="000000"/>
          <w:sz w:val="36"/>
          <w:szCs w:val="36"/>
          <w:highlight w:val="none"/>
        </w:rPr>
      </w:pPr>
    </w:p>
    <w:tbl>
      <w:tblPr>
        <w:tblStyle w:val="14"/>
        <w:tblW w:w="81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83" w:hRule="atLeast"/>
          <w:jc w:val="center"/>
        </w:trPr>
        <w:tc>
          <w:tcPr>
            <w:tcW w:w="8100" w:type="dxa"/>
          </w:tcPr>
          <w:p>
            <w:pPr>
              <w:autoSpaceDE w:val="0"/>
              <w:autoSpaceDN w:val="0"/>
              <w:adjustRightInd w:val="0"/>
              <w:spacing w:before="120"/>
              <w:jc w:val="left"/>
              <w:rPr>
                <w:rFonts w:ascii="宋体" w:hAnsi="宋体"/>
                <w:color w:val="000000"/>
                <w:sz w:val="24"/>
                <w:highlight w:val="none"/>
              </w:rPr>
            </w:pPr>
            <w:r>
              <w:rPr>
                <w:rFonts w:hint="eastAsia" w:ascii="宋体" w:hAnsi="宋体"/>
                <w:color w:val="000000"/>
                <w:sz w:val="24"/>
                <w:highlight w:val="none"/>
                <w:lang w:val="zh-CN"/>
              </w:rPr>
              <w:t>注释：</w:t>
            </w:r>
            <w:r>
              <w:rPr>
                <w:rFonts w:hint="eastAsia" w:ascii="宋体" w:hAnsi="宋体"/>
                <w:color w:val="000000"/>
                <w:sz w:val="24"/>
                <w:highlight w:val="none"/>
              </w:rPr>
              <w:t xml:space="preserve"> </w:t>
            </w:r>
          </w:p>
          <w:p>
            <w:pPr>
              <w:autoSpaceDE w:val="0"/>
              <w:autoSpaceDN w:val="0"/>
              <w:adjustRightInd w:val="0"/>
              <w:spacing w:before="120"/>
              <w:ind w:left="388" w:right="132" w:firstLine="480"/>
              <w:jc w:val="left"/>
              <w:rPr>
                <w:rFonts w:ascii="宋体" w:hAnsi="宋体"/>
                <w:color w:val="000000"/>
                <w:sz w:val="24"/>
                <w:highlight w:val="none"/>
                <w:lang w:val="zh-CN"/>
              </w:rPr>
            </w:pPr>
            <w:r>
              <w:rPr>
                <w:rFonts w:hint="eastAsia" w:ascii="宋体" w:hAnsi="宋体"/>
                <w:color w:val="000000"/>
                <w:sz w:val="24"/>
                <w:highlight w:val="none"/>
                <w:lang w:val="zh-CN"/>
              </w:rPr>
              <w:t>《</w:t>
            </w:r>
            <w:r>
              <w:rPr>
                <w:rFonts w:hint="eastAsia" w:ascii="宋体" w:hAnsi="宋体"/>
                <w:color w:val="000000"/>
                <w:sz w:val="24"/>
                <w:highlight w:val="none"/>
                <w:lang w:val="en-US" w:eastAsia="zh-CN"/>
              </w:rPr>
              <w:t>投标</w:t>
            </w:r>
            <w:r>
              <w:rPr>
                <w:rFonts w:hint="eastAsia" w:ascii="宋体" w:hAnsi="宋体"/>
                <w:color w:val="000000"/>
                <w:sz w:val="24"/>
                <w:highlight w:val="none"/>
                <w:lang w:val="zh-CN"/>
              </w:rPr>
              <w:t>文件格式》是</w:t>
            </w:r>
            <w:r>
              <w:rPr>
                <w:rFonts w:hint="eastAsia" w:ascii="宋体" w:hAnsi="宋体"/>
                <w:color w:val="000000"/>
                <w:sz w:val="24"/>
                <w:highlight w:val="none"/>
                <w:lang w:val="en-US" w:eastAsia="zh-CN"/>
              </w:rPr>
              <w:t>投标人</w:t>
            </w:r>
            <w:r>
              <w:rPr>
                <w:rFonts w:hint="eastAsia" w:ascii="宋体" w:hAnsi="宋体"/>
                <w:color w:val="000000"/>
                <w:sz w:val="24"/>
                <w:highlight w:val="none"/>
                <w:lang w:val="zh-CN"/>
              </w:rPr>
              <w:t>的部分</w:t>
            </w:r>
            <w:r>
              <w:rPr>
                <w:rFonts w:hint="eastAsia" w:ascii="宋体" w:hAnsi="宋体"/>
                <w:color w:val="000000"/>
                <w:sz w:val="24"/>
                <w:highlight w:val="none"/>
                <w:lang w:val="en-US" w:eastAsia="zh-CN"/>
              </w:rPr>
              <w:t>投标</w:t>
            </w:r>
            <w:r>
              <w:rPr>
                <w:rFonts w:hint="eastAsia" w:ascii="宋体" w:hAnsi="宋体"/>
                <w:color w:val="000000"/>
                <w:sz w:val="24"/>
                <w:highlight w:val="none"/>
                <w:lang w:val="zh-CN"/>
              </w:rPr>
              <w:t>文件格式和签订合同时所需文件的格式。</w:t>
            </w:r>
            <w:r>
              <w:rPr>
                <w:rFonts w:hint="eastAsia" w:ascii="宋体" w:hAnsi="宋体"/>
                <w:color w:val="000000"/>
                <w:sz w:val="24"/>
                <w:highlight w:val="none"/>
                <w:lang w:val="en-US" w:eastAsia="zh-CN"/>
              </w:rPr>
              <w:t>投标人</w:t>
            </w:r>
            <w:r>
              <w:rPr>
                <w:rFonts w:hint="eastAsia" w:ascii="宋体" w:hAnsi="宋体"/>
                <w:color w:val="000000"/>
                <w:sz w:val="24"/>
                <w:highlight w:val="none"/>
                <w:lang w:val="zh-CN"/>
              </w:rPr>
              <w:t>应参照这些格式文件制作</w:t>
            </w:r>
            <w:r>
              <w:rPr>
                <w:rFonts w:hint="eastAsia" w:ascii="宋体" w:hAnsi="宋体"/>
                <w:color w:val="000000"/>
                <w:sz w:val="24"/>
                <w:highlight w:val="none"/>
                <w:lang w:val="en-US" w:eastAsia="zh-CN"/>
              </w:rPr>
              <w:t>投标</w:t>
            </w:r>
            <w:r>
              <w:rPr>
                <w:rFonts w:hint="eastAsia" w:ascii="宋体" w:hAnsi="宋体"/>
                <w:color w:val="000000"/>
                <w:sz w:val="24"/>
                <w:highlight w:val="none"/>
                <w:lang w:val="zh-CN"/>
              </w:rPr>
              <w:t>文件。</w:t>
            </w:r>
          </w:p>
        </w:tc>
      </w:tr>
    </w:tbl>
    <w:p>
      <w:pPr>
        <w:tabs>
          <w:tab w:val="left" w:pos="6720"/>
        </w:tabs>
        <w:spacing w:line="800" w:lineRule="exact"/>
        <w:rPr>
          <w:rFonts w:ascii="宋体" w:hAnsi="宋体"/>
          <w:b/>
          <w:color w:val="000000"/>
          <w:sz w:val="36"/>
          <w:szCs w:val="36"/>
          <w:highlight w:val="none"/>
        </w:rPr>
      </w:pPr>
    </w:p>
    <w:p>
      <w:pPr>
        <w:pStyle w:val="15"/>
        <w:snapToGrid w:val="0"/>
        <w:spacing w:line="440" w:lineRule="exact"/>
        <w:ind w:firstLine="3889" w:firstLineChars="1076"/>
        <w:rPr>
          <w:rFonts w:ascii="宋体" w:hAnsi="宋体"/>
          <w:b/>
          <w:bCs/>
          <w:color w:val="000000"/>
          <w:sz w:val="36"/>
          <w:szCs w:val="36"/>
          <w:highlight w:val="none"/>
        </w:rPr>
      </w:pPr>
    </w:p>
    <w:p>
      <w:pPr>
        <w:pStyle w:val="15"/>
        <w:snapToGrid w:val="0"/>
        <w:spacing w:line="440" w:lineRule="exact"/>
        <w:ind w:firstLine="3889" w:firstLineChars="1076"/>
        <w:rPr>
          <w:rFonts w:ascii="宋体" w:hAnsi="宋体"/>
          <w:b/>
          <w:bCs/>
          <w:color w:val="000000"/>
          <w:sz w:val="36"/>
          <w:szCs w:val="36"/>
          <w:highlight w:val="none"/>
        </w:rPr>
      </w:pPr>
    </w:p>
    <w:p>
      <w:pPr>
        <w:pStyle w:val="15"/>
        <w:snapToGrid w:val="0"/>
        <w:spacing w:line="440" w:lineRule="exact"/>
        <w:ind w:firstLine="3889" w:firstLineChars="1076"/>
        <w:rPr>
          <w:rFonts w:ascii="宋体" w:hAnsi="宋体"/>
          <w:b/>
          <w:bCs/>
          <w:color w:val="000000"/>
          <w:sz w:val="36"/>
          <w:szCs w:val="36"/>
          <w:highlight w:val="none"/>
        </w:rPr>
      </w:pPr>
    </w:p>
    <w:p>
      <w:pPr>
        <w:pStyle w:val="15"/>
        <w:snapToGrid w:val="0"/>
        <w:spacing w:line="440" w:lineRule="exact"/>
        <w:ind w:firstLine="3889" w:firstLineChars="1076"/>
        <w:rPr>
          <w:rFonts w:ascii="宋体" w:hAnsi="宋体"/>
          <w:b/>
          <w:bCs/>
          <w:color w:val="000000"/>
          <w:sz w:val="36"/>
          <w:szCs w:val="36"/>
          <w:highlight w:val="none"/>
        </w:rPr>
      </w:pPr>
    </w:p>
    <w:p>
      <w:pPr>
        <w:tabs>
          <w:tab w:val="left" w:pos="1782"/>
          <w:tab w:val="center" w:pos="4935"/>
        </w:tabs>
        <w:ind w:firstLine="2530" w:firstLineChars="300"/>
        <w:jc w:val="both"/>
        <w:rPr>
          <w:rFonts w:ascii="宋体" w:hAnsi="宋体"/>
          <w:b/>
          <w:color w:val="000000"/>
          <w:sz w:val="84"/>
          <w:szCs w:val="84"/>
          <w:highlight w:val="none"/>
        </w:rPr>
      </w:pPr>
      <w:r>
        <w:rPr>
          <w:rFonts w:hint="eastAsia" w:ascii="宋体" w:hAnsi="宋体"/>
          <w:b/>
          <w:color w:val="000000"/>
          <w:sz w:val="84"/>
          <w:szCs w:val="84"/>
          <w:highlight w:val="none"/>
          <w:lang w:val="en-US" w:eastAsia="zh-CN"/>
        </w:rPr>
        <w:t>投标</w:t>
      </w:r>
      <w:r>
        <w:rPr>
          <w:rFonts w:hint="eastAsia" w:ascii="宋体" w:hAnsi="宋体"/>
          <w:b/>
          <w:color w:val="000000"/>
          <w:sz w:val="84"/>
          <w:szCs w:val="84"/>
          <w:highlight w:val="none"/>
        </w:rPr>
        <w:t>文件</w:t>
      </w:r>
    </w:p>
    <w:p>
      <w:pPr>
        <w:rPr>
          <w:rFonts w:ascii="宋体" w:hAnsi="宋体"/>
          <w:color w:val="000000"/>
          <w:highlight w:val="none"/>
        </w:rPr>
      </w:pPr>
      <w:bookmarkStart w:id="16" w:name="_Toc283130561"/>
      <w:bookmarkEnd w:id="16"/>
      <w:bookmarkStart w:id="17" w:name="_Toc287260889"/>
      <w:bookmarkEnd w:id="17"/>
      <w:bookmarkStart w:id="18" w:name="_Toc287952091"/>
      <w:bookmarkEnd w:id="18"/>
      <w:bookmarkStart w:id="19" w:name="_Toc283129853"/>
      <w:bookmarkEnd w:id="19"/>
      <w:bookmarkStart w:id="20" w:name="_Toc282070302"/>
      <w:bookmarkEnd w:id="20"/>
      <w:bookmarkStart w:id="21" w:name="_Toc286744396"/>
      <w:bookmarkEnd w:id="21"/>
      <w:bookmarkStart w:id="22" w:name="_Toc286847081"/>
      <w:bookmarkEnd w:id="22"/>
      <w:bookmarkStart w:id="23" w:name="_Toc281390059"/>
      <w:bookmarkEnd w:id="23"/>
      <w:bookmarkStart w:id="24" w:name="_Toc282070239"/>
      <w:bookmarkEnd w:id="24"/>
      <w:bookmarkStart w:id="25" w:name="_Toc287952152"/>
      <w:bookmarkEnd w:id="25"/>
      <w:bookmarkStart w:id="26" w:name="_Toc281390125"/>
      <w:bookmarkEnd w:id="26"/>
      <w:bookmarkStart w:id="27" w:name="_Toc286823039"/>
      <w:bookmarkEnd w:id="27"/>
      <w:bookmarkStart w:id="28" w:name="_Toc281390235"/>
      <w:bookmarkEnd w:id="28"/>
      <w:bookmarkStart w:id="29" w:name="_Toc279178036"/>
      <w:bookmarkEnd w:id="29"/>
    </w:p>
    <w:p>
      <w:pPr>
        <w:rPr>
          <w:rFonts w:ascii="宋体" w:hAnsi="宋体"/>
          <w:b/>
          <w:color w:val="000000"/>
          <w:sz w:val="72"/>
          <w:highlight w:val="none"/>
        </w:rPr>
      </w:pPr>
    </w:p>
    <w:p>
      <w:pPr>
        <w:rPr>
          <w:rFonts w:ascii="宋体" w:hAnsi="宋体"/>
          <w:b/>
          <w:color w:val="000000"/>
          <w:sz w:val="36"/>
          <w:highlight w:val="none"/>
        </w:rPr>
      </w:pPr>
    </w:p>
    <w:p>
      <w:pPr>
        <w:ind w:firstLine="1606" w:firstLineChars="500"/>
        <w:rPr>
          <w:rFonts w:hint="eastAsia" w:asciiTheme="minorEastAsia" w:hAnsiTheme="minorEastAsia" w:eastAsiaTheme="minorEastAsia" w:cstheme="minorEastAsia"/>
          <w:b/>
          <w:bCs w:val="0"/>
          <w:color w:val="000000"/>
          <w:sz w:val="32"/>
          <w:szCs w:val="32"/>
          <w:highlight w:val="none"/>
          <w:lang w:val="en-US" w:eastAsia="zh-CN"/>
        </w:rPr>
      </w:pPr>
      <w:r>
        <w:rPr>
          <w:rFonts w:hint="eastAsia" w:asciiTheme="minorEastAsia" w:hAnsiTheme="minorEastAsia" w:eastAsiaTheme="minorEastAsia" w:cstheme="minorEastAsia"/>
          <w:b/>
          <w:color w:val="000000"/>
          <w:sz w:val="32"/>
          <w:szCs w:val="32"/>
          <w:highlight w:val="none"/>
        </w:rPr>
        <w:t>项目名称：</w:t>
      </w:r>
      <w:r>
        <w:rPr>
          <w:rFonts w:hint="eastAsia" w:asciiTheme="minorEastAsia" w:hAnsiTheme="minorEastAsia" w:eastAsiaTheme="minorEastAsia" w:cstheme="minorEastAsia"/>
          <w:b/>
          <w:color w:val="000000"/>
          <w:sz w:val="32"/>
          <w:szCs w:val="32"/>
          <w:highlight w:val="none"/>
          <w:u w:val="single"/>
          <w:lang w:eastAsia="zh-CN"/>
        </w:rPr>
        <w:t>亚克力瓶</w:t>
      </w:r>
      <w:r>
        <w:rPr>
          <w:rFonts w:hint="eastAsia" w:asciiTheme="minorEastAsia" w:hAnsiTheme="minorEastAsia" w:eastAsiaTheme="minorEastAsia" w:cstheme="minorEastAsia"/>
          <w:b/>
          <w:bCs w:val="0"/>
          <w:color w:val="000000"/>
          <w:sz w:val="32"/>
          <w:szCs w:val="32"/>
          <w:u w:val="single"/>
          <w:lang w:val="en-US" w:eastAsia="zh-CN"/>
        </w:rPr>
        <w:t>采购</w:t>
      </w:r>
    </w:p>
    <w:p>
      <w:pPr>
        <w:ind w:firstLine="1606" w:firstLineChars="500"/>
        <w:rPr>
          <w:rFonts w:hint="eastAsia" w:asciiTheme="minorEastAsia" w:hAnsiTheme="minorEastAsia" w:eastAsiaTheme="minorEastAsia" w:cstheme="minorEastAsia"/>
          <w:b/>
          <w:color w:val="000000"/>
          <w:sz w:val="32"/>
          <w:szCs w:val="32"/>
          <w:highlight w:val="none"/>
          <w:u w:val="single"/>
        </w:rPr>
      </w:pPr>
      <w:r>
        <w:rPr>
          <w:rFonts w:hint="eastAsia" w:asciiTheme="minorEastAsia" w:hAnsiTheme="minorEastAsia" w:eastAsiaTheme="minorEastAsia" w:cstheme="minorEastAsia"/>
          <w:b/>
          <w:color w:val="000000"/>
          <w:sz w:val="32"/>
          <w:szCs w:val="32"/>
          <w:highlight w:val="none"/>
        </w:rPr>
        <w:t>项目编号：</w:t>
      </w:r>
      <w:r>
        <w:rPr>
          <w:rFonts w:hint="eastAsia" w:asciiTheme="minorEastAsia" w:hAnsiTheme="minorEastAsia" w:eastAsiaTheme="minorEastAsia" w:cstheme="minorEastAsia"/>
          <w:b/>
          <w:color w:val="000000"/>
          <w:sz w:val="32"/>
          <w:szCs w:val="32"/>
          <w:highlight w:val="none"/>
          <w:u w:val="single"/>
        </w:rPr>
        <w:t xml:space="preserve"> </w:t>
      </w:r>
      <w:r>
        <w:rPr>
          <w:rFonts w:hint="eastAsia" w:ascii="宋体" w:hAnsi="宋体" w:eastAsia="宋体" w:cs="宋体"/>
          <w:b/>
          <w:bCs/>
          <w:color w:val="000000"/>
          <w:sz w:val="32"/>
          <w:szCs w:val="32"/>
          <w:highlight w:val="none"/>
          <w:u w:val="single"/>
          <w:lang w:val="en-US" w:eastAsia="zh-CN"/>
        </w:rPr>
        <w:t>J</w:t>
      </w:r>
      <w:r>
        <w:rPr>
          <w:rFonts w:hint="eastAsia" w:ascii="宋体" w:hAnsi="宋体" w:cs="宋体"/>
          <w:b/>
          <w:bCs/>
          <w:color w:val="000000"/>
          <w:sz w:val="32"/>
          <w:szCs w:val="32"/>
          <w:highlight w:val="none"/>
          <w:u w:val="single"/>
          <w:lang w:val="en-US" w:eastAsia="zh-CN"/>
        </w:rPr>
        <w:t>X</w:t>
      </w:r>
      <w:r>
        <w:rPr>
          <w:rFonts w:hint="eastAsia" w:ascii="宋体" w:hAnsi="宋体" w:eastAsia="宋体" w:cs="宋体"/>
          <w:b/>
          <w:bCs/>
          <w:color w:val="000000"/>
          <w:sz w:val="32"/>
          <w:szCs w:val="32"/>
          <w:highlight w:val="none"/>
          <w:u w:val="single"/>
          <w:lang w:val="en-US" w:eastAsia="zh-CN"/>
        </w:rPr>
        <w:t>ZB-202</w:t>
      </w:r>
      <w:r>
        <w:rPr>
          <w:rFonts w:hint="eastAsia" w:ascii="宋体" w:hAnsi="宋体" w:cs="宋体"/>
          <w:b/>
          <w:bCs/>
          <w:color w:val="000000"/>
          <w:sz w:val="32"/>
          <w:szCs w:val="32"/>
          <w:highlight w:val="none"/>
          <w:u w:val="single"/>
          <w:lang w:val="en-US" w:eastAsia="zh-CN"/>
        </w:rPr>
        <w:t>505</w:t>
      </w:r>
      <w:r>
        <w:rPr>
          <w:rFonts w:hint="eastAsia" w:ascii="宋体" w:hAnsi="宋体" w:eastAsia="宋体" w:cs="宋体"/>
          <w:b/>
          <w:bCs/>
          <w:color w:val="000000"/>
          <w:sz w:val="32"/>
          <w:szCs w:val="32"/>
          <w:highlight w:val="none"/>
          <w:u w:val="single"/>
          <w:lang w:val="en-US" w:eastAsia="zh-CN"/>
        </w:rPr>
        <w:t xml:space="preserve">  </w:t>
      </w:r>
      <w:r>
        <w:rPr>
          <w:rFonts w:hint="eastAsia" w:asciiTheme="minorEastAsia" w:hAnsiTheme="minorEastAsia" w:eastAsiaTheme="minorEastAsia" w:cstheme="minorEastAsia"/>
          <w:b/>
          <w:color w:val="000000"/>
          <w:sz w:val="32"/>
          <w:szCs w:val="32"/>
          <w:highlight w:val="none"/>
          <w:u w:val="single"/>
          <w:lang w:val="en-US" w:eastAsia="zh-CN"/>
        </w:rPr>
        <w:t xml:space="preserve">  </w:t>
      </w:r>
    </w:p>
    <w:p>
      <w:pPr>
        <w:rPr>
          <w:rFonts w:ascii="宋体" w:hAnsi="宋体"/>
          <w:b/>
          <w:color w:val="000000"/>
          <w:sz w:val="36"/>
          <w:highlight w:val="none"/>
        </w:rPr>
      </w:pPr>
    </w:p>
    <w:p>
      <w:pPr>
        <w:rPr>
          <w:rFonts w:ascii="宋体" w:hAnsi="宋体"/>
          <w:b/>
          <w:color w:val="000000"/>
          <w:sz w:val="36"/>
          <w:highlight w:val="none"/>
        </w:rPr>
      </w:pPr>
    </w:p>
    <w:p>
      <w:pPr>
        <w:rPr>
          <w:rFonts w:ascii="宋体" w:hAnsi="宋体"/>
          <w:b/>
          <w:color w:val="000000"/>
          <w:sz w:val="36"/>
          <w:highlight w:val="none"/>
          <w:u w:val="single"/>
        </w:rPr>
      </w:pPr>
      <w:r>
        <w:rPr>
          <w:rFonts w:hint="eastAsia" w:ascii="宋体" w:hAnsi="宋体"/>
          <w:b/>
          <w:color w:val="000000"/>
          <w:sz w:val="36"/>
          <w:highlight w:val="none"/>
        </w:rPr>
        <w:t xml:space="preserve">  </w:t>
      </w:r>
      <w:r>
        <w:rPr>
          <w:rFonts w:hint="eastAsia" w:ascii="宋体" w:hAnsi="宋体"/>
          <w:b/>
          <w:color w:val="000000"/>
          <w:sz w:val="36"/>
          <w:highlight w:val="none"/>
          <w:lang w:val="en-US" w:eastAsia="zh-CN"/>
        </w:rPr>
        <w:t>投 标</w:t>
      </w:r>
      <w:r>
        <w:rPr>
          <w:rFonts w:hint="eastAsia" w:ascii="宋体" w:hAnsi="宋体"/>
          <w:b/>
          <w:color w:val="000000"/>
          <w:sz w:val="36"/>
          <w:highlight w:val="none"/>
        </w:rPr>
        <w:t xml:space="preserve"> 人 ：</w:t>
      </w:r>
      <w:r>
        <w:rPr>
          <w:rFonts w:hint="eastAsia" w:ascii="宋体" w:hAnsi="宋体"/>
          <w:b/>
          <w:color w:val="000000"/>
          <w:sz w:val="36"/>
          <w:highlight w:val="none"/>
          <w:u w:val="single"/>
        </w:rPr>
        <w:t xml:space="preserve">           </w:t>
      </w:r>
      <w:r>
        <w:rPr>
          <w:rFonts w:hint="eastAsia" w:ascii="宋体" w:hAnsi="宋体"/>
          <w:b/>
          <w:color w:val="000000"/>
          <w:sz w:val="36"/>
          <w:highlight w:val="none"/>
          <w:u w:val="single"/>
          <w:lang w:val="en-US" w:eastAsia="zh-CN"/>
        </w:rPr>
        <w:t xml:space="preserve">   </w:t>
      </w:r>
      <w:r>
        <w:rPr>
          <w:rFonts w:hint="eastAsia" w:ascii="宋体" w:hAnsi="宋体"/>
          <w:b/>
          <w:color w:val="000000"/>
          <w:sz w:val="36"/>
          <w:highlight w:val="none"/>
          <w:u w:val="single"/>
        </w:rPr>
        <w:t>（加盖公章）</w:t>
      </w:r>
    </w:p>
    <w:p>
      <w:pPr>
        <w:tabs>
          <w:tab w:val="left" w:pos="6720"/>
        </w:tabs>
        <w:rPr>
          <w:rFonts w:ascii="宋体" w:hAnsi="宋体"/>
          <w:b/>
          <w:color w:val="000000"/>
          <w:sz w:val="36"/>
          <w:highlight w:val="none"/>
        </w:rPr>
      </w:pPr>
      <w:r>
        <w:rPr>
          <w:rFonts w:hint="eastAsia" w:ascii="宋体" w:hAnsi="宋体"/>
          <w:b/>
          <w:color w:val="000000"/>
          <w:sz w:val="36"/>
          <w:highlight w:val="none"/>
        </w:rPr>
        <w:t xml:space="preserve">  日    期 ：</w:t>
      </w:r>
      <w:r>
        <w:rPr>
          <w:rFonts w:hint="eastAsia" w:ascii="宋体" w:hAnsi="宋体"/>
          <w:b/>
          <w:color w:val="000000"/>
          <w:sz w:val="36"/>
          <w:highlight w:val="none"/>
          <w:u w:val="single"/>
        </w:rPr>
        <w:t xml:space="preserve"> </w:t>
      </w:r>
      <w:r>
        <w:rPr>
          <w:rFonts w:hint="eastAsia" w:ascii="宋体" w:hAnsi="宋体"/>
          <w:b/>
          <w:color w:val="000000"/>
          <w:sz w:val="36"/>
          <w:highlight w:val="none"/>
          <w:u w:val="single"/>
          <w:lang w:val="en-US" w:eastAsia="zh-CN"/>
        </w:rPr>
        <w:t>2025年  月  日</w:t>
      </w:r>
      <w:r>
        <w:rPr>
          <w:rFonts w:hint="eastAsia" w:ascii="宋体" w:hAnsi="宋体"/>
          <w:b/>
          <w:color w:val="000000"/>
          <w:sz w:val="36"/>
          <w:highlight w:val="none"/>
          <w:u w:val="single"/>
        </w:rPr>
        <w:t xml:space="preserve">           </w:t>
      </w:r>
    </w:p>
    <w:p>
      <w:pPr>
        <w:rPr>
          <w:rFonts w:ascii="宋体" w:hAnsi="宋体"/>
          <w:color w:val="000000"/>
          <w:highlight w:val="none"/>
        </w:rPr>
      </w:pPr>
    </w:p>
    <w:p>
      <w:pPr>
        <w:pStyle w:val="22"/>
        <w:snapToGrid w:val="0"/>
        <w:spacing w:line="420" w:lineRule="atLeast"/>
        <w:ind w:firstLine="3889" w:firstLineChars="1076"/>
        <w:rPr>
          <w:rFonts w:hint="default" w:hAnsi="宋体"/>
          <w:b/>
          <w:bCs/>
          <w:color w:val="000000"/>
          <w:sz w:val="36"/>
          <w:szCs w:val="36"/>
          <w:highlight w:val="none"/>
        </w:rPr>
      </w:pPr>
    </w:p>
    <w:p>
      <w:pPr>
        <w:pStyle w:val="22"/>
        <w:snapToGrid w:val="0"/>
        <w:spacing w:line="420" w:lineRule="atLeast"/>
        <w:ind w:left="0" w:leftChars="0" w:firstLine="0" w:firstLineChars="0"/>
        <w:rPr>
          <w:rFonts w:hint="default" w:hAnsi="宋体"/>
          <w:b/>
          <w:bCs/>
          <w:color w:val="000000"/>
          <w:sz w:val="36"/>
          <w:szCs w:val="36"/>
          <w:highlight w:val="none"/>
        </w:rPr>
      </w:pPr>
    </w:p>
    <w:p>
      <w:pPr>
        <w:spacing w:line="440" w:lineRule="exact"/>
        <w:jc w:val="center"/>
        <w:rPr>
          <w:rFonts w:ascii="宋体" w:hAnsi="宋体"/>
          <w:b/>
          <w:color w:val="000000"/>
          <w:sz w:val="32"/>
          <w:szCs w:val="32"/>
          <w:highlight w:val="none"/>
          <w:lang w:val="zh-CN"/>
        </w:rPr>
      </w:pPr>
    </w:p>
    <w:p>
      <w:pPr>
        <w:pStyle w:val="15"/>
        <w:snapToGrid w:val="0"/>
        <w:spacing w:line="420" w:lineRule="atLeast"/>
        <w:ind w:left="0" w:leftChars="0" w:firstLine="0" w:firstLineChars="0"/>
        <w:rPr>
          <w:rFonts w:hint="eastAsia" w:ascii="宋体" w:hAnsi="宋体"/>
          <w:b/>
          <w:bCs/>
          <w:color w:val="000000"/>
          <w:sz w:val="36"/>
          <w:szCs w:val="36"/>
          <w:highlight w:val="none"/>
          <w:lang w:val="en-US" w:eastAsia="zh-CN"/>
        </w:rPr>
      </w:pPr>
      <w:r>
        <w:rPr>
          <w:rFonts w:hint="eastAsia" w:ascii="宋体" w:hAnsi="宋体"/>
          <w:b/>
          <w:bCs/>
          <w:color w:val="000000"/>
          <w:sz w:val="36"/>
          <w:szCs w:val="36"/>
          <w:highlight w:val="none"/>
          <w:lang w:val="en-US" w:eastAsia="zh-CN"/>
        </w:rPr>
        <w:t xml:space="preserve">                  </w:t>
      </w:r>
    </w:p>
    <w:p>
      <w:pPr>
        <w:pStyle w:val="15"/>
        <w:snapToGrid w:val="0"/>
        <w:spacing w:line="420" w:lineRule="atLeast"/>
        <w:ind w:left="0" w:leftChars="0" w:firstLine="2168" w:firstLineChars="600"/>
        <w:rPr>
          <w:rFonts w:ascii="宋体" w:hAnsi="宋体"/>
          <w:b/>
          <w:bCs/>
          <w:color w:val="000000"/>
          <w:sz w:val="36"/>
          <w:szCs w:val="36"/>
          <w:highlight w:val="none"/>
        </w:rPr>
      </w:pPr>
      <w:r>
        <w:rPr>
          <w:rFonts w:hint="eastAsia" w:ascii="宋体" w:hAnsi="宋体"/>
          <w:b/>
          <w:bCs/>
          <w:color w:val="000000"/>
          <w:sz w:val="36"/>
          <w:szCs w:val="36"/>
          <w:highlight w:val="none"/>
          <w:lang w:val="en-US" w:eastAsia="zh-CN"/>
        </w:rPr>
        <w:t xml:space="preserve"> 投标文件</w:t>
      </w:r>
      <w:r>
        <w:rPr>
          <w:rFonts w:ascii="宋体" w:hAnsi="宋体"/>
          <w:b/>
          <w:bCs/>
          <w:color w:val="000000"/>
          <w:sz w:val="36"/>
          <w:szCs w:val="36"/>
          <w:highlight w:val="none"/>
        </w:rPr>
        <w:t>目录</w:t>
      </w:r>
    </w:p>
    <w:p>
      <w:pPr>
        <w:pStyle w:val="15"/>
        <w:snapToGrid w:val="0"/>
        <w:spacing w:line="420" w:lineRule="atLeast"/>
        <w:ind w:left="0" w:leftChars="0" w:firstLine="0" w:firstLineChars="0"/>
        <w:rPr>
          <w:rFonts w:hint="eastAsia" w:ascii="宋体" w:hAnsi="宋体"/>
          <w:color w:val="000000"/>
          <w:sz w:val="24"/>
          <w:highlight w:val="none"/>
          <w:lang w:val="zh-CN"/>
        </w:rPr>
      </w:pPr>
    </w:p>
    <w:p>
      <w:pPr>
        <w:pStyle w:val="15"/>
        <w:keepNext w:val="0"/>
        <w:keepLines w:val="0"/>
        <w:pageBreakBefore w:val="0"/>
        <w:widowControl w:val="0"/>
        <w:kinsoku/>
        <w:wordWrap/>
        <w:overflowPunct/>
        <w:topLinePunct w:val="0"/>
        <w:autoSpaceDE/>
        <w:autoSpaceDN/>
        <w:bidi w:val="0"/>
        <w:adjustRightInd/>
        <w:snapToGrid w:val="0"/>
        <w:spacing w:line="500" w:lineRule="exact"/>
        <w:ind w:left="0" w:leftChars="0" w:firstLine="0" w:firstLineChars="0"/>
        <w:textAlignment w:val="auto"/>
        <w:outlineLvl w:val="9"/>
        <w:rPr>
          <w:rFonts w:hint="eastAsia" w:ascii="仿宋" w:hAnsi="仿宋" w:eastAsia="仿宋" w:cs="仿宋"/>
          <w:color w:val="000000"/>
          <w:sz w:val="28"/>
          <w:szCs w:val="28"/>
          <w:highlight w:val="none"/>
          <w:lang w:val="zh-CN"/>
        </w:rPr>
      </w:pPr>
      <w:r>
        <w:rPr>
          <w:rFonts w:hint="eastAsia" w:ascii="仿宋" w:hAnsi="仿宋" w:eastAsia="仿宋" w:cs="仿宋"/>
          <w:color w:val="000000"/>
          <w:sz w:val="28"/>
          <w:szCs w:val="28"/>
          <w:highlight w:val="none"/>
          <w:lang w:val="zh-CN"/>
        </w:rPr>
        <w:t>1、</w:t>
      </w:r>
      <w:r>
        <w:rPr>
          <w:rFonts w:hint="eastAsia" w:ascii="仿宋" w:hAnsi="仿宋" w:eastAsia="仿宋" w:cs="仿宋"/>
          <w:color w:val="000000"/>
          <w:sz w:val="28"/>
          <w:szCs w:val="28"/>
          <w:highlight w:val="none"/>
          <w:lang w:val="en-US" w:eastAsia="zh-CN"/>
        </w:rPr>
        <w:t>投标</w:t>
      </w:r>
      <w:r>
        <w:rPr>
          <w:rFonts w:hint="eastAsia" w:ascii="仿宋" w:hAnsi="仿宋" w:eastAsia="仿宋" w:cs="仿宋"/>
          <w:color w:val="000000"/>
          <w:sz w:val="28"/>
          <w:szCs w:val="28"/>
          <w:highlight w:val="none"/>
          <w:lang w:val="zh-CN"/>
        </w:rPr>
        <w:t>书</w:t>
      </w:r>
    </w:p>
    <w:p>
      <w:pPr>
        <w:pStyle w:val="15"/>
        <w:keepNext w:val="0"/>
        <w:keepLines w:val="0"/>
        <w:pageBreakBefore w:val="0"/>
        <w:widowControl w:val="0"/>
        <w:kinsoku/>
        <w:wordWrap/>
        <w:overflowPunct/>
        <w:topLinePunct w:val="0"/>
        <w:autoSpaceDE/>
        <w:autoSpaceDN/>
        <w:bidi w:val="0"/>
        <w:adjustRightInd/>
        <w:snapToGrid w:val="0"/>
        <w:spacing w:line="500" w:lineRule="exact"/>
        <w:ind w:left="0" w:leftChars="0" w:firstLine="0" w:firstLineChars="0"/>
        <w:textAlignment w:val="auto"/>
        <w:outlineLvl w:val="9"/>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zh-CN"/>
        </w:rPr>
        <w:t>2、法定代表人</w:t>
      </w:r>
      <w:r>
        <w:rPr>
          <w:rFonts w:hint="eastAsia" w:ascii="仿宋" w:hAnsi="仿宋" w:eastAsia="仿宋" w:cs="仿宋"/>
          <w:color w:val="000000"/>
          <w:sz w:val="28"/>
          <w:szCs w:val="28"/>
          <w:highlight w:val="none"/>
          <w:lang w:val="en-US" w:eastAsia="zh-CN"/>
        </w:rPr>
        <w:t>身份证明</w:t>
      </w:r>
      <w:r>
        <w:rPr>
          <w:rFonts w:hint="eastAsia" w:ascii="仿宋" w:hAnsi="仿宋" w:eastAsia="仿宋" w:cs="仿宋"/>
          <w:color w:val="000000"/>
          <w:sz w:val="28"/>
          <w:szCs w:val="28"/>
          <w:highlight w:val="none"/>
          <w:lang w:val="zh-CN"/>
        </w:rPr>
        <w:t>书</w:t>
      </w:r>
      <w:r>
        <w:rPr>
          <w:rFonts w:hint="eastAsia" w:ascii="仿宋" w:hAnsi="仿宋" w:eastAsia="仿宋" w:cs="仿宋"/>
          <w:color w:val="000000"/>
          <w:sz w:val="28"/>
          <w:szCs w:val="28"/>
          <w:highlight w:val="none"/>
          <w:lang w:val="en-US" w:eastAsia="zh-CN"/>
        </w:rPr>
        <w:t xml:space="preserve"> </w:t>
      </w:r>
    </w:p>
    <w:p>
      <w:pPr>
        <w:pStyle w:val="15"/>
        <w:keepNext w:val="0"/>
        <w:keepLines w:val="0"/>
        <w:pageBreakBefore w:val="0"/>
        <w:widowControl w:val="0"/>
        <w:kinsoku/>
        <w:wordWrap/>
        <w:overflowPunct/>
        <w:topLinePunct w:val="0"/>
        <w:autoSpaceDE/>
        <w:autoSpaceDN/>
        <w:bidi w:val="0"/>
        <w:adjustRightInd/>
        <w:snapToGrid w:val="0"/>
        <w:spacing w:line="500" w:lineRule="exact"/>
        <w:ind w:left="0" w:leftChars="0" w:firstLine="0" w:firstLineChars="0"/>
        <w:textAlignment w:val="auto"/>
        <w:outlineLvl w:val="9"/>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3</w:t>
      </w:r>
      <w:r>
        <w:rPr>
          <w:rFonts w:hint="eastAsia" w:ascii="仿宋" w:hAnsi="仿宋" w:eastAsia="仿宋" w:cs="仿宋"/>
          <w:color w:val="000000"/>
          <w:sz w:val="28"/>
          <w:szCs w:val="28"/>
          <w:highlight w:val="none"/>
          <w:lang w:val="zh-CN"/>
        </w:rPr>
        <w:t>、授权委托书</w:t>
      </w:r>
      <w:r>
        <w:rPr>
          <w:rFonts w:hint="eastAsia" w:ascii="仿宋" w:hAnsi="仿宋" w:eastAsia="仿宋" w:cs="仿宋"/>
          <w:color w:val="000000"/>
          <w:sz w:val="28"/>
          <w:szCs w:val="28"/>
          <w:highlight w:val="none"/>
          <w:lang w:val="en-US" w:eastAsia="zh-CN"/>
        </w:rPr>
        <w:t xml:space="preserve"> </w:t>
      </w:r>
    </w:p>
    <w:p>
      <w:pPr>
        <w:pStyle w:val="15"/>
        <w:keepNext w:val="0"/>
        <w:keepLines w:val="0"/>
        <w:pageBreakBefore w:val="0"/>
        <w:widowControl w:val="0"/>
        <w:kinsoku/>
        <w:wordWrap/>
        <w:overflowPunct/>
        <w:topLinePunct w:val="0"/>
        <w:autoSpaceDE/>
        <w:autoSpaceDN/>
        <w:bidi w:val="0"/>
        <w:adjustRightInd/>
        <w:snapToGrid w:val="0"/>
        <w:spacing w:line="500" w:lineRule="exact"/>
        <w:ind w:left="0" w:leftChars="0" w:firstLine="0" w:firstLineChars="0"/>
        <w:textAlignment w:val="auto"/>
        <w:outlineLvl w:val="9"/>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4</w:t>
      </w:r>
      <w:r>
        <w:rPr>
          <w:rFonts w:hint="eastAsia" w:ascii="仿宋" w:hAnsi="仿宋" w:eastAsia="仿宋" w:cs="仿宋"/>
          <w:color w:val="000000"/>
          <w:sz w:val="28"/>
          <w:szCs w:val="28"/>
          <w:highlight w:val="none"/>
          <w:lang w:val="zh-CN"/>
        </w:rPr>
        <w:t>、</w:t>
      </w:r>
      <w:r>
        <w:rPr>
          <w:rFonts w:hint="eastAsia" w:ascii="仿宋" w:hAnsi="仿宋" w:eastAsia="仿宋" w:cs="仿宋"/>
          <w:color w:val="000000"/>
          <w:sz w:val="28"/>
          <w:szCs w:val="28"/>
          <w:highlight w:val="none"/>
          <w:lang w:val="en-US" w:eastAsia="zh-CN"/>
        </w:rPr>
        <w:t>投标人资格声明</w:t>
      </w:r>
    </w:p>
    <w:p>
      <w:pPr>
        <w:pStyle w:val="15"/>
        <w:keepNext w:val="0"/>
        <w:keepLines w:val="0"/>
        <w:pageBreakBefore w:val="0"/>
        <w:widowControl w:val="0"/>
        <w:kinsoku/>
        <w:wordWrap/>
        <w:overflowPunct/>
        <w:topLinePunct w:val="0"/>
        <w:autoSpaceDE/>
        <w:autoSpaceDN/>
        <w:bidi w:val="0"/>
        <w:adjustRightInd/>
        <w:snapToGrid w:val="0"/>
        <w:spacing w:line="500" w:lineRule="exact"/>
        <w:ind w:left="0" w:leftChars="0" w:firstLine="0" w:firstLineChars="0"/>
        <w:textAlignment w:val="auto"/>
        <w:outlineLvl w:val="9"/>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5、投标人承诺书</w:t>
      </w:r>
    </w:p>
    <w:p>
      <w:pPr>
        <w:keepNext w:val="0"/>
        <w:keepLines w:val="0"/>
        <w:pageBreakBefore w:val="0"/>
        <w:widowControl w:val="0"/>
        <w:kinsoku/>
        <w:wordWrap/>
        <w:overflowPunct/>
        <w:topLinePunct w:val="0"/>
        <w:autoSpaceDE/>
        <w:autoSpaceDN/>
        <w:bidi w:val="0"/>
        <w:adjustRightInd/>
        <w:spacing w:line="500" w:lineRule="exact"/>
        <w:textAlignment w:val="auto"/>
        <w:outlineLvl w:val="9"/>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6</w:t>
      </w:r>
      <w:r>
        <w:rPr>
          <w:rFonts w:hint="eastAsia" w:ascii="仿宋" w:hAnsi="仿宋" w:eastAsia="仿宋" w:cs="仿宋"/>
          <w:color w:val="000000"/>
          <w:sz w:val="28"/>
          <w:szCs w:val="28"/>
          <w:highlight w:val="none"/>
          <w:lang w:val="zh-CN"/>
        </w:rPr>
        <w:t>、</w:t>
      </w:r>
      <w:r>
        <w:rPr>
          <w:rFonts w:hint="eastAsia" w:ascii="仿宋" w:hAnsi="仿宋" w:eastAsia="仿宋" w:cs="仿宋"/>
          <w:b w:val="0"/>
          <w:bCs/>
          <w:color w:val="auto"/>
          <w:sz w:val="28"/>
          <w:szCs w:val="28"/>
        </w:rPr>
        <w:t>退还投标保证金申请函</w:t>
      </w:r>
    </w:p>
    <w:p>
      <w:pPr>
        <w:pStyle w:val="3"/>
        <w:numPr>
          <w:ilvl w:val="1"/>
          <w:numId w:val="0"/>
        </w:numPr>
        <w:spacing w:before="120" w:after="120" w:line="400" w:lineRule="exact"/>
        <w:ind w:left="567"/>
        <w:jc w:val="center"/>
        <w:rPr>
          <w:rFonts w:hint="eastAsia" w:ascii="宋体" w:hAnsi="宋体"/>
          <w:color w:val="000000"/>
          <w:sz w:val="24"/>
          <w:highlight w:val="none"/>
          <w:lang w:val="en-US" w:eastAsia="zh-CN"/>
        </w:rPr>
      </w:pPr>
      <w:bookmarkStart w:id="30" w:name="_Toc489959686"/>
      <w:bookmarkStart w:id="31" w:name="_Toc489961467"/>
      <w:bookmarkStart w:id="32" w:name="_Toc489962470"/>
      <w:bookmarkStart w:id="33" w:name="_Toc489960319"/>
      <w:r>
        <w:rPr>
          <w:rFonts w:hint="eastAsia" w:ascii="宋体" w:hAnsi="宋体"/>
          <w:color w:val="000000"/>
          <w:sz w:val="24"/>
          <w:highlight w:val="none"/>
          <w:lang w:val="en-US" w:eastAsia="zh-CN"/>
        </w:rPr>
        <w:t xml:space="preserve"> </w:t>
      </w:r>
    </w:p>
    <w:p>
      <w:pPr>
        <w:pStyle w:val="3"/>
        <w:numPr>
          <w:ilvl w:val="1"/>
          <w:numId w:val="0"/>
        </w:numPr>
        <w:spacing w:before="120" w:after="120" w:line="400" w:lineRule="exact"/>
        <w:ind w:left="567"/>
        <w:jc w:val="center"/>
        <w:rPr>
          <w:rFonts w:hint="eastAsia" w:ascii="宋体" w:hAnsi="宋体"/>
          <w:color w:val="000000"/>
          <w:sz w:val="24"/>
          <w:highlight w:val="none"/>
          <w:lang w:val="en-US" w:eastAsia="zh-CN"/>
        </w:rPr>
      </w:pPr>
    </w:p>
    <w:p>
      <w:pPr>
        <w:pStyle w:val="3"/>
        <w:numPr>
          <w:ilvl w:val="1"/>
          <w:numId w:val="0"/>
        </w:numPr>
        <w:spacing w:before="120" w:after="120" w:line="400" w:lineRule="exact"/>
        <w:ind w:left="567"/>
        <w:jc w:val="center"/>
        <w:rPr>
          <w:rFonts w:hint="eastAsia" w:ascii="宋体" w:hAnsi="宋体"/>
          <w:color w:val="000000"/>
          <w:sz w:val="24"/>
          <w:highlight w:val="none"/>
          <w:lang w:val="en-US" w:eastAsia="zh-CN"/>
        </w:rPr>
      </w:pPr>
    </w:p>
    <w:p>
      <w:pPr>
        <w:pStyle w:val="3"/>
        <w:numPr>
          <w:ilvl w:val="1"/>
          <w:numId w:val="0"/>
        </w:numPr>
        <w:spacing w:before="120" w:after="120" w:line="400" w:lineRule="exact"/>
        <w:ind w:left="567"/>
        <w:jc w:val="center"/>
        <w:rPr>
          <w:rFonts w:hint="eastAsia" w:ascii="宋体" w:hAnsi="宋体"/>
          <w:color w:val="000000"/>
          <w:sz w:val="24"/>
          <w:highlight w:val="none"/>
          <w:lang w:val="en-US" w:eastAsia="zh-CN"/>
        </w:rPr>
      </w:pPr>
    </w:p>
    <w:p>
      <w:pPr>
        <w:pStyle w:val="3"/>
        <w:numPr>
          <w:ilvl w:val="1"/>
          <w:numId w:val="0"/>
        </w:numPr>
        <w:spacing w:before="120" w:after="120" w:line="400" w:lineRule="exact"/>
        <w:jc w:val="both"/>
        <w:rPr>
          <w:rFonts w:hint="eastAsia" w:ascii="宋体" w:hAnsi="宋体"/>
          <w:color w:val="000000"/>
          <w:sz w:val="24"/>
          <w:highlight w:val="none"/>
          <w:lang w:val="en-US" w:eastAsia="zh-CN"/>
        </w:rPr>
      </w:pPr>
    </w:p>
    <w:p>
      <w:pPr>
        <w:pStyle w:val="15"/>
        <w:rPr>
          <w:rFonts w:hint="eastAsia" w:ascii="宋体" w:hAnsi="宋体"/>
          <w:color w:val="000000"/>
          <w:sz w:val="24"/>
          <w:highlight w:val="none"/>
          <w:lang w:val="en-US" w:eastAsia="zh-CN"/>
        </w:rPr>
      </w:pPr>
    </w:p>
    <w:p>
      <w:pPr>
        <w:pStyle w:val="15"/>
        <w:rPr>
          <w:rFonts w:hint="eastAsia" w:ascii="宋体" w:hAnsi="宋体"/>
          <w:color w:val="000000"/>
          <w:sz w:val="24"/>
          <w:highlight w:val="none"/>
          <w:lang w:val="en-US" w:eastAsia="zh-CN"/>
        </w:rPr>
      </w:pPr>
    </w:p>
    <w:p>
      <w:pPr>
        <w:pStyle w:val="15"/>
        <w:rPr>
          <w:rFonts w:hint="eastAsia" w:ascii="宋体" w:hAnsi="宋体"/>
          <w:color w:val="000000"/>
          <w:sz w:val="24"/>
          <w:highlight w:val="none"/>
          <w:lang w:val="en-US" w:eastAsia="zh-CN"/>
        </w:rPr>
      </w:pPr>
    </w:p>
    <w:p>
      <w:pPr>
        <w:pStyle w:val="15"/>
        <w:rPr>
          <w:rFonts w:hint="eastAsia" w:ascii="宋体" w:hAnsi="宋体"/>
          <w:color w:val="000000"/>
          <w:sz w:val="24"/>
          <w:highlight w:val="none"/>
          <w:lang w:val="en-US" w:eastAsia="zh-CN"/>
        </w:rPr>
      </w:pPr>
    </w:p>
    <w:p>
      <w:pPr>
        <w:pStyle w:val="15"/>
        <w:rPr>
          <w:rFonts w:hint="eastAsia" w:ascii="宋体" w:hAnsi="宋体"/>
          <w:color w:val="000000"/>
          <w:sz w:val="24"/>
          <w:highlight w:val="none"/>
          <w:lang w:val="en-US" w:eastAsia="zh-CN"/>
        </w:rPr>
      </w:pPr>
    </w:p>
    <w:p>
      <w:pPr>
        <w:pStyle w:val="15"/>
        <w:rPr>
          <w:rFonts w:hint="eastAsia" w:ascii="宋体" w:hAnsi="宋体"/>
          <w:color w:val="000000"/>
          <w:sz w:val="24"/>
          <w:highlight w:val="none"/>
          <w:lang w:val="en-US" w:eastAsia="zh-CN"/>
        </w:rPr>
      </w:pPr>
    </w:p>
    <w:p>
      <w:pPr>
        <w:pStyle w:val="15"/>
        <w:rPr>
          <w:rFonts w:hint="eastAsia" w:ascii="宋体" w:hAnsi="宋体"/>
          <w:color w:val="000000"/>
          <w:sz w:val="24"/>
          <w:highlight w:val="none"/>
          <w:lang w:val="en-US" w:eastAsia="zh-CN"/>
        </w:rPr>
      </w:pPr>
    </w:p>
    <w:p>
      <w:pPr>
        <w:pStyle w:val="15"/>
        <w:rPr>
          <w:rFonts w:hint="eastAsia" w:ascii="宋体" w:hAnsi="宋体"/>
          <w:color w:val="000000"/>
          <w:sz w:val="24"/>
          <w:highlight w:val="none"/>
          <w:lang w:val="en-US" w:eastAsia="zh-CN"/>
        </w:rPr>
      </w:pPr>
    </w:p>
    <w:p>
      <w:pPr>
        <w:pStyle w:val="15"/>
        <w:rPr>
          <w:rFonts w:hint="eastAsia" w:ascii="宋体" w:hAnsi="宋体"/>
          <w:color w:val="000000"/>
          <w:sz w:val="24"/>
          <w:highlight w:val="none"/>
          <w:lang w:val="en-US" w:eastAsia="zh-CN"/>
        </w:rPr>
      </w:pPr>
    </w:p>
    <w:p>
      <w:pPr>
        <w:pStyle w:val="15"/>
        <w:rPr>
          <w:rFonts w:hint="eastAsia" w:ascii="宋体" w:hAnsi="宋体"/>
          <w:color w:val="000000"/>
          <w:sz w:val="24"/>
          <w:highlight w:val="none"/>
          <w:lang w:val="en-US" w:eastAsia="zh-CN"/>
        </w:rPr>
      </w:pPr>
    </w:p>
    <w:p>
      <w:pPr>
        <w:pStyle w:val="15"/>
        <w:rPr>
          <w:rFonts w:hint="eastAsia" w:ascii="宋体" w:hAnsi="宋体"/>
          <w:color w:val="000000"/>
          <w:sz w:val="24"/>
          <w:highlight w:val="none"/>
          <w:lang w:val="en-US" w:eastAsia="zh-CN"/>
        </w:rPr>
      </w:pPr>
    </w:p>
    <w:p>
      <w:pPr>
        <w:pStyle w:val="15"/>
        <w:rPr>
          <w:rFonts w:hint="eastAsia" w:ascii="宋体" w:hAnsi="宋体"/>
          <w:color w:val="000000"/>
          <w:sz w:val="24"/>
          <w:highlight w:val="none"/>
          <w:lang w:val="en-US" w:eastAsia="zh-CN"/>
        </w:rPr>
      </w:pPr>
    </w:p>
    <w:p>
      <w:pPr>
        <w:pStyle w:val="15"/>
        <w:rPr>
          <w:rFonts w:hint="eastAsia" w:ascii="宋体" w:hAnsi="宋体"/>
          <w:color w:val="000000"/>
          <w:sz w:val="24"/>
          <w:highlight w:val="none"/>
          <w:lang w:val="en-US" w:eastAsia="zh-CN"/>
        </w:rPr>
      </w:pPr>
    </w:p>
    <w:p>
      <w:pPr>
        <w:pStyle w:val="15"/>
        <w:rPr>
          <w:rFonts w:hint="eastAsia" w:ascii="宋体" w:hAnsi="宋体"/>
          <w:color w:val="000000"/>
          <w:sz w:val="24"/>
          <w:highlight w:val="none"/>
          <w:lang w:val="en-US" w:eastAsia="zh-CN"/>
        </w:rPr>
      </w:pPr>
    </w:p>
    <w:p>
      <w:pPr>
        <w:pStyle w:val="3"/>
        <w:numPr>
          <w:ilvl w:val="1"/>
          <w:numId w:val="0"/>
        </w:numPr>
        <w:spacing w:before="120" w:after="120" w:line="400" w:lineRule="exact"/>
        <w:jc w:val="both"/>
        <w:rPr>
          <w:rFonts w:hint="eastAsia" w:ascii="宋体" w:hAnsi="宋体"/>
          <w:color w:val="000000"/>
          <w:sz w:val="24"/>
          <w:highlight w:val="none"/>
          <w:lang w:val="en-US" w:eastAsia="zh-CN"/>
        </w:rPr>
      </w:pPr>
    </w:p>
    <w:p>
      <w:pPr>
        <w:rPr>
          <w:rFonts w:hint="eastAsia" w:ascii="宋体" w:hAnsi="宋体"/>
          <w:color w:val="000000"/>
          <w:sz w:val="24"/>
          <w:highlight w:val="none"/>
          <w:lang w:val="en-US" w:eastAsia="zh-CN"/>
        </w:rPr>
      </w:pPr>
    </w:p>
    <w:p>
      <w:pPr>
        <w:rPr>
          <w:rFonts w:hint="eastAsia" w:ascii="宋体" w:hAnsi="宋体"/>
          <w:color w:val="000000"/>
          <w:sz w:val="24"/>
          <w:highlight w:val="none"/>
          <w:lang w:val="en-US" w:eastAsia="zh-CN"/>
        </w:rPr>
      </w:pPr>
    </w:p>
    <w:p>
      <w:pPr>
        <w:pStyle w:val="15"/>
        <w:rPr>
          <w:rFonts w:hint="eastAsia"/>
          <w:lang w:val="en-US" w:eastAsia="zh-CN"/>
        </w:rPr>
      </w:pPr>
    </w:p>
    <w:p>
      <w:pPr>
        <w:pStyle w:val="3"/>
        <w:numPr>
          <w:ilvl w:val="1"/>
          <w:numId w:val="0"/>
        </w:numPr>
        <w:spacing w:before="120" w:after="120" w:line="400" w:lineRule="exact"/>
        <w:ind w:left="567"/>
        <w:jc w:val="center"/>
        <w:rPr>
          <w:rFonts w:ascii="宋体" w:hAnsi="宋体"/>
          <w:b w:val="0"/>
          <w:color w:val="000000"/>
          <w:sz w:val="32"/>
          <w:szCs w:val="32"/>
          <w:highlight w:val="none"/>
        </w:rPr>
      </w:pPr>
      <w:r>
        <w:rPr>
          <w:rFonts w:hint="eastAsia" w:ascii="宋体" w:hAnsi="宋体"/>
          <w:bCs/>
          <w:color w:val="000000"/>
          <w:sz w:val="28"/>
          <w:szCs w:val="28"/>
          <w:highlight w:val="none"/>
        </w:rPr>
        <w:t>一、</w:t>
      </w:r>
      <w:r>
        <w:rPr>
          <w:rFonts w:hint="eastAsia" w:ascii="宋体" w:hAnsi="宋体"/>
          <w:color w:val="000000"/>
          <w:sz w:val="28"/>
          <w:szCs w:val="28"/>
          <w:highlight w:val="none"/>
          <w:lang w:val="en-US" w:eastAsia="zh-CN"/>
        </w:rPr>
        <w:t xml:space="preserve">投 标 </w:t>
      </w:r>
      <w:r>
        <w:rPr>
          <w:rFonts w:hint="eastAsia" w:ascii="宋体" w:hAnsi="宋体"/>
          <w:bCs/>
          <w:color w:val="000000"/>
          <w:sz w:val="28"/>
          <w:szCs w:val="28"/>
          <w:highlight w:val="none"/>
        </w:rPr>
        <w:t>书</w:t>
      </w:r>
      <w:bookmarkEnd w:id="30"/>
      <w:bookmarkEnd w:id="31"/>
      <w:bookmarkEnd w:id="32"/>
      <w:bookmarkEnd w:id="33"/>
    </w:p>
    <w:p>
      <w:pPr>
        <w:pStyle w:val="16"/>
        <w:spacing w:line="440" w:lineRule="exact"/>
        <w:rPr>
          <w:rFonts w:hint="eastAsia" w:hAnsi="宋体"/>
          <w:color w:val="000000"/>
          <w:sz w:val="24"/>
          <w:highlight w:val="none"/>
        </w:rPr>
      </w:pPr>
    </w:p>
    <w:p>
      <w:pPr>
        <w:pStyle w:val="16"/>
        <w:spacing w:line="440" w:lineRule="exact"/>
        <w:rPr>
          <w:rFonts w:hint="eastAsia" w:hAnsi="宋体" w:eastAsiaTheme="minorEastAsia"/>
          <w:color w:val="000000"/>
          <w:sz w:val="24"/>
          <w:highlight w:val="none"/>
          <w:lang w:val="en-US" w:eastAsia="zh-CN"/>
        </w:rPr>
      </w:pPr>
      <w:r>
        <w:rPr>
          <w:rFonts w:hint="eastAsia" w:hAnsi="宋体"/>
          <w:color w:val="000000"/>
          <w:sz w:val="24"/>
          <w:highlight w:val="none"/>
        </w:rPr>
        <w:t>致：</w:t>
      </w:r>
      <w:r>
        <w:rPr>
          <w:rFonts w:hint="eastAsia" w:asciiTheme="minorEastAsia" w:hAnsiTheme="minorEastAsia" w:eastAsiaTheme="minorEastAsia" w:cstheme="minorEastAsia"/>
          <w:sz w:val="24"/>
          <w:szCs w:val="24"/>
          <w:u w:val="single"/>
          <w:lang w:eastAsia="zh-CN"/>
        </w:rPr>
        <w:t>福建省莆田市</w:t>
      </w:r>
      <w:r>
        <w:rPr>
          <w:rFonts w:hint="eastAsia" w:asciiTheme="minorEastAsia" w:hAnsiTheme="minorEastAsia" w:eastAsiaTheme="minorEastAsia" w:cstheme="minorEastAsia"/>
          <w:sz w:val="24"/>
          <w:szCs w:val="24"/>
          <w:u w:val="single"/>
        </w:rPr>
        <w:t>晶</w:t>
      </w:r>
      <w:r>
        <w:rPr>
          <w:rFonts w:hint="eastAsia" w:asciiTheme="minorEastAsia" w:hAnsiTheme="minorEastAsia" w:eastAsiaTheme="minorEastAsia" w:cstheme="minorEastAsia"/>
          <w:sz w:val="24"/>
          <w:szCs w:val="24"/>
          <w:u w:val="single"/>
          <w:lang w:eastAsia="zh-CN"/>
        </w:rPr>
        <w:t>秀</w:t>
      </w:r>
      <w:r>
        <w:rPr>
          <w:rFonts w:hint="eastAsia" w:asciiTheme="minorEastAsia" w:hAnsiTheme="minorEastAsia" w:eastAsiaTheme="minorEastAsia" w:cstheme="minorEastAsia"/>
          <w:sz w:val="24"/>
          <w:szCs w:val="24"/>
          <w:u w:val="single"/>
        </w:rPr>
        <w:t>轻化有限公司</w:t>
      </w:r>
      <w:r>
        <w:rPr>
          <w:rFonts w:hint="eastAsia" w:asciiTheme="minorEastAsia" w:hAnsiTheme="minorEastAsia" w:eastAsiaTheme="minorEastAsia" w:cstheme="minorEastAsia"/>
          <w:sz w:val="24"/>
          <w:szCs w:val="24"/>
          <w:u w:val="single"/>
          <w:lang w:eastAsia="zh-CN"/>
        </w:rPr>
        <w:t>（</w:t>
      </w:r>
      <w:r>
        <w:rPr>
          <w:rFonts w:hint="eastAsia" w:asciiTheme="minorEastAsia" w:hAnsiTheme="minorEastAsia" w:eastAsiaTheme="minorEastAsia" w:cstheme="minorEastAsia"/>
          <w:sz w:val="24"/>
          <w:szCs w:val="24"/>
          <w:u w:val="single"/>
          <w:lang w:val="en-US" w:eastAsia="zh-CN"/>
        </w:rPr>
        <w:t>招</w:t>
      </w:r>
      <w:r>
        <w:rPr>
          <w:rFonts w:hint="eastAsia" w:ascii="宋体" w:hAnsi="宋体"/>
          <w:color w:val="000000"/>
          <w:sz w:val="24"/>
          <w:highlight w:val="none"/>
          <w:u w:val="single"/>
          <w:lang w:val="en-US" w:eastAsia="zh-CN"/>
        </w:rPr>
        <w:t>标</w:t>
      </w:r>
      <w:r>
        <w:rPr>
          <w:rFonts w:hint="eastAsia" w:hAnsi="宋体"/>
          <w:color w:val="000000"/>
          <w:sz w:val="24"/>
          <w:highlight w:val="none"/>
          <w:u w:val="single"/>
          <w:lang w:val="en-US" w:eastAsia="zh-CN"/>
        </w:rPr>
        <w:t>人</w:t>
      </w:r>
      <w:r>
        <w:rPr>
          <w:rFonts w:hint="eastAsia" w:asciiTheme="minorEastAsia" w:hAnsiTheme="minorEastAsia" w:eastAsiaTheme="minorEastAsia" w:cstheme="minorEastAsia"/>
          <w:sz w:val="24"/>
          <w:szCs w:val="24"/>
          <w:u w:val="single"/>
          <w:lang w:eastAsia="zh-CN"/>
        </w:rPr>
        <w:t>）</w:t>
      </w:r>
    </w:p>
    <w:p>
      <w:pPr>
        <w:pStyle w:val="16"/>
        <w:spacing w:line="440" w:lineRule="exact"/>
        <w:rPr>
          <w:rFonts w:hAnsi="宋体"/>
          <w:color w:val="000000"/>
          <w:sz w:val="24"/>
          <w:highlight w:val="none"/>
        </w:rPr>
      </w:pPr>
      <w:r>
        <w:rPr>
          <w:rFonts w:hint="eastAsia" w:hAnsi="宋体"/>
          <w:color w:val="000000"/>
          <w:sz w:val="24"/>
          <w:highlight w:val="none"/>
        </w:rPr>
        <w:t xml:space="preserve">     根据贵方</w:t>
      </w:r>
      <w:r>
        <w:rPr>
          <w:rFonts w:hint="eastAsia" w:hAnsi="宋体"/>
          <w:color w:val="000000"/>
          <w:sz w:val="24"/>
          <w:highlight w:val="none"/>
          <w:u w:val="single"/>
          <w:lang w:eastAsia="zh-CN"/>
        </w:rPr>
        <w:t>亚克力瓶</w:t>
      </w:r>
      <w:r>
        <w:rPr>
          <w:rFonts w:hint="eastAsia" w:asciiTheme="minorEastAsia" w:hAnsiTheme="minorEastAsia" w:eastAsiaTheme="minorEastAsia" w:cstheme="minorEastAsia"/>
          <w:color w:val="000000"/>
          <w:sz w:val="24"/>
          <w:szCs w:val="24"/>
          <w:u w:val="single"/>
          <w:lang w:eastAsia="zh-CN"/>
        </w:rPr>
        <w:t>采购</w:t>
      </w:r>
      <w:r>
        <w:rPr>
          <w:rFonts w:hint="eastAsia" w:hAnsi="宋体"/>
          <w:color w:val="000000"/>
          <w:sz w:val="24"/>
          <w:highlight w:val="none"/>
          <w:u w:val="single"/>
        </w:rPr>
        <w:t>项目</w:t>
      </w:r>
      <w:r>
        <w:rPr>
          <w:rFonts w:hint="eastAsia" w:hAnsi="宋体"/>
          <w:color w:val="000000"/>
          <w:sz w:val="24"/>
          <w:highlight w:val="none"/>
        </w:rPr>
        <w:t>的</w:t>
      </w:r>
      <w:r>
        <w:rPr>
          <w:rFonts w:hint="eastAsia" w:hAnsi="宋体"/>
          <w:color w:val="000000"/>
          <w:sz w:val="24"/>
          <w:highlight w:val="none"/>
          <w:lang w:val="en-US" w:eastAsia="zh-CN"/>
        </w:rPr>
        <w:t>招</w:t>
      </w:r>
      <w:r>
        <w:rPr>
          <w:rFonts w:hint="eastAsia" w:ascii="宋体" w:hAnsi="宋体"/>
          <w:color w:val="000000"/>
          <w:sz w:val="24"/>
          <w:highlight w:val="none"/>
          <w:lang w:val="en-US" w:eastAsia="zh-CN"/>
        </w:rPr>
        <w:t>标</w:t>
      </w:r>
      <w:r>
        <w:rPr>
          <w:rFonts w:hint="eastAsia" w:hAnsi="宋体"/>
          <w:color w:val="000000"/>
          <w:sz w:val="24"/>
          <w:highlight w:val="none"/>
          <w:lang w:val="en-US" w:eastAsia="zh-CN"/>
        </w:rPr>
        <w:t>文件</w:t>
      </w:r>
      <w:r>
        <w:rPr>
          <w:rFonts w:hint="eastAsia" w:hAnsi="宋体"/>
          <w:color w:val="000000"/>
          <w:sz w:val="24"/>
          <w:highlight w:val="none"/>
        </w:rPr>
        <w:t>(项目编号:</w:t>
      </w:r>
      <w:r>
        <w:rPr>
          <w:rFonts w:hint="eastAsia" w:ascii="宋体" w:hAnsi="宋体"/>
          <w:color w:val="000000"/>
          <w:sz w:val="24"/>
          <w:highlight w:val="none"/>
          <w:u w:val="single"/>
          <w:lang w:val="en-US" w:eastAsia="zh-CN"/>
        </w:rPr>
        <w:t>J</w:t>
      </w:r>
      <w:r>
        <w:rPr>
          <w:rFonts w:hint="eastAsia" w:hAnsi="宋体"/>
          <w:color w:val="000000"/>
          <w:sz w:val="24"/>
          <w:highlight w:val="none"/>
          <w:u w:val="single"/>
          <w:lang w:val="en-US" w:eastAsia="zh-CN"/>
        </w:rPr>
        <w:t>X</w:t>
      </w:r>
      <w:r>
        <w:rPr>
          <w:rFonts w:hint="eastAsia" w:ascii="宋体" w:hAnsi="宋体"/>
          <w:color w:val="000000"/>
          <w:sz w:val="24"/>
          <w:highlight w:val="none"/>
          <w:u w:val="single"/>
          <w:lang w:val="en-US" w:eastAsia="zh-CN"/>
        </w:rPr>
        <w:t>ZB</w:t>
      </w:r>
      <w:r>
        <w:rPr>
          <w:rFonts w:hint="eastAsia" w:hAnsi="宋体"/>
          <w:color w:val="000000"/>
          <w:sz w:val="24"/>
          <w:highlight w:val="none"/>
          <w:u w:val="single"/>
          <w:lang w:val="en-US" w:eastAsia="zh-CN"/>
        </w:rPr>
        <w:t>-</w:t>
      </w:r>
      <w:r>
        <w:rPr>
          <w:rFonts w:hint="eastAsia" w:ascii="宋体" w:hAnsi="宋体"/>
          <w:color w:val="000000"/>
          <w:sz w:val="24"/>
          <w:highlight w:val="none"/>
          <w:u w:val="single"/>
          <w:lang w:val="en-US" w:eastAsia="zh-CN"/>
        </w:rPr>
        <w:t>202</w:t>
      </w:r>
      <w:r>
        <w:rPr>
          <w:rFonts w:hint="eastAsia" w:hAnsi="宋体"/>
          <w:color w:val="000000"/>
          <w:sz w:val="24"/>
          <w:highlight w:val="none"/>
          <w:u w:val="single"/>
          <w:lang w:val="en-US" w:eastAsia="zh-CN"/>
        </w:rPr>
        <w:t>505</w:t>
      </w:r>
      <w:r>
        <w:rPr>
          <w:rFonts w:hint="eastAsia" w:hAnsi="宋体"/>
          <w:color w:val="000000"/>
          <w:sz w:val="24"/>
          <w:highlight w:val="none"/>
        </w:rPr>
        <w:t>)，</w:t>
      </w:r>
      <w:r>
        <w:rPr>
          <w:rFonts w:hint="eastAsia" w:hAnsi="宋体"/>
          <w:color w:val="000000"/>
          <w:sz w:val="24"/>
          <w:highlight w:val="none"/>
          <w:lang w:val="en-US" w:eastAsia="zh-CN"/>
        </w:rPr>
        <w:t>本</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ascii="宋体" w:cs="宋体"/>
          <w:kern w:val="0"/>
          <w:sz w:val="24"/>
          <w:szCs w:val="24"/>
        </w:rPr>
        <w:t>已阅知并完全同意招标文件内容</w:t>
      </w:r>
      <w:r>
        <w:rPr>
          <w:rFonts w:hint="eastAsia" w:hAnsi="宋体"/>
          <w:color w:val="000000"/>
          <w:sz w:val="24"/>
          <w:szCs w:val="24"/>
          <w:highlight w:val="none"/>
        </w:rPr>
        <w:t>。</w:t>
      </w:r>
      <w:r>
        <w:rPr>
          <w:rFonts w:hint="eastAsia" w:hAnsi="宋体"/>
          <w:color w:val="000000"/>
          <w:sz w:val="24"/>
          <w:highlight w:val="none"/>
          <w:lang w:val="en-US" w:eastAsia="zh-CN"/>
        </w:rPr>
        <w:t>本</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人投标报价及承诺</w:t>
      </w:r>
      <w:r>
        <w:rPr>
          <w:rFonts w:hint="eastAsia" w:hAnsi="宋体"/>
          <w:color w:val="000000"/>
          <w:sz w:val="24"/>
          <w:highlight w:val="none"/>
        </w:rPr>
        <w:t>如下：</w:t>
      </w:r>
    </w:p>
    <w:p>
      <w:pPr>
        <w:keepNext w:val="0"/>
        <w:keepLines w:val="0"/>
        <w:pageBreakBefore w:val="0"/>
        <w:widowControl w:val="0"/>
        <w:kinsoku/>
        <w:wordWrap/>
        <w:overflowPunct/>
        <w:topLinePunct w:val="0"/>
        <w:autoSpaceDE/>
        <w:autoSpaceDN/>
        <w:bidi w:val="0"/>
        <w:adjustRightInd/>
        <w:snapToGrid/>
        <w:spacing w:line="440" w:lineRule="exact"/>
        <w:ind w:firstLine="240" w:firstLineChars="100"/>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w:t>
      </w:r>
      <w:r>
        <w:rPr>
          <w:rFonts w:hint="eastAsia" w:ascii="宋体" w:hAnsi="宋体"/>
          <w:bCs/>
          <w:color w:val="000000"/>
          <w:sz w:val="24"/>
          <w:szCs w:val="24"/>
          <w:highlight w:val="none"/>
          <w:lang w:val="en-US" w:eastAsia="zh-CN"/>
        </w:rPr>
        <w:t>投标</w:t>
      </w:r>
      <w:r>
        <w:rPr>
          <w:rFonts w:hint="eastAsia" w:ascii="宋体" w:hAnsi="宋体"/>
          <w:bCs/>
          <w:color w:val="000000"/>
          <w:sz w:val="24"/>
          <w:szCs w:val="24"/>
          <w:highlight w:val="none"/>
        </w:rPr>
        <w:t>报价一览表</w:t>
      </w:r>
    </w:p>
    <w:tbl>
      <w:tblPr>
        <w:tblStyle w:val="14"/>
        <w:tblpPr w:leftFromText="180" w:rightFromText="180" w:vertAnchor="text" w:horzAnchor="page" w:tblpX="1913" w:tblpY="150"/>
        <w:tblOverlap w:val="never"/>
        <w:tblW w:w="8212" w:type="dxa"/>
        <w:tblInd w:w="0" w:type="dxa"/>
        <w:tblLayout w:type="fixed"/>
        <w:tblCellMar>
          <w:top w:w="0" w:type="dxa"/>
          <w:left w:w="108" w:type="dxa"/>
          <w:bottom w:w="0" w:type="dxa"/>
          <w:right w:w="108" w:type="dxa"/>
        </w:tblCellMar>
      </w:tblPr>
      <w:tblGrid>
        <w:gridCol w:w="703"/>
        <w:gridCol w:w="1700"/>
        <w:gridCol w:w="968"/>
        <w:gridCol w:w="996"/>
        <w:gridCol w:w="1391"/>
        <w:gridCol w:w="2454"/>
      </w:tblGrid>
      <w:tr>
        <w:tblPrEx>
          <w:tblLayout w:type="fixed"/>
          <w:tblCellMar>
            <w:top w:w="0" w:type="dxa"/>
            <w:left w:w="108" w:type="dxa"/>
            <w:bottom w:w="0" w:type="dxa"/>
            <w:right w:w="108" w:type="dxa"/>
          </w:tblCellMar>
        </w:tblPrEx>
        <w:trPr>
          <w:trHeight w:val="1019" w:hRule="atLeast"/>
        </w:trPr>
        <w:tc>
          <w:tcPr>
            <w:tcW w:w="703" w:type="dxa"/>
            <w:tcBorders>
              <w:top w:val="single" w:color="auto" w:sz="8" w:space="0"/>
              <w:left w:val="single" w:color="auto" w:sz="8" w:space="0"/>
              <w:bottom w:val="single" w:color="auto" w:sz="4" w:space="0"/>
              <w:right w:val="single" w:color="auto" w:sz="8" w:space="0"/>
            </w:tcBorders>
            <w:shd w:val="clear" w:color="000000" w:fill="FFFFFF"/>
            <w:vAlign w:val="center"/>
          </w:tcPr>
          <w:p>
            <w:pPr>
              <w:widowControl/>
              <w:jc w:val="center"/>
              <w:rPr>
                <w:rFonts w:ascii="微软雅黑" w:hAnsi="微软雅黑" w:eastAsia="微软雅黑" w:cs="宋体"/>
                <w:b/>
                <w:bCs/>
                <w:kern w:val="0"/>
                <w:sz w:val="20"/>
                <w:szCs w:val="20"/>
                <w:highlight w:val="none"/>
              </w:rPr>
            </w:pPr>
            <w:r>
              <w:rPr>
                <w:rFonts w:hint="eastAsia" w:ascii="微软雅黑" w:hAnsi="微软雅黑" w:eastAsia="微软雅黑" w:cs="宋体"/>
                <w:b/>
                <w:bCs/>
                <w:kern w:val="0"/>
                <w:sz w:val="20"/>
                <w:szCs w:val="20"/>
                <w:highlight w:val="none"/>
              </w:rPr>
              <w:t>序号</w:t>
            </w:r>
          </w:p>
        </w:tc>
        <w:tc>
          <w:tcPr>
            <w:tcW w:w="1700" w:type="dxa"/>
            <w:tcBorders>
              <w:top w:val="single" w:color="auto" w:sz="8" w:space="0"/>
              <w:left w:val="nil"/>
              <w:bottom w:val="single" w:color="auto" w:sz="4" w:space="0"/>
              <w:right w:val="single" w:color="auto" w:sz="8" w:space="0"/>
            </w:tcBorders>
            <w:shd w:val="clear" w:color="000000" w:fill="FFFFFF"/>
            <w:vAlign w:val="center"/>
          </w:tcPr>
          <w:p>
            <w:pPr>
              <w:widowControl/>
              <w:jc w:val="center"/>
              <w:rPr>
                <w:rFonts w:hint="eastAsia" w:ascii="微软雅黑" w:hAnsi="微软雅黑" w:eastAsia="微软雅黑" w:cs="宋体"/>
                <w:b/>
                <w:bCs/>
                <w:kern w:val="0"/>
                <w:sz w:val="20"/>
                <w:szCs w:val="20"/>
                <w:highlight w:val="none"/>
              </w:rPr>
            </w:pPr>
            <w:r>
              <w:rPr>
                <w:rFonts w:hint="eastAsia" w:ascii="微软雅黑" w:hAnsi="微软雅黑" w:eastAsia="微软雅黑" w:cs="宋体"/>
                <w:b/>
                <w:bCs/>
                <w:kern w:val="0"/>
                <w:sz w:val="20"/>
                <w:szCs w:val="20"/>
                <w:highlight w:val="none"/>
              </w:rPr>
              <w:t>采购项目</w:t>
            </w:r>
          </w:p>
        </w:tc>
        <w:tc>
          <w:tcPr>
            <w:tcW w:w="968" w:type="dxa"/>
            <w:tcBorders>
              <w:top w:val="single" w:color="auto" w:sz="8" w:space="0"/>
              <w:left w:val="nil"/>
              <w:bottom w:val="single" w:color="auto" w:sz="4" w:space="0"/>
              <w:right w:val="single" w:color="auto" w:sz="8" w:space="0"/>
            </w:tcBorders>
            <w:shd w:val="clear" w:color="000000" w:fill="FFFFFF"/>
            <w:vAlign w:val="center"/>
          </w:tcPr>
          <w:p>
            <w:pPr>
              <w:widowControl/>
              <w:jc w:val="center"/>
              <w:rPr>
                <w:rFonts w:hint="eastAsia" w:ascii="微软雅黑" w:hAnsi="微软雅黑" w:eastAsia="微软雅黑" w:cs="宋体"/>
                <w:b/>
                <w:bCs/>
                <w:kern w:val="0"/>
                <w:sz w:val="20"/>
                <w:szCs w:val="20"/>
                <w:highlight w:val="none"/>
              </w:rPr>
            </w:pPr>
            <w:r>
              <w:rPr>
                <w:rFonts w:hint="eastAsia" w:ascii="微软雅黑" w:hAnsi="微软雅黑" w:eastAsia="微软雅黑" w:cs="宋体"/>
                <w:b/>
                <w:bCs/>
                <w:kern w:val="0"/>
                <w:sz w:val="20"/>
                <w:szCs w:val="20"/>
                <w:highlight w:val="none"/>
              </w:rPr>
              <w:t>单位</w:t>
            </w:r>
          </w:p>
        </w:tc>
        <w:tc>
          <w:tcPr>
            <w:tcW w:w="996" w:type="dxa"/>
            <w:tcBorders>
              <w:top w:val="single" w:color="auto" w:sz="8" w:space="0"/>
              <w:left w:val="nil"/>
              <w:bottom w:val="single" w:color="auto" w:sz="4" w:space="0"/>
              <w:right w:val="single" w:color="auto" w:sz="4" w:space="0"/>
            </w:tcBorders>
            <w:shd w:val="clear" w:color="000000" w:fill="FFFFFF"/>
            <w:vAlign w:val="center"/>
          </w:tcPr>
          <w:p>
            <w:pPr>
              <w:widowControl/>
              <w:jc w:val="center"/>
              <w:rPr>
                <w:rFonts w:hint="eastAsia" w:ascii="微软雅黑" w:hAnsi="微软雅黑" w:eastAsia="微软雅黑" w:cs="宋体"/>
                <w:b/>
                <w:bCs/>
                <w:kern w:val="0"/>
                <w:sz w:val="20"/>
                <w:szCs w:val="20"/>
                <w:highlight w:val="none"/>
                <w:lang w:val="en-US" w:eastAsia="zh-CN"/>
              </w:rPr>
            </w:pPr>
            <w:r>
              <w:rPr>
                <w:rFonts w:hint="eastAsia" w:ascii="微软雅黑" w:hAnsi="微软雅黑" w:eastAsia="微软雅黑" w:cs="宋体"/>
                <w:b/>
                <w:bCs/>
                <w:kern w:val="0"/>
                <w:sz w:val="20"/>
                <w:szCs w:val="20"/>
                <w:highlight w:val="none"/>
                <w:lang w:val="en-US" w:eastAsia="zh-CN"/>
              </w:rPr>
              <w:t>数量</w:t>
            </w:r>
          </w:p>
        </w:tc>
        <w:tc>
          <w:tcPr>
            <w:tcW w:w="1391" w:type="dxa"/>
            <w:tcBorders>
              <w:top w:val="single" w:color="auto" w:sz="8" w:space="0"/>
              <w:left w:val="single" w:color="auto" w:sz="4" w:space="0"/>
              <w:bottom w:val="single" w:color="auto" w:sz="4" w:space="0"/>
              <w:right w:val="single" w:color="auto" w:sz="8" w:space="0"/>
            </w:tcBorders>
            <w:shd w:val="clear" w:color="000000" w:fill="FFFFFF"/>
            <w:vAlign w:val="center"/>
          </w:tcPr>
          <w:p>
            <w:pPr>
              <w:widowControl/>
              <w:jc w:val="center"/>
              <w:rPr>
                <w:rFonts w:hint="eastAsia" w:ascii="微软雅黑" w:hAnsi="微软雅黑" w:eastAsia="微软雅黑" w:cs="宋体"/>
                <w:b/>
                <w:bCs/>
                <w:kern w:val="0"/>
                <w:sz w:val="20"/>
                <w:szCs w:val="20"/>
                <w:highlight w:val="none"/>
                <w:lang w:val="en-US" w:eastAsia="zh-CN"/>
              </w:rPr>
            </w:pPr>
            <w:r>
              <w:rPr>
                <w:rFonts w:hint="eastAsia" w:ascii="微软雅黑" w:hAnsi="微软雅黑" w:eastAsia="微软雅黑" w:cs="宋体"/>
                <w:b/>
                <w:bCs/>
                <w:kern w:val="0"/>
                <w:sz w:val="20"/>
                <w:szCs w:val="20"/>
                <w:highlight w:val="none"/>
                <w:lang w:val="en-US" w:eastAsia="zh-CN"/>
              </w:rPr>
              <w:t>含税单价</w:t>
            </w:r>
            <w:r>
              <w:rPr>
                <w:rFonts w:hint="eastAsia" w:ascii="微软雅黑" w:hAnsi="微软雅黑" w:eastAsia="微软雅黑" w:cs="宋体"/>
                <w:b/>
                <w:bCs/>
                <w:kern w:val="0"/>
                <w:sz w:val="20"/>
                <w:szCs w:val="20"/>
                <w:highlight w:val="none"/>
              </w:rPr>
              <w:t>（元/</w:t>
            </w:r>
            <w:r>
              <w:rPr>
                <w:rFonts w:hint="eastAsia" w:ascii="微软雅黑" w:hAnsi="微软雅黑" w:eastAsia="微软雅黑" w:cs="宋体"/>
                <w:b/>
                <w:bCs/>
                <w:kern w:val="0"/>
                <w:sz w:val="20"/>
                <w:szCs w:val="20"/>
                <w:highlight w:val="none"/>
                <w:lang w:eastAsia="zh-CN"/>
              </w:rPr>
              <w:t>个</w:t>
            </w:r>
            <w:r>
              <w:rPr>
                <w:rFonts w:hint="eastAsia" w:ascii="微软雅黑" w:hAnsi="微软雅黑" w:eastAsia="微软雅黑" w:cs="宋体"/>
                <w:b/>
                <w:bCs/>
                <w:kern w:val="0"/>
                <w:sz w:val="20"/>
                <w:szCs w:val="20"/>
                <w:highlight w:val="none"/>
              </w:rPr>
              <w:t>）</w:t>
            </w:r>
          </w:p>
        </w:tc>
        <w:tc>
          <w:tcPr>
            <w:tcW w:w="2454" w:type="dxa"/>
            <w:tcBorders>
              <w:top w:val="single" w:color="auto" w:sz="8" w:space="0"/>
              <w:left w:val="nil"/>
              <w:bottom w:val="single" w:color="auto" w:sz="4" w:space="0"/>
              <w:right w:val="single" w:color="auto" w:sz="4" w:space="0"/>
            </w:tcBorders>
            <w:shd w:val="clear" w:color="000000" w:fill="FFFFFF"/>
            <w:vAlign w:val="center"/>
          </w:tcPr>
          <w:p>
            <w:pPr>
              <w:widowControl/>
              <w:jc w:val="center"/>
              <w:rPr>
                <w:rFonts w:hint="eastAsia" w:ascii="微软雅黑" w:hAnsi="微软雅黑" w:eastAsia="微软雅黑" w:cs="宋体"/>
                <w:b/>
                <w:bCs/>
                <w:kern w:val="0"/>
                <w:sz w:val="20"/>
                <w:szCs w:val="20"/>
                <w:highlight w:val="none"/>
              </w:rPr>
            </w:pPr>
            <w:r>
              <w:rPr>
                <w:rFonts w:hint="eastAsia" w:ascii="微软雅黑" w:hAnsi="微软雅黑" w:eastAsia="微软雅黑" w:cs="宋体"/>
                <w:b/>
                <w:bCs/>
                <w:kern w:val="0"/>
                <w:sz w:val="20"/>
                <w:szCs w:val="20"/>
                <w:highlight w:val="none"/>
                <w:lang w:val="en-US" w:eastAsia="zh-CN"/>
              </w:rPr>
              <w:t>总金额</w:t>
            </w:r>
            <w:r>
              <w:rPr>
                <w:rFonts w:hint="eastAsia" w:ascii="微软雅黑" w:hAnsi="微软雅黑" w:eastAsia="微软雅黑" w:cs="宋体"/>
                <w:b/>
                <w:bCs/>
                <w:kern w:val="0"/>
                <w:sz w:val="20"/>
                <w:szCs w:val="20"/>
                <w:highlight w:val="none"/>
              </w:rPr>
              <w:t>（元）</w:t>
            </w:r>
          </w:p>
        </w:tc>
      </w:tr>
      <w:tr>
        <w:tblPrEx>
          <w:tblLayout w:type="fixed"/>
          <w:tblCellMar>
            <w:top w:w="0" w:type="dxa"/>
            <w:left w:w="108" w:type="dxa"/>
            <w:bottom w:w="0" w:type="dxa"/>
            <w:right w:w="108" w:type="dxa"/>
          </w:tblCellMar>
        </w:tblPrEx>
        <w:trPr>
          <w:trHeight w:val="776" w:hRule="atLeast"/>
        </w:trPr>
        <w:tc>
          <w:tcPr>
            <w:tcW w:w="703" w:type="dxa"/>
            <w:tcBorders>
              <w:top w:val="single" w:color="auto" w:sz="4" w:space="0"/>
              <w:left w:val="single" w:color="auto" w:sz="4" w:space="0"/>
              <w:bottom w:val="single" w:color="auto" w:sz="4" w:space="0"/>
              <w:right w:val="single" w:color="auto" w:sz="4" w:space="0"/>
            </w:tcBorders>
            <w:shd w:val="clear" w:color="auto" w:fill="auto"/>
            <w:vAlign w:val="center"/>
            <mc:AlternateContent>
              <mc:Choice Requires="wpsCustomData">
                <wpsCustomData:diagonals>
                  <wpsCustomData:diagonal from="700" to="0">
                    <wpsCustomData:border w:val="single" w:color="auto" w:sz="4" w:space="0"/>
                  </wpsCustomData:diagonal>
                </wpsCustomData:diagonals>
              </mc:Choice>
            </mc:AlternateContent>
          </w:tcPr>
          <w:p>
            <w:pPr>
              <w:widowControl/>
              <w:snapToGrid w:val="0"/>
              <w:spacing w:line="240" w:lineRule="auto"/>
              <w:jc w:val="center"/>
              <mc:AlternateContent>
                <mc:Choice Requires="wpsCustomData">
                  <wpsCustomData:diagonalParaType/>
                </mc:Choice>
              </mc:AlternateConten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1</w:t>
            </w:r>
          </w:p>
          <w:p>
            <w:pPr>
              <w:widowControl/>
              <w:jc w:val="center"/>
              <w:rPr>
                <w:rFonts w:hint="eastAsia" w:ascii="宋体" w:hAnsi="宋体" w:eastAsia="宋体" w:cs="宋体"/>
                <w:color w:val="000000"/>
                <w:kern w:val="0"/>
                <w:sz w:val="24"/>
                <w:szCs w:val="24"/>
                <w:highlight w:val="none"/>
                <w:lang w:val="en-US" w:eastAsia="zh-CN"/>
              </w:rPr>
            </w:pPr>
            <w:r>
              <w:rPr>
                <w:rFonts w:hint="eastAsia" w:ascii="宋体" w:hAnsi="宋体" w:eastAsia="宋体" w:cs="宋体"/>
                <w:color w:val="000000"/>
                <w:kern w:val="0"/>
                <w:sz w:val="24"/>
                <w:szCs w:val="24"/>
                <w:highlight w:val="none"/>
                <w:lang w:val="en-US" w:eastAsia="zh-CN"/>
              </w:rPr>
              <w:t>1</w:t>
            </w:r>
          </w:p>
        </w:tc>
        <w:tc>
          <w:tcPr>
            <w:tcW w:w="17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highlight w:val="none"/>
                <w:lang w:eastAsia="zh-CN"/>
              </w:rPr>
            </w:pPr>
            <w:r>
              <w:rPr>
                <w:rFonts w:hint="eastAsia" w:ascii="宋体" w:hAnsi="宋体" w:cs="宋体"/>
                <w:color w:val="000000"/>
                <w:kern w:val="0"/>
                <w:sz w:val="24"/>
                <w:szCs w:val="24"/>
                <w:highlight w:val="none"/>
                <w:lang w:eastAsia="zh-CN"/>
              </w:rPr>
              <w:t>亚克力瓶</w:t>
            </w:r>
          </w:p>
        </w:tc>
        <w:tc>
          <w:tcPr>
            <w:tcW w:w="96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highlight w:val="none"/>
                <w:lang w:val="en-US" w:eastAsia="zh-CN"/>
              </w:rPr>
            </w:pPr>
            <w:r>
              <w:rPr>
                <w:rFonts w:hint="eastAsia" w:ascii="宋体" w:hAnsi="宋体" w:cs="宋体"/>
                <w:bCs/>
                <w:color w:val="000000"/>
                <w:sz w:val="24"/>
                <w:szCs w:val="24"/>
                <w:lang w:eastAsia="zh-CN"/>
              </w:rPr>
              <w:t>个</w:t>
            </w:r>
          </w:p>
        </w:tc>
        <w:tc>
          <w:tcPr>
            <w:tcW w:w="99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highlight w:val="none"/>
                <w:lang w:val="en-US" w:eastAsia="zh-CN"/>
              </w:rPr>
            </w:pPr>
            <w:r>
              <w:rPr>
                <w:rFonts w:hint="eastAsia" w:ascii="宋体" w:hAnsi="宋体" w:cs="宋体"/>
                <w:color w:val="000000"/>
                <w:kern w:val="0"/>
                <w:sz w:val="24"/>
                <w:szCs w:val="24"/>
                <w:highlight w:val="none"/>
                <w:lang w:val="en-US" w:eastAsia="zh-CN"/>
              </w:rPr>
              <w:t>20000</w:t>
            </w:r>
          </w:p>
        </w:tc>
        <w:tc>
          <w:tcPr>
            <w:tcW w:w="139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highlight w:val="none"/>
                <w:lang w:val="en-US" w:eastAsia="zh-CN"/>
              </w:rPr>
            </w:pPr>
          </w:p>
        </w:tc>
        <w:tc>
          <w:tcPr>
            <w:tcW w:w="245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highlight w:val="none"/>
              </w:rPr>
            </w:pPr>
          </w:p>
        </w:tc>
      </w:tr>
      <w:tr>
        <w:tblPrEx>
          <w:tblLayout w:type="fixed"/>
          <w:tblCellMar>
            <w:top w:w="0" w:type="dxa"/>
            <w:left w:w="108" w:type="dxa"/>
            <w:bottom w:w="0" w:type="dxa"/>
            <w:right w:w="108" w:type="dxa"/>
          </w:tblCellMar>
        </w:tblPrEx>
        <w:trPr>
          <w:trHeight w:val="538" w:hRule="atLeast"/>
        </w:trPr>
        <w:tc>
          <w:tcPr>
            <w:tcW w:w="70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highlight w:val="none"/>
                <w:lang w:val="en-US" w:eastAsia="zh-CN"/>
              </w:rPr>
            </w:pPr>
          </w:p>
        </w:tc>
        <w:tc>
          <w:tcPr>
            <w:tcW w:w="17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sz w:val="24"/>
                <w:szCs w:val="24"/>
                <w:highlight w:val="none"/>
                <w:u w:val="none"/>
                <w:lang w:val="en-US" w:eastAsia="zh-CN"/>
              </w:rPr>
            </w:pPr>
            <w:r>
              <w:rPr>
                <w:rFonts w:hint="eastAsia" w:ascii="宋体" w:hAnsi="宋体" w:eastAsia="宋体" w:cs="宋体"/>
                <w:color w:val="000000"/>
                <w:sz w:val="24"/>
                <w:szCs w:val="24"/>
                <w:highlight w:val="none"/>
                <w:u w:val="none"/>
                <w:lang w:val="en-US" w:eastAsia="zh-CN"/>
              </w:rPr>
              <w:t>合计</w:t>
            </w:r>
          </w:p>
        </w:tc>
        <w:tc>
          <w:tcPr>
            <w:tcW w:w="96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highlight w:val="none"/>
                <w:lang w:val="en-US" w:eastAsia="zh-CN"/>
              </w:rPr>
            </w:pPr>
            <w:r>
              <w:rPr>
                <w:rFonts w:hint="eastAsia" w:ascii="宋体" w:hAnsi="宋体" w:eastAsia="宋体" w:cs="宋体"/>
                <w:color w:val="000000"/>
                <w:sz w:val="24"/>
                <w:szCs w:val="24"/>
                <w:highlight w:val="none"/>
              </w:rPr>
              <w:t>－</w:t>
            </w:r>
          </w:p>
        </w:tc>
        <w:tc>
          <w:tcPr>
            <w:tcW w:w="99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w:t>
            </w:r>
          </w:p>
        </w:tc>
        <w:tc>
          <w:tcPr>
            <w:tcW w:w="139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w:t>
            </w:r>
          </w:p>
        </w:tc>
        <w:tc>
          <w:tcPr>
            <w:tcW w:w="245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highlight w:val="none"/>
              </w:rPr>
            </w:pPr>
          </w:p>
        </w:tc>
      </w:tr>
      <w:tr>
        <w:tblPrEx>
          <w:tblLayout w:type="fixed"/>
          <w:tblCellMar>
            <w:top w:w="0" w:type="dxa"/>
            <w:left w:w="108" w:type="dxa"/>
            <w:bottom w:w="0" w:type="dxa"/>
            <w:right w:w="108" w:type="dxa"/>
          </w:tblCellMar>
        </w:tblPrEx>
        <w:trPr>
          <w:trHeight w:val="538" w:hRule="atLeast"/>
        </w:trPr>
        <w:tc>
          <w:tcPr>
            <w:tcW w:w="240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highlight w:val="none"/>
                <w:lang w:val="en-US" w:eastAsia="zh-CN"/>
              </w:rPr>
            </w:pPr>
            <w:r>
              <w:rPr>
                <w:rFonts w:hint="eastAsia" w:ascii="宋体" w:hAnsi="宋体" w:eastAsia="宋体" w:cs="宋体"/>
                <w:color w:val="000000"/>
                <w:kern w:val="0"/>
                <w:sz w:val="24"/>
                <w:szCs w:val="24"/>
                <w:highlight w:val="none"/>
                <w:lang w:val="en-US" w:eastAsia="zh-CN"/>
              </w:rPr>
              <w:t>总报价金额</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lang w:val="en-US" w:eastAsia="zh-CN"/>
              </w:rPr>
              <w:t>大写</w:t>
            </w:r>
            <w:r>
              <w:rPr>
                <w:rFonts w:hint="eastAsia" w:ascii="宋体" w:hAnsi="宋体" w:eastAsia="宋体" w:cs="宋体"/>
                <w:color w:val="000000"/>
                <w:sz w:val="24"/>
                <w:szCs w:val="24"/>
                <w:highlight w:val="none"/>
                <w:lang w:eastAsia="zh-CN"/>
              </w:rPr>
              <w:t>）</w:t>
            </w:r>
          </w:p>
        </w:tc>
        <w:tc>
          <w:tcPr>
            <w:tcW w:w="5809"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人民币</w:t>
            </w:r>
            <w:r>
              <w:rPr>
                <w:rFonts w:hint="eastAsia" w:ascii="宋体" w:hAnsi="宋体" w:eastAsia="宋体" w:cs="宋体"/>
                <w:color w:val="000000"/>
                <w:sz w:val="24"/>
                <w:szCs w:val="24"/>
                <w:highlight w:val="none"/>
              </w:rPr>
              <w:t>___</w:t>
            </w:r>
            <w:r>
              <w:rPr>
                <w:rFonts w:hint="eastAsia" w:ascii="宋体" w:hAnsi="宋体" w:eastAsia="宋体" w:cs="宋体"/>
                <w:color w:val="000000"/>
                <w:sz w:val="24"/>
                <w:szCs w:val="24"/>
                <w:highlight w:val="none"/>
                <w:lang w:val="en-US" w:eastAsia="zh-CN"/>
              </w:rPr>
              <w:t>拾</w:t>
            </w:r>
            <w:r>
              <w:rPr>
                <w:rFonts w:hint="eastAsia" w:ascii="宋体" w:hAnsi="宋体" w:eastAsia="宋体" w:cs="宋体"/>
                <w:color w:val="000000"/>
                <w:sz w:val="24"/>
                <w:szCs w:val="24"/>
                <w:highlight w:val="none"/>
              </w:rPr>
              <w:t>___</w:t>
            </w:r>
            <w:r>
              <w:rPr>
                <w:rFonts w:hint="eastAsia" w:ascii="宋体" w:hAnsi="宋体" w:eastAsia="宋体" w:cs="宋体"/>
                <w:color w:val="000000"/>
                <w:sz w:val="24"/>
                <w:szCs w:val="24"/>
                <w:highlight w:val="none"/>
                <w:lang w:eastAsia="zh-CN"/>
              </w:rPr>
              <w:t>万</w:t>
            </w:r>
            <w:r>
              <w:rPr>
                <w:rFonts w:hint="eastAsia" w:ascii="宋体" w:hAnsi="宋体" w:eastAsia="宋体" w:cs="宋体"/>
                <w:color w:val="000000"/>
                <w:sz w:val="24"/>
                <w:szCs w:val="24"/>
                <w:highlight w:val="none"/>
              </w:rPr>
              <w:t>__</w:t>
            </w:r>
            <w:r>
              <w:rPr>
                <w:rFonts w:hint="eastAsia" w:ascii="宋体" w:hAnsi="宋体" w:eastAsia="宋体" w:cs="宋体"/>
                <w:color w:val="000000"/>
                <w:sz w:val="24"/>
                <w:szCs w:val="24"/>
                <w:highlight w:val="none"/>
                <w:lang w:eastAsia="zh-CN"/>
              </w:rPr>
              <w:t>仟</w:t>
            </w:r>
            <w:r>
              <w:rPr>
                <w:rFonts w:hint="eastAsia" w:ascii="宋体" w:hAnsi="宋体" w:eastAsia="宋体" w:cs="宋体"/>
                <w:color w:val="000000"/>
                <w:sz w:val="24"/>
                <w:szCs w:val="24"/>
                <w:highlight w:val="none"/>
              </w:rPr>
              <w:t>__</w:t>
            </w:r>
            <w:r>
              <w:rPr>
                <w:rFonts w:hint="eastAsia" w:ascii="宋体" w:hAnsi="宋体" w:eastAsia="宋体" w:cs="宋体"/>
                <w:color w:val="000000"/>
                <w:sz w:val="24"/>
                <w:szCs w:val="24"/>
                <w:highlight w:val="none"/>
                <w:lang w:eastAsia="zh-CN"/>
              </w:rPr>
              <w:t>佰</w:t>
            </w:r>
            <w:r>
              <w:rPr>
                <w:rFonts w:hint="eastAsia" w:ascii="宋体" w:hAnsi="宋体" w:eastAsia="宋体" w:cs="宋体"/>
                <w:color w:val="000000"/>
                <w:sz w:val="24"/>
                <w:szCs w:val="24"/>
                <w:highlight w:val="none"/>
              </w:rPr>
              <w:t>__</w:t>
            </w:r>
            <w:r>
              <w:rPr>
                <w:rFonts w:hint="eastAsia" w:ascii="宋体" w:hAnsi="宋体" w:eastAsia="宋体" w:cs="宋体"/>
                <w:color w:val="000000"/>
                <w:sz w:val="24"/>
                <w:szCs w:val="24"/>
                <w:highlight w:val="none"/>
                <w:lang w:eastAsia="zh-CN"/>
              </w:rPr>
              <w:t>拾</w:t>
            </w:r>
            <w:r>
              <w:rPr>
                <w:rFonts w:hint="eastAsia" w:ascii="宋体" w:hAnsi="宋体" w:eastAsia="宋体" w:cs="宋体"/>
                <w:color w:val="000000"/>
                <w:sz w:val="24"/>
                <w:szCs w:val="24"/>
                <w:highlight w:val="none"/>
              </w:rPr>
              <w:t>__</w:t>
            </w:r>
            <w:r>
              <w:rPr>
                <w:rFonts w:hint="eastAsia" w:ascii="宋体" w:hAnsi="宋体" w:eastAsia="宋体" w:cs="宋体"/>
                <w:color w:val="000000"/>
                <w:sz w:val="24"/>
                <w:szCs w:val="24"/>
                <w:highlight w:val="none"/>
                <w:lang w:eastAsia="zh-CN"/>
              </w:rPr>
              <w:t>元</w:t>
            </w:r>
            <w:r>
              <w:rPr>
                <w:rFonts w:hint="eastAsia" w:ascii="宋体" w:hAnsi="宋体" w:eastAsia="宋体" w:cs="宋体"/>
                <w:color w:val="000000"/>
                <w:sz w:val="24"/>
                <w:szCs w:val="24"/>
                <w:highlight w:val="none"/>
                <w:lang w:val="en-US" w:eastAsia="zh-CN"/>
              </w:rPr>
              <w:t>整</w:t>
            </w: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lang w:val="en-US" w:eastAsia="zh-CN"/>
              </w:rPr>
              <w:t>小写</w:t>
            </w:r>
            <w:r>
              <w:rPr>
                <w:rFonts w:hint="eastAsia" w:ascii="宋体" w:hAnsi="宋体" w:eastAsia="宋体" w:cs="宋体"/>
                <w:color w:val="000000"/>
                <w:sz w:val="24"/>
                <w:szCs w:val="24"/>
                <w:highlight w:val="none"/>
                <w:lang w:eastAsia="zh-CN"/>
              </w:rPr>
              <w:t>）</w:t>
            </w:r>
          </w:p>
          <w:p>
            <w:pPr>
              <w:keepNext w:val="0"/>
              <w:keepLines w:val="0"/>
              <w:pageBreakBefore w:val="0"/>
              <w:widowControl w:val="0"/>
              <w:kinsoku/>
              <w:wordWrap/>
              <w:overflowPunct/>
              <w:topLinePunct w:val="0"/>
              <w:autoSpaceDE/>
              <w:autoSpaceDN/>
              <w:bidi w:val="0"/>
              <w:adjustRightInd/>
              <w:snapToGrid/>
              <w:spacing w:line="440" w:lineRule="exact"/>
              <w:textAlignment w:val="auto"/>
              <w:outlineLvl w:val="9"/>
              <w:rPr>
                <w:rFonts w:hint="eastAsia" w:ascii="宋体" w:hAnsi="宋体" w:eastAsia="宋体" w:cs="宋体"/>
                <w:color w:val="000000"/>
                <w:kern w:val="0"/>
                <w:sz w:val="24"/>
                <w:szCs w:val="24"/>
                <w:highlight w:val="none"/>
              </w:rPr>
            </w:pPr>
            <w:r>
              <w:rPr>
                <w:rFonts w:hint="eastAsia" w:ascii="宋体" w:hAnsi="宋体" w:eastAsia="宋体" w:cs="宋体"/>
                <w:color w:val="000000"/>
                <w:sz w:val="24"/>
                <w:szCs w:val="24"/>
                <w:highlight w:val="none"/>
              </w:rPr>
              <w:t>¥_____</w:t>
            </w:r>
            <w:r>
              <w:rPr>
                <w:rFonts w:hint="eastAsia" w:ascii="宋体" w:hAnsi="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lang w:eastAsia="zh-CN"/>
              </w:rPr>
              <w:t>元</w:t>
            </w:r>
            <w:r>
              <w:rPr>
                <w:rFonts w:hint="eastAsia" w:ascii="宋体" w:hAnsi="宋体" w:eastAsia="宋体" w:cs="宋体"/>
                <w:color w:val="000000"/>
                <w:sz w:val="24"/>
                <w:szCs w:val="24"/>
                <w:highlight w:val="none"/>
              </w:rPr>
              <w:t>(</w:t>
            </w:r>
            <w:r>
              <w:rPr>
                <w:rFonts w:hint="eastAsia" w:ascii="宋体" w:hAnsi="宋体" w:eastAsia="宋体" w:cs="宋体"/>
                <w:color w:val="000000"/>
                <w:kern w:val="0"/>
                <w:sz w:val="24"/>
                <w:szCs w:val="24"/>
                <w:highlight w:val="none"/>
                <w:lang w:val="en-US" w:eastAsia="zh-CN"/>
              </w:rPr>
              <w:t>含13%增值税</w:t>
            </w:r>
            <w:r>
              <w:rPr>
                <w:rFonts w:hint="eastAsia" w:ascii="宋体" w:hAnsi="宋体" w:eastAsia="宋体" w:cs="宋体"/>
                <w:color w:val="000000"/>
                <w:sz w:val="24"/>
                <w:szCs w:val="24"/>
                <w:highlight w:val="none"/>
              </w:rPr>
              <w:t>)。</w:t>
            </w:r>
          </w:p>
        </w:tc>
      </w:tr>
    </w:tbl>
    <w:p>
      <w:pPr>
        <w:tabs>
          <w:tab w:val="left" w:pos="900"/>
        </w:tabs>
        <w:spacing w:line="440" w:lineRule="exact"/>
        <w:ind w:firstLine="117" w:firstLineChars="49"/>
        <w:rPr>
          <w:rFonts w:hint="eastAsia" w:ascii="宋体" w:hAnsi="宋体" w:eastAsia="宋体" w:cs="宋体"/>
          <w:color w:val="000000"/>
          <w:sz w:val="24"/>
          <w:szCs w:val="24"/>
          <w:highlight w:val="none"/>
          <w:lang w:val="en-US" w:eastAsia="zh-CN"/>
        </w:rPr>
      </w:pPr>
      <w:r>
        <w:rPr>
          <w:rFonts w:hint="eastAsia" w:ascii="宋体" w:hAnsi="宋体"/>
          <w:color w:val="000000"/>
          <w:sz w:val="24"/>
          <w:highlight w:val="none"/>
        </w:rPr>
        <w:t>备注：</w:t>
      </w:r>
      <w:r>
        <w:rPr>
          <w:rFonts w:hint="eastAsia" w:ascii="宋体" w:hAnsi="宋体" w:eastAsia="宋体" w:cs="宋体"/>
          <w:color w:val="000000"/>
          <w:sz w:val="24"/>
          <w:highlight w:val="none"/>
          <w:lang w:val="en-US" w:eastAsia="zh-CN"/>
        </w:rPr>
        <w:t>投标人</w:t>
      </w:r>
      <w:r>
        <w:rPr>
          <w:rFonts w:hint="eastAsia" w:ascii="宋体" w:hAnsi="宋体" w:eastAsia="宋体" w:cs="宋体"/>
          <w:color w:val="000000"/>
          <w:sz w:val="24"/>
          <w:highlight w:val="none"/>
        </w:rPr>
        <w:t>须按项目内容</w:t>
      </w:r>
      <w:r>
        <w:rPr>
          <w:rFonts w:hint="eastAsia" w:ascii="宋体" w:hAnsi="宋体" w:eastAsia="宋体" w:cs="宋体"/>
          <w:bCs/>
          <w:color w:val="000000"/>
          <w:sz w:val="24"/>
          <w:highlight w:val="none"/>
        </w:rPr>
        <w:t>报价</w:t>
      </w:r>
      <w:r>
        <w:rPr>
          <w:rFonts w:hint="eastAsia" w:ascii="宋体" w:hAnsi="宋体" w:eastAsia="宋体" w:cs="宋体"/>
          <w:color w:val="000000"/>
          <w:sz w:val="24"/>
          <w:highlight w:val="none"/>
        </w:rPr>
        <w:t>，</w:t>
      </w:r>
      <w:r>
        <w:rPr>
          <w:rFonts w:hint="eastAsia" w:ascii="宋体" w:hAnsi="宋体" w:eastAsia="宋体" w:cs="宋体"/>
          <w:bCs/>
          <w:color w:val="000000"/>
          <w:sz w:val="24"/>
          <w:highlight w:val="none"/>
        </w:rPr>
        <w:t>报价</w:t>
      </w:r>
      <w:r>
        <w:rPr>
          <w:rFonts w:hint="eastAsia" w:ascii="宋体" w:hAnsi="宋体" w:eastAsia="宋体" w:cs="宋体"/>
          <w:color w:val="000000"/>
          <w:sz w:val="24"/>
          <w:highlight w:val="none"/>
        </w:rPr>
        <w:t>时必须完整</w:t>
      </w:r>
      <w:r>
        <w:rPr>
          <w:rFonts w:hint="eastAsia" w:ascii="宋体" w:hAnsi="宋体" w:eastAsia="宋体" w:cs="宋体"/>
          <w:color w:val="000000"/>
          <w:sz w:val="24"/>
          <w:highlight w:val="none"/>
          <w:lang w:eastAsia="zh-CN"/>
        </w:rPr>
        <w:t>，</w:t>
      </w:r>
      <w:r>
        <w:rPr>
          <w:rFonts w:hint="eastAsia" w:ascii="宋体" w:hAnsi="宋体" w:eastAsia="宋体" w:cs="宋体"/>
          <w:color w:val="000000"/>
          <w:sz w:val="24"/>
          <w:szCs w:val="24"/>
          <w:highlight w:val="none"/>
          <w:lang w:val="en-US" w:eastAsia="zh-CN"/>
        </w:rPr>
        <w:t>计算准确</w:t>
      </w:r>
      <w:r>
        <w:rPr>
          <w:rFonts w:hint="eastAsia" w:ascii="宋体" w:hAnsi="宋体" w:eastAsia="宋体" w:cs="宋体"/>
          <w:color w:val="000000"/>
          <w:sz w:val="24"/>
          <w:highlight w:val="none"/>
        </w:rPr>
        <w:t>。</w:t>
      </w:r>
    </w:p>
    <w:p>
      <w:pPr>
        <w:pStyle w:val="16"/>
        <w:spacing w:line="440" w:lineRule="exact"/>
        <w:rPr>
          <w:rFonts w:hAnsi="宋体"/>
          <w:color w:val="000000"/>
          <w:sz w:val="24"/>
          <w:highlight w:val="none"/>
        </w:rPr>
      </w:pPr>
      <w:r>
        <w:rPr>
          <w:rFonts w:hint="eastAsia" w:hAnsi="宋体"/>
          <w:color w:val="000000"/>
          <w:sz w:val="24"/>
          <w:highlight w:val="none"/>
          <w:lang w:val="en-US" w:eastAsia="zh-CN"/>
        </w:rPr>
        <w:t>2.</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hAnsi="宋体"/>
          <w:color w:val="000000"/>
          <w:sz w:val="24"/>
          <w:highlight w:val="none"/>
        </w:rPr>
        <w:t>将按</w:t>
      </w:r>
      <w:r>
        <w:rPr>
          <w:rFonts w:hint="eastAsia" w:hAnsi="宋体"/>
          <w:color w:val="000000"/>
          <w:sz w:val="24"/>
          <w:highlight w:val="none"/>
          <w:lang w:val="en-US" w:eastAsia="zh-CN"/>
        </w:rPr>
        <w:t>招标</w:t>
      </w:r>
      <w:r>
        <w:rPr>
          <w:rFonts w:hAnsi="宋体"/>
          <w:color w:val="000000"/>
          <w:sz w:val="24"/>
          <w:highlight w:val="none"/>
        </w:rPr>
        <w:t>文件</w:t>
      </w:r>
      <w:r>
        <w:rPr>
          <w:rFonts w:hint="eastAsia" w:hAnsi="宋体"/>
          <w:color w:val="000000"/>
          <w:sz w:val="24"/>
          <w:highlight w:val="none"/>
        </w:rPr>
        <w:t>的规定履行合同责任和义务。</w:t>
      </w:r>
    </w:p>
    <w:p>
      <w:pPr>
        <w:pStyle w:val="16"/>
        <w:spacing w:line="440" w:lineRule="exact"/>
        <w:rPr>
          <w:rFonts w:hAnsi="宋体"/>
          <w:color w:val="000000"/>
          <w:sz w:val="24"/>
          <w:highlight w:val="none"/>
        </w:rPr>
      </w:pPr>
      <w:r>
        <w:rPr>
          <w:rFonts w:hint="eastAsia" w:hAnsi="宋体"/>
          <w:color w:val="000000"/>
          <w:sz w:val="24"/>
          <w:highlight w:val="none"/>
          <w:lang w:val="en-US" w:eastAsia="zh-CN"/>
        </w:rPr>
        <w:t>3.</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hAnsi="宋体"/>
          <w:color w:val="000000"/>
          <w:sz w:val="24"/>
          <w:highlight w:val="none"/>
        </w:rPr>
        <w:t>已详细审查全部</w:t>
      </w:r>
      <w:r>
        <w:rPr>
          <w:rFonts w:hint="eastAsia" w:hAnsi="宋体"/>
          <w:color w:val="000000"/>
          <w:sz w:val="24"/>
          <w:highlight w:val="none"/>
          <w:lang w:val="en-US" w:eastAsia="zh-CN"/>
        </w:rPr>
        <w:t>招标</w:t>
      </w:r>
      <w:r>
        <w:rPr>
          <w:rFonts w:hAnsi="宋体"/>
          <w:color w:val="000000"/>
          <w:sz w:val="24"/>
          <w:highlight w:val="none"/>
        </w:rPr>
        <w:t>文件</w:t>
      </w:r>
      <w:r>
        <w:rPr>
          <w:rFonts w:hint="eastAsia" w:hAnsi="宋体"/>
          <w:color w:val="000000"/>
          <w:sz w:val="24"/>
          <w:highlight w:val="none"/>
        </w:rPr>
        <w:t>，包括修改补充文件(如有的话)和有关附件。</w:t>
      </w:r>
    </w:p>
    <w:p>
      <w:pPr>
        <w:pStyle w:val="16"/>
        <w:spacing w:line="440" w:lineRule="exact"/>
        <w:rPr>
          <w:rFonts w:hAnsi="宋体"/>
          <w:color w:val="000000"/>
          <w:sz w:val="24"/>
          <w:highlight w:val="none"/>
        </w:rPr>
      </w:pPr>
      <w:r>
        <w:rPr>
          <w:rFonts w:hint="eastAsia" w:hAnsi="宋体"/>
          <w:color w:val="000000"/>
          <w:sz w:val="24"/>
          <w:highlight w:val="none"/>
          <w:lang w:val="en-US" w:eastAsia="zh-CN"/>
        </w:rPr>
        <w:t>4.</w:t>
      </w:r>
      <w:r>
        <w:rPr>
          <w:rFonts w:hint="eastAsia" w:hAnsi="宋体"/>
          <w:color w:val="000000"/>
          <w:sz w:val="24"/>
          <w:highlight w:val="none"/>
        </w:rPr>
        <w:t>本</w:t>
      </w:r>
      <w:r>
        <w:rPr>
          <w:rFonts w:hint="eastAsia" w:ascii="宋体" w:hAnsi="宋体"/>
          <w:color w:val="000000"/>
          <w:sz w:val="24"/>
          <w:highlight w:val="none"/>
          <w:lang w:val="en-US" w:eastAsia="zh-CN"/>
        </w:rPr>
        <w:t>投标</w:t>
      </w:r>
      <w:r>
        <w:rPr>
          <w:rFonts w:hint="eastAsia" w:hAnsi="宋体"/>
          <w:color w:val="000000"/>
          <w:sz w:val="24"/>
          <w:highlight w:val="none"/>
        </w:rPr>
        <w:t>文件自</w:t>
      </w:r>
      <w:r>
        <w:rPr>
          <w:rFonts w:hint="eastAsia" w:ascii="宋体" w:hAnsi="宋体"/>
          <w:color w:val="000000"/>
          <w:sz w:val="24"/>
          <w:highlight w:val="none"/>
          <w:lang w:val="en-US" w:eastAsia="zh-CN"/>
        </w:rPr>
        <w:t>投标</w:t>
      </w:r>
      <w:r>
        <w:rPr>
          <w:rFonts w:hint="eastAsia" w:hAnsi="宋体"/>
          <w:color w:val="000000"/>
          <w:sz w:val="24"/>
          <w:highlight w:val="none"/>
        </w:rPr>
        <w:t>截止时间起有效期为</w:t>
      </w:r>
      <w:r>
        <w:rPr>
          <w:rFonts w:hint="eastAsia" w:hAnsi="宋体"/>
          <w:color w:val="000000"/>
          <w:sz w:val="24"/>
          <w:highlight w:val="none"/>
          <w:u w:val="single"/>
          <w:lang w:val="en-US" w:eastAsia="zh-CN"/>
        </w:rPr>
        <w:t xml:space="preserve"> 90 </w:t>
      </w:r>
      <w:r>
        <w:rPr>
          <w:rFonts w:hint="eastAsia" w:hAnsi="宋体"/>
          <w:color w:val="000000"/>
          <w:sz w:val="24"/>
          <w:highlight w:val="none"/>
        </w:rPr>
        <w:t>天。</w:t>
      </w:r>
    </w:p>
    <w:p>
      <w:pPr>
        <w:pStyle w:val="16"/>
        <w:spacing w:line="440" w:lineRule="exact"/>
        <w:rPr>
          <w:rFonts w:hAnsi="宋体"/>
          <w:color w:val="000000"/>
          <w:sz w:val="24"/>
          <w:highlight w:val="none"/>
        </w:rPr>
      </w:pPr>
      <w:r>
        <w:rPr>
          <w:rFonts w:hint="eastAsia" w:hAnsi="宋体"/>
          <w:color w:val="000000"/>
          <w:sz w:val="24"/>
          <w:highlight w:val="none"/>
        </w:rPr>
        <w:t>5</w:t>
      </w:r>
      <w:r>
        <w:rPr>
          <w:rFonts w:hint="eastAsia" w:hAnsi="宋体"/>
          <w:color w:val="000000"/>
          <w:sz w:val="24"/>
          <w:highlight w:val="none"/>
          <w:lang w:val="en-US" w:eastAsia="zh-CN"/>
        </w:rPr>
        <w:t>.</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hAnsi="宋体"/>
          <w:color w:val="000000"/>
          <w:sz w:val="24"/>
          <w:highlight w:val="none"/>
        </w:rPr>
        <w:t>同意提供按照</w:t>
      </w:r>
      <w:r>
        <w:rPr>
          <w:rFonts w:hint="eastAsia" w:hAnsi="宋体"/>
          <w:color w:val="000000"/>
          <w:sz w:val="24"/>
          <w:highlight w:val="none"/>
          <w:lang w:val="en-US" w:eastAsia="zh-CN"/>
        </w:rPr>
        <w:t>招标人</w:t>
      </w:r>
      <w:r>
        <w:rPr>
          <w:rFonts w:hint="eastAsia" w:hAnsi="宋体"/>
          <w:color w:val="000000"/>
          <w:sz w:val="24"/>
          <w:highlight w:val="none"/>
        </w:rPr>
        <w:t>可能要求的与其</w:t>
      </w:r>
      <w:r>
        <w:rPr>
          <w:rFonts w:hint="eastAsia" w:ascii="宋体" w:hAnsi="宋体"/>
          <w:color w:val="000000"/>
          <w:sz w:val="24"/>
          <w:highlight w:val="none"/>
          <w:lang w:val="en-US" w:eastAsia="zh-CN"/>
        </w:rPr>
        <w:t>投标</w:t>
      </w:r>
      <w:r>
        <w:rPr>
          <w:rFonts w:hint="eastAsia" w:hAnsi="宋体"/>
          <w:color w:val="000000"/>
          <w:sz w:val="24"/>
          <w:highlight w:val="none"/>
        </w:rPr>
        <w:t>有关的一切数据或资料，完全理解贵方不一定要接受最低的报价。</w:t>
      </w:r>
    </w:p>
    <w:p>
      <w:pPr>
        <w:pStyle w:val="16"/>
        <w:spacing w:line="440" w:lineRule="exact"/>
        <w:rPr>
          <w:rFonts w:hAnsi="宋体"/>
          <w:color w:val="000000"/>
          <w:sz w:val="24"/>
          <w:highlight w:val="none"/>
        </w:rPr>
      </w:pPr>
      <w:r>
        <w:rPr>
          <w:rFonts w:hint="eastAsia" w:hAnsi="宋体"/>
          <w:color w:val="000000"/>
          <w:sz w:val="24"/>
          <w:highlight w:val="none"/>
        </w:rPr>
        <w:t>6</w:t>
      </w:r>
      <w:r>
        <w:rPr>
          <w:rFonts w:hint="eastAsia" w:hAnsi="宋体"/>
          <w:color w:val="000000"/>
          <w:sz w:val="24"/>
          <w:highlight w:val="none"/>
          <w:lang w:val="en-US" w:eastAsia="zh-CN"/>
        </w:rPr>
        <w:t>.</w:t>
      </w:r>
      <w:r>
        <w:rPr>
          <w:rFonts w:hint="eastAsia" w:hAnsi="宋体"/>
          <w:color w:val="000000"/>
          <w:sz w:val="24"/>
          <w:highlight w:val="none"/>
        </w:rPr>
        <w:t>合同签订后，我方承诺立即开展本项目的准备</w:t>
      </w:r>
      <w:r>
        <w:rPr>
          <w:rFonts w:hint="eastAsia" w:hAnsi="宋体"/>
          <w:color w:val="000000"/>
          <w:sz w:val="24"/>
          <w:highlight w:val="none"/>
          <w:lang w:val="en-US" w:eastAsia="zh-CN"/>
        </w:rPr>
        <w:t>工作并按期供货</w:t>
      </w:r>
      <w:r>
        <w:rPr>
          <w:rFonts w:hint="eastAsia" w:hAnsi="宋体"/>
          <w:color w:val="000000"/>
          <w:sz w:val="24"/>
          <w:highlight w:val="none"/>
        </w:rPr>
        <w:t>。</w:t>
      </w:r>
    </w:p>
    <w:p>
      <w:pPr>
        <w:pStyle w:val="16"/>
        <w:spacing w:line="440" w:lineRule="exact"/>
        <w:rPr>
          <w:rFonts w:hAnsi="宋体"/>
          <w:color w:val="000000"/>
          <w:sz w:val="24"/>
          <w:highlight w:val="none"/>
        </w:rPr>
      </w:pPr>
      <w:r>
        <w:rPr>
          <w:rFonts w:hint="eastAsia" w:hAnsi="宋体"/>
          <w:color w:val="000000"/>
          <w:sz w:val="24"/>
          <w:highlight w:val="none"/>
        </w:rPr>
        <w:t>7</w:t>
      </w:r>
      <w:r>
        <w:rPr>
          <w:rFonts w:hint="eastAsia" w:hAnsi="宋体"/>
          <w:color w:val="000000"/>
          <w:sz w:val="24"/>
          <w:highlight w:val="none"/>
          <w:lang w:val="en-US" w:eastAsia="zh-CN"/>
        </w:rPr>
        <w:t>.</w:t>
      </w:r>
      <w:r>
        <w:rPr>
          <w:rFonts w:hint="eastAsia" w:hAnsi="宋体"/>
          <w:color w:val="000000"/>
          <w:sz w:val="24"/>
          <w:highlight w:val="none"/>
        </w:rPr>
        <w:t>与本</w:t>
      </w:r>
      <w:r>
        <w:rPr>
          <w:rFonts w:hint="eastAsia" w:ascii="宋体" w:hAnsi="宋体"/>
          <w:color w:val="000000"/>
          <w:sz w:val="24"/>
          <w:highlight w:val="none"/>
          <w:lang w:val="en-US" w:eastAsia="zh-CN"/>
        </w:rPr>
        <w:t>投标</w:t>
      </w:r>
      <w:r>
        <w:rPr>
          <w:rFonts w:hint="eastAsia" w:hAnsi="宋体"/>
          <w:color w:val="000000"/>
          <w:sz w:val="24"/>
          <w:highlight w:val="none"/>
        </w:rPr>
        <w:t>有关的一切正式往来通讯请寄：</w:t>
      </w:r>
    </w:p>
    <w:p>
      <w:pPr>
        <w:pStyle w:val="16"/>
        <w:spacing w:line="440" w:lineRule="exact"/>
        <w:rPr>
          <w:rFonts w:hint="eastAsia" w:hAnsi="宋体"/>
          <w:color w:val="000000"/>
          <w:sz w:val="24"/>
          <w:highlight w:val="none"/>
        </w:rPr>
      </w:pPr>
      <w:r>
        <w:rPr>
          <w:rFonts w:hint="eastAsia" w:hAnsi="宋体"/>
          <w:color w:val="000000"/>
          <w:sz w:val="24"/>
          <w:highlight w:val="none"/>
        </w:rPr>
        <w:t xml:space="preserve">地址：_________________ 邮编：_________电话：____________ </w:t>
      </w:r>
    </w:p>
    <w:p>
      <w:pPr>
        <w:pStyle w:val="16"/>
        <w:spacing w:line="440" w:lineRule="exact"/>
        <w:rPr>
          <w:rFonts w:hAnsi="宋体"/>
          <w:color w:val="000000"/>
          <w:sz w:val="24"/>
          <w:highlight w:val="none"/>
        </w:rPr>
      </w:pPr>
      <w:r>
        <w:rPr>
          <w:rFonts w:hint="eastAsia" w:hAnsi="宋体"/>
          <w:color w:val="000000"/>
          <w:sz w:val="24"/>
          <w:highlight w:val="none"/>
        </w:rPr>
        <w:t>传真：____________</w:t>
      </w:r>
    </w:p>
    <w:p>
      <w:pPr>
        <w:pStyle w:val="16"/>
        <w:spacing w:line="440" w:lineRule="exact"/>
        <w:jc w:val="left"/>
        <w:rPr>
          <w:rFonts w:hint="eastAsia" w:ascii="宋体" w:hAnsi="宋体"/>
          <w:color w:val="000000"/>
          <w:sz w:val="24"/>
          <w:highlight w:val="none"/>
          <w:lang w:val="en-US" w:eastAsia="zh-CN"/>
        </w:rPr>
      </w:pPr>
    </w:p>
    <w:p>
      <w:pPr>
        <w:pStyle w:val="16"/>
        <w:spacing w:line="440" w:lineRule="exact"/>
        <w:ind w:left="2873" w:leftChars="1368" w:firstLine="0" w:firstLineChars="0"/>
        <w:jc w:val="left"/>
        <w:rPr>
          <w:rFonts w:hAnsi="宋体"/>
          <w:color w:val="000000"/>
          <w:sz w:val="24"/>
          <w:highlight w:val="none"/>
        </w:rPr>
      </w:pP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hAnsi="宋体"/>
          <w:color w:val="000000"/>
          <w:sz w:val="24"/>
          <w:highlight w:val="none"/>
        </w:rPr>
        <w:t>名称(全称并加盖公章)：________________</w:t>
      </w:r>
      <w:r>
        <w:rPr>
          <w:rFonts w:hint="eastAsia" w:ascii="宋体" w:hAnsi="宋体"/>
          <w:color w:val="000000"/>
          <w:kern w:val="0"/>
          <w:sz w:val="24"/>
          <w:highlight w:val="none"/>
        </w:rPr>
        <w:t>法定代表人或授权委托人(签字)：</w:t>
      </w:r>
      <w:r>
        <w:rPr>
          <w:rFonts w:hint="eastAsia" w:hAnsi="宋体"/>
          <w:color w:val="000000"/>
          <w:sz w:val="24"/>
          <w:highlight w:val="none"/>
        </w:rPr>
        <w:t xml:space="preserve">____________ </w:t>
      </w:r>
    </w:p>
    <w:p>
      <w:pPr>
        <w:pStyle w:val="16"/>
        <w:spacing w:line="440" w:lineRule="exact"/>
        <w:ind w:firstLine="2880" w:firstLineChars="1200"/>
        <w:jc w:val="left"/>
        <w:rPr>
          <w:rFonts w:hAnsi="宋体"/>
          <w:color w:val="000000"/>
          <w:sz w:val="24"/>
          <w:highlight w:val="none"/>
        </w:rPr>
      </w:pPr>
      <w:r>
        <w:rPr>
          <w:rFonts w:hint="eastAsia" w:hAnsi="宋体"/>
          <w:color w:val="000000"/>
          <w:sz w:val="24"/>
          <w:highlight w:val="none"/>
        </w:rPr>
        <w:t>日      期：</w:t>
      </w:r>
      <w:r>
        <w:rPr>
          <w:rFonts w:hint="eastAsia" w:hAnsi="宋体"/>
          <w:color w:val="000000"/>
          <w:sz w:val="24"/>
          <w:highlight w:val="none"/>
          <w:lang w:val="en-US" w:eastAsia="zh-CN"/>
        </w:rPr>
        <w:t xml:space="preserve"> </w:t>
      </w:r>
      <w:r>
        <w:rPr>
          <w:rFonts w:hint="eastAsia" w:hAnsi="宋体"/>
          <w:color w:val="000000"/>
          <w:sz w:val="24"/>
          <w:highlight w:val="none"/>
          <w:u w:val="single"/>
          <w:lang w:val="en-US" w:eastAsia="zh-CN"/>
        </w:rPr>
        <w:t xml:space="preserve">2025 </w:t>
      </w:r>
      <w:r>
        <w:rPr>
          <w:rFonts w:hint="eastAsia" w:hAnsi="宋体"/>
          <w:color w:val="000000"/>
          <w:sz w:val="24"/>
          <w:highlight w:val="none"/>
        </w:rPr>
        <w:t>年____月____日</w:t>
      </w:r>
    </w:p>
    <w:p>
      <w:pPr>
        <w:pStyle w:val="16"/>
        <w:spacing w:line="440" w:lineRule="exact"/>
        <w:rPr>
          <w:rFonts w:hAnsi="宋体"/>
          <w:color w:val="000000"/>
          <w:sz w:val="24"/>
          <w:highlight w:val="none"/>
        </w:rPr>
      </w:pPr>
    </w:p>
    <w:p>
      <w:pPr>
        <w:rPr>
          <w:rFonts w:ascii="宋体" w:hAnsi="宋体"/>
          <w:color w:val="000000"/>
          <w:sz w:val="24"/>
          <w:highlight w:val="none"/>
        </w:rPr>
      </w:pPr>
      <w:bookmarkStart w:id="34" w:name="_Toc161544037"/>
      <w:bookmarkStart w:id="35" w:name="_Toc161563439"/>
      <w:bookmarkStart w:id="36" w:name="_Toc430490683"/>
      <w:bookmarkStart w:id="37" w:name="_Toc226942198"/>
      <w:bookmarkStart w:id="38" w:name="_Toc430488686"/>
      <w:bookmarkStart w:id="39" w:name="_Toc430489160"/>
      <w:bookmarkStart w:id="40" w:name="_Toc430488892"/>
      <w:bookmarkStart w:id="41" w:name="_Toc430492197"/>
      <w:bookmarkStart w:id="42" w:name="_Toc164852994"/>
      <w:bookmarkStart w:id="43" w:name="_Toc415567571"/>
      <w:bookmarkStart w:id="44" w:name="_Toc161543347"/>
      <w:bookmarkStart w:id="45" w:name="_Toc430422455"/>
    </w:p>
    <w:p>
      <w:pPr>
        <w:rPr>
          <w:rFonts w:ascii="宋体" w:hAnsi="宋体"/>
          <w:color w:val="000000"/>
          <w:sz w:val="24"/>
          <w:highlight w:val="none"/>
        </w:rPr>
      </w:pPr>
    </w:p>
    <w:bookmarkEnd w:id="34"/>
    <w:bookmarkEnd w:id="35"/>
    <w:bookmarkEnd w:id="36"/>
    <w:bookmarkEnd w:id="37"/>
    <w:bookmarkEnd w:id="38"/>
    <w:bookmarkEnd w:id="39"/>
    <w:bookmarkEnd w:id="40"/>
    <w:bookmarkEnd w:id="41"/>
    <w:bookmarkEnd w:id="42"/>
    <w:bookmarkEnd w:id="43"/>
    <w:bookmarkEnd w:id="44"/>
    <w:bookmarkEnd w:id="45"/>
    <w:p>
      <w:pPr>
        <w:ind w:firstLine="2249" w:firstLineChars="800"/>
        <w:rPr>
          <w:rFonts w:hint="eastAsia" w:ascii="宋体" w:hAnsi="宋体"/>
          <w:b/>
          <w:bCs w:val="0"/>
          <w:color w:val="000000"/>
          <w:sz w:val="28"/>
          <w:szCs w:val="28"/>
          <w:highlight w:val="none"/>
          <w:lang w:val="en-US" w:eastAsia="zh-CN"/>
        </w:rPr>
      </w:pPr>
      <w:bookmarkStart w:id="46" w:name="_Toc430492206"/>
      <w:bookmarkStart w:id="47" w:name="_Toc413725644"/>
      <w:bookmarkStart w:id="48" w:name="_Toc414875327"/>
      <w:bookmarkStart w:id="49" w:name="_Toc489961470"/>
      <w:bookmarkStart w:id="50" w:name="_Toc489960322"/>
      <w:bookmarkStart w:id="51" w:name="_Toc489959689"/>
      <w:bookmarkStart w:id="52" w:name="_Toc489962473"/>
    </w:p>
    <w:p>
      <w:pPr>
        <w:ind w:firstLine="2249" w:firstLineChars="800"/>
        <w:rPr>
          <w:rFonts w:hint="eastAsia" w:ascii="宋体" w:hAnsi="宋体"/>
          <w:b/>
          <w:bCs w:val="0"/>
          <w:color w:val="000000"/>
          <w:sz w:val="28"/>
          <w:szCs w:val="28"/>
          <w:highlight w:val="none"/>
          <w:lang w:val="en-US" w:eastAsia="zh-CN"/>
        </w:rPr>
      </w:pPr>
    </w:p>
    <w:p>
      <w:pPr>
        <w:ind w:firstLine="2249" w:firstLineChars="800"/>
        <w:rPr>
          <w:rFonts w:hint="eastAsia" w:ascii="宋体" w:hAnsi="宋体" w:eastAsia="宋体"/>
          <w:b/>
          <w:bCs w:val="0"/>
          <w:color w:val="000000"/>
          <w:sz w:val="28"/>
          <w:szCs w:val="28"/>
          <w:highlight w:val="none"/>
          <w:lang w:val="en-US" w:eastAsia="zh-CN"/>
        </w:rPr>
      </w:pPr>
      <w:r>
        <w:rPr>
          <w:rFonts w:hint="eastAsia" w:ascii="宋体" w:hAnsi="宋体"/>
          <w:b/>
          <w:bCs w:val="0"/>
          <w:color w:val="000000"/>
          <w:sz w:val="28"/>
          <w:szCs w:val="28"/>
          <w:highlight w:val="none"/>
          <w:lang w:val="en-US" w:eastAsia="zh-CN"/>
        </w:rPr>
        <w:t>二</w:t>
      </w:r>
      <w:r>
        <w:rPr>
          <w:rFonts w:hint="eastAsia" w:ascii="宋体" w:hAnsi="宋体"/>
          <w:b/>
          <w:bCs w:val="0"/>
          <w:color w:val="000000"/>
          <w:sz w:val="28"/>
          <w:szCs w:val="28"/>
          <w:highlight w:val="none"/>
        </w:rPr>
        <w:t>、</w:t>
      </w:r>
      <w:bookmarkEnd w:id="46"/>
      <w:bookmarkEnd w:id="47"/>
      <w:bookmarkEnd w:id="48"/>
      <w:r>
        <w:rPr>
          <w:rFonts w:hint="eastAsia" w:ascii="宋体" w:hAnsi="宋体"/>
          <w:b/>
          <w:bCs w:val="0"/>
          <w:color w:val="000000"/>
          <w:sz w:val="28"/>
          <w:szCs w:val="28"/>
          <w:highlight w:val="none"/>
        </w:rPr>
        <w:t>法定代表人身份证明</w:t>
      </w:r>
      <w:bookmarkEnd w:id="49"/>
      <w:bookmarkEnd w:id="50"/>
      <w:bookmarkEnd w:id="51"/>
      <w:bookmarkEnd w:id="52"/>
      <w:r>
        <w:rPr>
          <w:rFonts w:hint="eastAsia" w:ascii="宋体" w:hAnsi="宋体"/>
          <w:b/>
          <w:bCs w:val="0"/>
          <w:color w:val="000000"/>
          <w:sz w:val="28"/>
          <w:szCs w:val="28"/>
          <w:highlight w:val="none"/>
          <w:lang w:val="en-US" w:eastAsia="zh-CN"/>
        </w:rPr>
        <w:t>书</w:t>
      </w:r>
    </w:p>
    <w:p>
      <w:pPr>
        <w:autoSpaceDE w:val="0"/>
        <w:autoSpaceDN w:val="0"/>
        <w:adjustRightInd w:val="0"/>
        <w:spacing w:line="240" w:lineRule="exact"/>
        <w:jc w:val="left"/>
        <w:rPr>
          <w:rFonts w:ascii="宋体" w:hAnsi="宋体" w:cs="SSJ-PK7482000002d-Identity-H"/>
          <w:color w:val="000000"/>
          <w:kern w:val="0"/>
          <w:szCs w:val="21"/>
          <w:highlight w:val="none"/>
        </w:rPr>
      </w:pPr>
    </w:p>
    <w:p>
      <w:pPr>
        <w:autoSpaceDE w:val="0"/>
        <w:autoSpaceDN w:val="0"/>
        <w:adjustRightInd w:val="0"/>
        <w:spacing w:line="360" w:lineRule="auto"/>
        <w:jc w:val="left"/>
        <w:rPr>
          <w:rFonts w:ascii="宋体" w:hAnsi="宋体" w:cs="H-SS9-PK74820000032-Identity-H"/>
          <w:color w:val="000000"/>
          <w:kern w:val="0"/>
          <w:sz w:val="24"/>
          <w:highlight w:val="none"/>
          <w:u w:val="single"/>
        </w:rPr>
      </w:pP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ascii="宋体" w:hAnsi="宋体" w:cs="SSJ-PK7482000002d-Identity-H"/>
          <w:color w:val="000000"/>
          <w:kern w:val="0"/>
          <w:sz w:val="24"/>
          <w:highlight w:val="none"/>
        </w:rPr>
        <w:t>名称</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p>
    <w:p>
      <w:pPr>
        <w:autoSpaceDE w:val="0"/>
        <w:autoSpaceDN w:val="0"/>
        <w:adjustRightInd w:val="0"/>
        <w:spacing w:line="360" w:lineRule="auto"/>
        <w:jc w:val="left"/>
        <w:rPr>
          <w:rFonts w:ascii="宋体" w:hAnsi="宋体" w:cs="H-SS9-PK74820000032-Identity-H"/>
          <w:color w:val="000000"/>
          <w:kern w:val="0"/>
          <w:sz w:val="24"/>
          <w:highlight w:val="none"/>
          <w:u w:val="single"/>
        </w:rPr>
      </w:pPr>
      <w:r>
        <w:rPr>
          <w:rFonts w:hint="eastAsia" w:ascii="宋体" w:hAnsi="宋体" w:cs="SSJ-PK7482000002d-Identity-H"/>
          <w:color w:val="000000"/>
          <w:kern w:val="0"/>
          <w:sz w:val="24"/>
          <w:highlight w:val="none"/>
        </w:rPr>
        <w:t>单位</w:t>
      </w:r>
      <w:r>
        <w:rPr>
          <w:rFonts w:hint="eastAsia" w:ascii="宋体" w:hAnsi="宋体" w:cs="SSJ-PK7482000002d-Identity-H"/>
          <w:color w:val="000000"/>
          <w:kern w:val="0"/>
          <w:sz w:val="24"/>
          <w:highlight w:val="none"/>
          <w:lang w:val="en-US" w:eastAsia="zh-CN"/>
        </w:rPr>
        <w:t>类型</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p>
    <w:p>
      <w:pPr>
        <w:autoSpaceDE w:val="0"/>
        <w:autoSpaceDN w:val="0"/>
        <w:adjustRightInd w:val="0"/>
        <w:spacing w:line="360" w:lineRule="auto"/>
        <w:jc w:val="left"/>
        <w:rPr>
          <w:rFonts w:ascii="宋体" w:hAnsi="宋体" w:cs="H-SS9-PK74820000032-Identity-H"/>
          <w:color w:val="000000"/>
          <w:kern w:val="0"/>
          <w:sz w:val="24"/>
          <w:highlight w:val="none"/>
          <w:u w:val="single"/>
        </w:rPr>
      </w:pPr>
      <w:r>
        <w:rPr>
          <w:rFonts w:hint="eastAsia" w:ascii="宋体" w:hAnsi="宋体" w:cs="SSJ-PK7482000002d-Identity-H"/>
          <w:color w:val="000000"/>
          <w:kern w:val="0"/>
          <w:sz w:val="24"/>
          <w:highlight w:val="none"/>
        </w:rPr>
        <w:t>地址</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p>
    <w:p>
      <w:pPr>
        <w:autoSpaceDE w:val="0"/>
        <w:autoSpaceDN w:val="0"/>
        <w:adjustRightInd w:val="0"/>
        <w:spacing w:line="360" w:lineRule="auto"/>
        <w:jc w:val="left"/>
        <w:rPr>
          <w:rFonts w:ascii="宋体" w:hAnsi="宋体" w:cs="SSJ-PK7482000002d-Identity-H"/>
          <w:color w:val="000000"/>
          <w:kern w:val="0"/>
          <w:sz w:val="24"/>
          <w:highlight w:val="none"/>
        </w:rPr>
      </w:pPr>
      <w:r>
        <w:rPr>
          <w:rFonts w:hint="eastAsia" w:ascii="宋体" w:hAnsi="宋体" w:cs="SSJ-PK7482000002d-Identity-H"/>
          <w:color w:val="000000"/>
          <w:kern w:val="0"/>
          <w:sz w:val="24"/>
          <w:highlight w:val="none"/>
        </w:rPr>
        <w:t>成立时间</w:t>
      </w:r>
      <w:r>
        <w:rPr>
          <w:rFonts w:hint="eastAsia" w:ascii="宋体" w:hAnsi="宋体" w:cs="H-SS9-PK74820000032-Identity-H"/>
          <w:color w:val="000000"/>
          <w:kern w:val="0"/>
          <w:sz w:val="24"/>
          <w:highlight w:val="none"/>
        </w:rPr>
        <w:t xml:space="preserve">： </w:t>
      </w:r>
      <w:r>
        <w:rPr>
          <w:rFonts w:hint="eastAsia" w:ascii="宋体" w:hAnsi="宋体" w:cs="H-SS9-PK74820000032-Identity-H"/>
          <w:color w:val="000000"/>
          <w:kern w:val="0"/>
          <w:sz w:val="24"/>
          <w:highlight w:val="none"/>
          <w:u w:val="single"/>
        </w:rPr>
        <w:t xml:space="preserve">        </w:t>
      </w:r>
      <w:r>
        <w:rPr>
          <w:rFonts w:hint="eastAsia" w:ascii="宋体" w:hAnsi="宋体" w:cs="SSJ-PK7482000002d-Identity-H"/>
          <w:color w:val="000000"/>
          <w:kern w:val="0"/>
          <w:sz w:val="24"/>
          <w:highlight w:val="none"/>
        </w:rPr>
        <w:t>年</w:t>
      </w:r>
      <w:r>
        <w:rPr>
          <w:rFonts w:hint="eastAsia" w:ascii="宋体" w:hAnsi="宋体" w:cs="SSJ-PK7482000002d-Identity-H"/>
          <w:color w:val="000000"/>
          <w:kern w:val="0"/>
          <w:sz w:val="24"/>
          <w:highlight w:val="none"/>
          <w:u w:val="single"/>
        </w:rPr>
        <w:t xml:space="preserve">       </w:t>
      </w:r>
      <w:r>
        <w:rPr>
          <w:rFonts w:hint="eastAsia" w:ascii="宋体" w:hAnsi="宋体" w:cs="SSJ-PK7482000002d-Identity-H"/>
          <w:color w:val="000000"/>
          <w:kern w:val="0"/>
          <w:sz w:val="24"/>
          <w:highlight w:val="none"/>
        </w:rPr>
        <w:t>月</w:t>
      </w:r>
      <w:r>
        <w:rPr>
          <w:rFonts w:hint="eastAsia" w:ascii="宋体" w:hAnsi="宋体" w:cs="SSJ-PK7482000002d-Identity-H"/>
          <w:color w:val="000000"/>
          <w:kern w:val="0"/>
          <w:sz w:val="24"/>
          <w:highlight w:val="none"/>
          <w:u w:val="single"/>
        </w:rPr>
        <w:t xml:space="preserve">       </w:t>
      </w:r>
      <w:r>
        <w:rPr>
          <w:rFonts w:hint="eastAsia" w:ascii="宋体" w:hAnsi="宋体" w:cs="SSJ-PK7482000002d-Identity-H"/>
          <w:color w:val="000000"/>
          <w:kern w:val="0"/>
          <w:sz w:val="24"/>
          <w:highlight w:val="none"/>
        </w:rPr>
        <w:t>日</w:t>
      </w:r>
    </w:p>
    <w:p>
      <w:pPr>
        <w:autoSpaceDE w:val="0"/>
        <w:autoSpaceDN w:val="0"/>
        <w:adjustRightInd w:val="0"/>
        <w:spacing w:line="360" w:lineRule="auto"/>
        <w:jc w:val="left"/>
        <w:rPr>
          <w:rFonts w:ascii="宋体" w:hAnsi="宋体" w:cs="H-SS9-PK74820000032-Identity-H"/>
          <w:color w:val="000000"/>
          <w:kern w:val="0"/>
          <w:sz w:val="24"/>
          <w:highlight w:val="none"/>
          <w:u w:val="single"/>
        </w:rPr>
      </w:pPr>
      <w:r>
        <w:rPr>
          <w:rFonts w:hint="eastAsia" w:ascii="宋体" w:hAnsi="宋体" w:cs="SSJ-PK7482000002d-Identity-H"/>
          <w:color w:val="000000"/>
          <w:kern w:val="0"/>
          <w:sz w:val="24"/>
          <w:highlight w:val="none"/>
        </w:rPr>
        <w:t>经营期限</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p>
    <w:p>
      <w:pPr>
        <w:autoSpaceDE w:val="0"/>
        <w:autoSpaceDN w:val="0"/>
        <w:adjustRightInd w:val="0"/>
        <w:spacing w:line="360" w:lineRule="auto"/>
        <w:jc w:val="left"/>
        <w:rPr>
          <w:rFonts w:ascii="宋体" w:hAnsi="宋体" w:cs="O9-PK7484ba-Identity-H"/>
          <w:color w:val="000000"/>
          <w:kern w:val="0"/>
          <w:sz w:val="24"/>
          <w:highlight w:val="none"/>
        </w:rPr>
      </w:pPr>
      <w:r>
        <w:rPr>
          <w:rFonts w:hint="eastAsia" w:ascii="宋体" w:hAnsi="宋体" w:cs="SSJ-PK7482000002d-Identity-H"/>
          <w:color w:val="000000"/>
          <w:kern w:val="0"/>
          <w:sz w:val="24"/>
          <w:highlight w:val="none"/>
        </w:rPr>
        <w:t>姓名</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r>
        <w:rPr>
          <w:rFonts w:hint="eastAsia" w:ascii="宋体" w:hAnsi="宋体" w:cs="SSJ-PK7482000002d-Identity-H"/>
          <w:color w:val="000000"/>
          <w:kern w:val="0"/>
          <w:sz w:val="24"/>
          <w:highlight w:val="none"/>
        </w:rPr>
        <w:t>性别</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u w:val="single"/>
          <w:lang w:val="en-US" w:eastAsia="zh-CN"/>
        </w:rPr>
        <w:t xml:space="preserve"> </w:t>
      </w:r>
      <w:r>
        <w:rPr>
          <w:rFonts w:hint="eastAsia" w:ascii="宋体" w:hAnsi="宋体" w:cs="SSJ-PK7482000002d-Identity-H"/>
          <w:color w:val="000000"/>
          <w:kern w:val="0"/>
          <w:sz w:val="24"/>
          <w:highlight w:val="none"/>
        </w:rPr>
        <w:t>身份证号码</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u w:val="single"/>
          <w:lang w:val="en-US" w:eastAsia="zh-CN"/>
        </w:rPr>
        <w:t xml:space="preserve">          </w:t>
      </w:r>
      <w:r>
        <w:rPr>
          <w:rFonts w:hint="eastAsia" w:ascii="宋体" w:hAnsi="宋体" w:cs="H-SS9-PK74820000032-Identity-H"/>
          <w:color w:val="000000"/>
          <w:kern w:val="0"/>
          <w:sz w:val="24"/>
          <w:highlight w:val="none"/>
          <w:u w:val="single"/>
        </w:rPr>
        <w:t xml:space="preserve">           </w:t>
      </w:r>
      <w:r>
        <w:rPr>
          <w:rFonts w:hint="eastAsia" w:ascii="宋体" w:hAnsi="宋体" w:cs="O9-PK7484ba-Identity-H"/>
          <w:color w:val="000000"/>
          <w:kern w:val="0"/>
          <w:sz w:val="24"/>
          <w:highlight w:val="none"/>
        </w:rPr>
        <w:t>　</w:t>
      </w:r>
    </w:p>
    <w:p>
      <w:pPr>
        <w:autoSpaceDE w:val="0"/>
        <w:autoSpaceDN w:val="0"/>
        <w:adjustRightInd w:val="0"/>
        <w:spacing w:line="360" w:lineRule="auto"/>
        <w:jc w:val="left"/>
        <w:rPr>
          <w:rFonts w:ascii="宋体" w:hAnsi="宋体" w:cs="H-SS9-PK74820000032-Identity-H"/>
          <w:color w:val="000000"/>
          <w:kern w:val="0"/>
          <w:sz w:val="24"/>
          <w:highlight w:val="none"/>
        </w:rPr>
      </w:pPr>
      <w:r>
        <w:rPr>
          <w:rFonts w:hint="eastAsia" w:ascii="宋体" w:hAnsi="宋体" w:cs="SSJ-PK7482000002d-Identity-H"/>
          <w:color w:val="000000"/>
          <w:kern w:val="0"/>
          <w:sz w:val="24"/>
          <w:highlight w:val="none"/>
        </w:rPr>
        <w:t>职务</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rPr>
        <w:t xml:space="preserve"> </w:t>
      </w:r>
      <w:r>
        <w:rPr>
          <w:rFonts w:hint="eastAsia" w:ascii="宋体" w:hAnsi="宋体" w:cs="SSJ-PK7482000002d-Identity-H"/>
          <w:color w:val="000000"/>
          <w:kern w:val="0"/>
          <w:sz w:val="24"/>
          <w:highlight w:val="none"/>
        </w:rPr>
        <w:t>系</w:t>
      </w:r>
      <w:r>
        <w:rPr>
          <w:rFonts w:hint="eastAsia" w:ascii="宋体" w:hAnsi="宋体" w:cs="SSJ-PK7482000002d-Identity-H"/>
          <w:color w:val="000000"/>
          <w:kern w:val="0"/>
          <w:sz w:val="24"/>
          <w:highlight w:val="none"/>
          <w:u w:val="single"/>
        </w:rPr>
        <w:t xml:space="preserve">                     </w:t>
      </w:r>
      <w:r>
        <w:rPr>
          <w:rFonts w:hint="eastAsia" w:ascii="宋体" w:hAnsi="宋体" w:cs="H-SS9-PK74820000032-Identity-H"/>
          <w:color w:val="000000"/>
          <w:kern w:val="0"/>
          <w:sz w:val="24"/>
          <w:highlight w:val="none"/>
        </w:rPr>
        <w:t>（</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ascii="宋体" w:hAnsi="宋体" w:cs="SSJ-PK7482000002d-Identity-H"/>
          <w:color w:val="000000"/>
          <w:kern w:val="0"/>
          <w:sz w:val="24"/>
          <w:highlight w:val="none"/>
        </w:rPr>
        <w:t>名称</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的法定代表人</w:t>
      </w:r>
      <w:r>
        <w:rPr>
          <w:rFonts w:hint="eastAsia" w:ascii="宋体" w:hAnsi="宋体" w:cs="H-SS9-PK74820000032-Identity-H"/>
          <w:color w:val="000000"/>
          <w:kern w:val="0"/>
          <w:sz w:val="24"/>
          <w:highlight w:val="none"/>
        </w:rPr>
        <w:t>。</w:t>
      </w:r>
    </w:p>
    <w:p>
      <w:pPr>
        <w:autoSpaceDE w:val="0"/>
        <w:autoSpaceDN w:val="0"/>
        <w:adjustRightInd w:val="0"/>
        <w:spacing w:line="360" w:lineRule="auto"/>
        <w:jc w:val="left"/>
        <w:rPr>
          <w:rFonts w:ascii="宋体" w:hAnsi="宋体" w:cs="H-SS9-PK74820000032-Identity-H"/>
          <w:color w:val="000000"/>
          <w:kern w:val="0"/>
          <w:sz w:val="24"/>
          <w:highlight w:val="none"/>
        </w:rPr>
      </w:pPr>
      <w:r>
        <w:rPr>
          <w:rFonts w:hint="eastAsia" w:ascii="宋体" w:hAnsi="宋体" w:cs="SSJ-PK7482000002d-Identity-H"/>
          <w:color w:val="000000"/>
          <w:kern w:val="0"/>
          <w:sz w:val="24"/>
          <w:highlight w:val="none"/>
        </w:rPr>
        <w:t>特此证明</w:t>
      </w:r>
      <w:r>
        <w:rPr>
          <w:rFonts w:hint="eastAsia" w:ascii="宋体" w:hAnsi="宋体" w:cs="H-SS9-PK74820000032-Identity-H"/>
          <w:color w:val="000000"/>
          <w:kern w:val="0"/>
          <w:sz w:val="24"/>
          <w:highlight w:val="none"/>
        </w:rPr>
        <w:t>。</w:t>
      </w:r>
    </w:p>
    <w:p>
      <w:pPr>
        <w:autoSpaceDE w:val="0"/>
        <w:autoSpaceDN w:val="0"/>
        <w:adjustRightInd w:val="0"/>
        <w:spacing w:line="360" w:lineRule="auto"/>
        <w:jc w:val="left"/>
        <w:rPr>
          <w:rFonts w:ascii="宋体" w:hAnsi="宋体" w:cs="SSJ-PK7482000002d-Identity-H"/>
          <w:color w:val="000000"/>
          <w:kern w:val="0"/>
          <w:sz w:val="24"/>
          <w:highlight w:val="none"/>
        </w:rPr>
      </w:pPr>
      <w:r>
        <w:rPr>
          <w:rFonts w:hint="eastAsia" w:ascii="宋体" w:hAnsi="宋体" w:cs="H-SS9-PK74820000032-Identity-H"/>
          <w:color w:val="000000"/>
          <w:kern w:val="0"/>
          <w:sz w:val="24"/>
          <w:highlight w:val="none"/>
          <w:lang w:val="en-US" w:eastAsia="zh-CN"/>
        </w:rPr>
        <w:t>附：</w:t>
      </w:r>
      <w:r>
        <w:rPr>
          <w:rFonts w:hint="eastAsia" w:ascii="宋体" w:hAnsi="宋体" w:cs="SSJ-PK7482000002d-Identity-H"/>
          <w:color w:val="000000"/>
          <w:kern w:val="0"/>
          <w:sz w:val="24"/>
          <w:highlight w:val="none"/>
        </w:rPr>
        <w:t>法定代表人</w:t>
      </w:r>
      <w:r>
        <w:rPr>
          <w:rFonts w:hint="eastAsia" w:ascii="宋体" w:hAnsi="宋体" w:cs="SSJ-PK7482000002d-Identity-H"/>
          <w:color w:val="000000"/>
          <w:kern w:val="0"/>
          <w:sz w:val="24"/>
          <w:highlight w:val="none"/>
          <w:lang w:val="en-US" w:eastAsia="zh-CN"/>
        </w:rPr>
        <w:t>身份证复印件</w:t>
      </w:r>
    </w:p>
    <w:p>
      <w:pPr>
        <w:autoSpaceDE w:val="0"/>
        <w:autoSpaceDN w:val="0"/>
        <w:adjustRightInd w:val="0"/>
        <w:spacing w:line="360" w:lineRule="auto"/>
        <w:ind w:firstLine="2880" w:firstLineChars="1200"/>
        <w:jc w:val="left"/>
        <w:rPr>
          <w:rFonts w:ascii="宋体" w:hAnsi="宋体" w:cs="H-SS9-PK74820000032-Identity-H"/>
          <w:color w:val="000000"/>
          <w:kern w:val="0"/>
          <w:sz w:val="24"/>
          <w:highlight w:val="none"/>
        </w:rPr>
      </w:pP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ascii="宋体" w:hAnsi="宋体" w:cs="H-SS9-PK74820000032-Identity-H"/>
          <w:color w:val="000000"/>
          <w:kern w:val="0"/>
          <w:sz w:val="24"/>
          <w:highlight w:val="none"/>
        </w:rPr>
        <w:t xml:space="preserve">： </w:t>
      </w:r>
      <w:r>
        <w:rPr>
          <w:rFonts w:hint="eastAsia" w:ascii="宋体" w:hAnsi="宋体" w:cs="H-SS9-PK74820000032-Identity-H"/>
          <w:color w:val="000000"/>
          <w:kern w:val="0"/>
          <w:sz w:val="24"/>
          <w:highlight w:val="none"/>
          <w:u w:val="single"/>
        </w:rPr>
        <w:t xml:space="preserve">                  </w:t>
      </w:r>
      <w:r>
        <w:rPr>
          <w:rFonts w:hint="eastAsia" w:ascii="宋体" w:hAnsi="宋体"/>
          <w:bCs/>
          <w:color w:val="000000"/>
          <w:sz w:val="24"/>
          <w:highlight w:val="none"/>
        </w:rPr>
        <w:t>（</w:t>
      </w:r>
      <w:r>
        <w:rPr>
          <w:rFonts w:hint="eastAsia" w:ascii="宋体" w:hAnsi="宋体"/>
          <w:color w:val="000000"/>
          <w:sz w:val="24"/>
          <w:highlight w:val="none"/>
        </w:rPr>
        <w:t>盖</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ascii="宋体" w:hAnsi="宋体"/>
          <w:color w:val="000000"/>
          <w:sz w:val="24"/>
          <w:highlight w:val="none"/>
        </w:rPr>
        <w:t>单位公章</w:t>
      </w:r>
      <w:r>
        <w:rPr>
          <w:rFonts w:hint="eastAsia" w:ascii="宋体" w:hAnsi="宋体"/>
          <w:bCs/>
          <w:color w:val="000000"/>
          <w:sz w:val="24"/>
          <w:highlight w:val="none"/>
        </w:rPr>
        <w:t>）</w:t>
      </w:r>
    </w:p>
    <w:p>
      <w:pPr>
        <w:autoSpaceDE w:val="0"/>
        <w:autoSpaceDN w:val="0"/>
        <w:adjustRightInd w:val="0"/>
        <w:spacing w:line="360" w:lineRule="auto"/>
        <w:ind w:firstLine="3840" w:firstLineChars="1600"/>
        <w:jc w:val="left"/>
        <w:rPr>
          <w:rFonts w:ascii="宋体" w:hAnsi="宋体" w:cs="H-SS9-PK74820000032-Identity-H"/>
          <w:color w:val="000000"/>
          <w:kern w:val="0"/>
          <w:sz w:val="24"/>
          <w:highlight w:val="none"/>
        </w:rPr>
      </w:pP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u w:val="single"/>
          <w:lang w:val="en-US" w:eastAsia="zh-CN"/>
        </w:rPr>
        <w:t xml:space="preserve">2025 </w:t>
      </w:r>
      <w:r>
        <w:rPr>
          <w:rFonts w:hint="eastAsia" w:ascii="宋体" w:hAnsi="宋体" w:cs="SSJ-PK7482000002d-Identity-H"/>
          <w:color w:val="000000"/>
          <w:kern w:val="0"/>
          <w:sz w:val="24"/>
          <w:highlight w:val="none"/>
        </w:rPr>
        <w:t>年</w:t>
      </w:r>
      <w:r>
        <w:rPr>
          <w:rFonts w:hint="eastAsia" w:ascii="宋体" w:hAnsi="宋体" w:cs="H-SS9-PK74820000032-Identity-H"/>
          <w:color w:val="000000"/>
          <w:kern w:val="0"/>
          <w:sz w:val="24"/>
          <w:highlight w:val="none"/>
          <w:u w:val="single"/>
        </w:rPr>
        <w:t xml:space="preserve">      </w:t>
      </w:r>
      <w:r>
        <w:rPr>
          <w:rFonts w:hint="eastAsia" w:ascii="宋体" w:hAnsi="宋体" w:cs="SSJ-PK7482000002d-Identity-H"/>
          <w:color w:val="000000"/>
          <w:kern w:val="0"/>
          <w:sz w:val="24"/>
          <w:highlight w:val="none"/>
        </w:rPr>
        <w:t xml:space="preserve"> 月</w:t>
      </w:r>
      <w:r>
        <w:rPr>
          <w:rFonts w:hint="eastAsia" w:ascii="宋体" w:hAnsi="宋体" w:cs="H-SS9-PK74820000032-Identity-H"/>
          <w:color w:val="000000"/>
          <w:kern w:val="0"/>
          <w:sz w:val="24"/>
          <w:highlight w:val="none"/>
          <w:u w:val="single"/>
        </w:rPr>
        <w:t xml:space="preserve">      </w:t>
      </w:r>
      <w:r>
        <w:rPr>
          <w:rFonts w:hint="eastAsia" w:ascii="宋体" w:hAnsi="宋体" w:cs="SSJ-PK7482000002d-Identity-H"/>
          <w:color w:val="000000"/>
          <w:kern w:val="0"/>
          <w:sz w:val="24"/>
          <w:highlight w:val="none"/>
        </w:rPr>
        <w:t xml:space="preserve"> 日</w:t>
      </w:r>
    </w:p>
    <w:p>
      <w:pPr>
        <w:spacing w:line="360" w:lineRule="auto"/>
        <w:rPr>
          <w:rFonts w:ascii="宋体" w:hAnsi="宋体" w:cs="HTJ-PK74820000034-Identity-H"/>
          <w:color w:val="000000"/>
          <w:kern w:val="0"/>
          <w:szCs w:val="21"/>
          <w:highlight w:val="none"/>
        </w:rPr>
      </w:pPr>
    </w:p>
    <w:p>
      <w:pPr>
        <w:spacing w:line="360" w:lineRule="auto"/>
        <w:rPr>
          <w:rFonts w:ascii="宋体" w:hAnsi="宋体"/>
          <w:color w:val="000000"/>
          <w:kern w:val="0"/>
          <w:highlight w:val="none"/>
        </w:rPr>
      </w:pPr>
      <w:r>
        <w:rPr>
          <w:rFonts w:ascii="宋体" w:hAnsi="宋体"/>
          <w:color w:val="000000"/>
          <w:kern w:val="0"/>
          <w:highlight w:val="none"/>
        </w:rPr>
        <w:br w:type="page"/>
      </w:r>
    </w:p>
    <w:p>
      <w:pPr>
        <w:pStyle w:val="3"/>
        <w:numPr>
          <w:ilvl w:val="1"/>
          <w:numId w:val="0"/>
        </w:numPr>
        <w:spacing w:before="120" w:after="120" w:line="400" w:lineRule="exact"/>
        <w:ind w:left="720" w:leftChars="0" w:firstLine="2249" w:firstLineChars="800"/>
        <w:jc w:val="both"/>
        <w:rPr>
          <w:rFonts w:ascii="宋体" w:hAnsi="宋体"/>
          <w:color w:val="000000"/>
          <w:sz w:val="28"/>
          <w:szCs w:val="28"/>
          <w:highlight w:val="none"/>
        </w:rPr>
      </w:pPr>
      <w:bookmarkStart w:id="53" w:name="_Toc261618225"/>
      <w:bookmarkStart w:id="54" w:name="_Toc489959690"/>
      <w:bookmarkStart w:id="55" w:name="_Toc489962474"/>
      <w:bookmarkStart w:id="56" w:name="_Toc317592241"/>
      <w:bookmarkStart w:id="57" w:name="_Toc489961471"/>
      <w:bookmarkStart w:id="58" w:name="_Toc316975801"/>
      <w:bookmarkStart w:id="59" w:name="_Toc489960323"/>
      <w:r>
        <w:rPr>
          <w:rFonts w:hint="eastAsia" w:ascii="宋体" w:hAnsi="宋体"/>
          <w:bCs/>
          <w:color w:val="000000"/>
          <w:sz w:val="28"/>
          <w:szCs w:val="28"/>
          <w:highlight w:val="none"/>
          <w:lang w:val="en-US" w:eastAsia="zh-CN"/>
        </w:rPr>
        <w:t>三、</w:t>
      </w:r>
      <w:r>
        <w:rPr>
          <w:rFonts w:hint="eastAsia" w:ascii="宋体" w:hAnsi="宋体"/>
          <w:bCs/>
          <w:color w:val="000000"/>
          <w:sz w:val="28"/>
          <w:szCs w:val="28"/>
          <w:highlight w:val="none"/>
        </w:rPr>
        <w:t>授权委托书</w:t>
      </w:r>
      <w:bookmarkEnd w:id="53"/>
      <w:bookmarkEnd w:id="54"/>
      <w:bookmarkEnd w:id="55"/>
      <w:bookmarkEnd w:id="56"/>
      <w:bookmarkEnd w:id="57"/>
      <w:bookmarkEnd w:id="58"/>
      <w:bookmarkEnd w:id="59"/>
    </w:p>
    <w:p>
      <w:pPr>
        <w:autoSpaceDE w:val="0"/>
        <w:autoSpaceDN w:val="0"/>
        <w:adjustRightInd w:val="0"/>
        <w:spacing w:line="500" w:lineRule="exact"/>
        <w:jc w:val="left"/>
        <w:rPr>
          <w:rFonts w:hint="eastAsia" w:ascii="宋体" w:hAnsi="宋体" w:cs="SSJ-PK7482000002d-Identity-H"/>
          <w:color w:val="000000"/>
          <w:kern w:val="0"/>
          <w:sz w:val="24"/>
          <w:szCs w:val="24"/>
          <w:highlight w:val="none"/>
          <w:lang w:val="en-US" w:eastAsia="zh-CN"/>
        </w:rPr>
      </w:pPr>
    </w:p>
    <w:p>
      <w:pPr>
        <w:autoSpaceDE w:val="0"/>
        <w:autoSpaceDN w:val="0"/>
        <w:adjustRightInd w:val="0"/>
        <w:spacing w:line="500" w:lineRule="exact"/>
        <w:jc w:val="left"/>
        <w:rPr>
          <w:rFonts w:hint="eastAsia" w:ascii="宋体" w:hAnsi="宋体" w:cs="SSJ-PK7482000002d-Identity-H"/>
          <w:color w:val="000000"/>
          <w:kern w:val="0"/>
          <w:sz w:val="24"/>
          <w:highlight w:val="none"/>
        </w:rPr>
      </w:pPr>
      <w:r>
        <w:rPr>
          <w:rFonts w:hint="eastAsia" w:ascii="宋体" w:hAnsi="宋体" w:cs="SSJ-PK7482000002d-Identity-H"/>
          <w:color w:val="000000"/>
          <w:kern w:val="0"/>
          <w:sz w:val="24"/>
          <w:szCs w:val="24"/>
          <w:highlight w:val="none"/>
          <w:lang w:val="en-US" w:eastAsia="zh-CN"/>
        </w:rPr>
        <w:t>福建省莆田市晶秀轻化有限公司（招标人）：</w:t>
      </w:r>
    </w:p>
    <w:p>
      <w:pPr>
        <w:autoSpaceDE w:val="0"/>
        <w:autoSpaceDN w:val="0"/>
        <w:adjustRightInd w:val="0"/>
        <w:spacing w:line="420" w:lineRule="exact"/>
        <w:ind w:firstLine="480" w:firstLineChars="200"/>
        <w:jc w:val="left"/>
        <w:rPr>
          <w:rFonts w:ascii="宋体" w:hAnsi="宋体" w:cs="H-SS9-PK74820000032-Identity-H"/>
          <w:color w:val="000000"/>
          <w:kern w:val="0"/>
          <w:sz w:val="24"/>
          <w:highlight w:val="none"/>
        </w:rPr>
      </w:pPr>
      <w:r>
        <w:rPr>
          <w:rFonts w:hint="eastAsia" w:ascii="宋体" w:hAnsi="宋体" w:cs="SSJ-PK7482000002d-Identity-H"/>
          <w:color w:val="000000"/>
          <w:kern w:val="0"/>
          <w:sz w:val="24"/>
          <w:highlight w:val="none"/>
        </w:rPr>
        <w:t>本人</w:t>
      </w: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姓名</w:t>
      </w:r>
      <w:r>
        <w:rPr>
          <w:rFonts w:hint="eastAsia" w:ascii="宋体" w:hAnsi="宋体" w:cs="H-SS9-PK74820000032-Identity-H"/>
          <w:color w:val="000000"/>
          <w:kern w:val="0"/>
          <w:sz w:val="24"/>
          <w:highlight w:val="none"/>
        </w:rPr>
        <w:t xml:space="preserve">） </w:t>
      </w:r>
      <w:r>
        <w:rPr>
          <w:rFonts w:hint="eastAsia" w:ascii="宋体" w:hAnsi="宋体" w:cs="SSJ-PK7482000002d-Identity-H"/>
          <w:color w:val="000000"/>
          <w:kern w:val="0"/>
          <w:sz w:val="24"/>
          <w:highlight w:val="none"/>
        </w:rPr>
        <w:t>系</w:t>
      </w:r>
      <w:r>
        <w:rPr>
          <w:rFonts w:hint="eastAsia" w:ascii="宋体" w:hAnsi="宋体" w:cs="SSJ-PK7482000002d-Identity-H"/>
          <w:color w:val="000000"/>
          <w:kern w:val="0"/>
          <w:sz w:val="24"/>
          <w:highlight w:val="none"/>
          <w:u w:val="single"/>
        </w:rPr>
        <w:t xml:space="preserve">                   </w:t>
      </w:r>
      <w:r>
        <w:rPr>
          <w:rFonts w:hint="eastAsia" w:ascii="宋体" w:hAnsi="宋体" w:cs="H-SS9-PK74820000032-Identity-H"/>
          <w:color w:val="000000"/>
          <w:kern w:val="0"/>
          <w:sz w:val="24"/>
          <w:highlight w:val="none"/>
        </w:rPr>
        <w:t>（</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ascii="宋体" w:hAnsi="宋体" w:cs="SSJ-PK7482000002d-Identity-H"/>
          <w:color w:val="000000"/>
          <w:kern w:val="0"/>
          <w:sz w:val="24"/>
          <w:highlight w:val="none"/>
        </w:rPr>
        <w:t>名称</w:t>
      </w:r>
      <w:r>
        <w:rPr>
          <w:rFonts w:hint="eastAsia" w:ascii="宋体" w:hAnsi="宋体" w:cs="H-SS9-PK74820000032-Identity-H"/>
          <w:color w:val="000000"/>
          <w:kern w:val="0"/>
          <w:sz w:val="24"/>
          <w:highlight w:val="none"/>
        </w:rPr>
        <w:t xml:space="preserve">） </w:t>
      </w:r>
      <w:r>
        <w:rPr>
          <w:rFonts w:hint="eastAsia" w:ascii="宋体" w:hAnsi="宋体" w:cs="SSJ-PK7482000002d-Identity-H"/>
          <w:color w:val="000000"/>
          <w:kern w:val="0"/>
          <w:sz w:val="24"/>
          <w:highlight w:val="none"/>
        </w:rPr>
        <w:t>的法定代表人</w:t>
      </w:r>
      <w:r>
        <w:rPr>
          <w:rFonts w:hint="eastAsia" w:ascii="宋体" w:hAnsi="宋体" w:cs="H-SS9-PK74820000032-Identity-H"/>
          <w:color w:val="000000"/>
          <w:kern w:val="0"/>
          <w:sz w:val="24"/>
          <w:highlight w:val="none"/>
        </w:rPr>
        <w:t xml:space="preserve">， </w:t>
      </w:r>
      <w:r>
        <w:rPr>
          <w:rFonts w:hint="eastAsia" w:ascii="宋体" w:hAnsi="宋体" w:cs="SSJ-PK7482000002d-Identity-H"/>
          <w:color w:val="000000"/>
          <w:kern w:val="0"/>
          <w:sz w:val="24"/>
          <w:highlight w:val="none"/>
        </w:rPr>
        <w:t>现委托</w:t>
      </w:r>
      <w:r>
        <w:rPr>
          <w:rFonts w:hint="eastAsia" w:ascii="宋体" w:hAnsi="宋体" w:cs="SSJ-PK7482000002d-Identity-H"/>
          <w:color w:val="000000"/>
          <w:kern w:val="0"/>
          <w:sz w:val="24"/>
          <w:highlight w:val="none"/>
          <w:u w:val="single"/>
        </w:rPr>
        <w:t xml:space="preserve">           </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姓名</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为我方代理人</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代理人根据授权</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以我方名义签署</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澄清</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说明</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补正</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递交</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撤回</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修改</w:t>
      </w:r>
      <w:r>
        <w:rPr>
          <w:rFonts w:hint="eastAsia" w:ascii="宋体" w:hAnsi="宋体" w:cs="SSJ-PK7482000002d-Identity-H"/>
          <w:color w:val="000000"/>
          <w:kern w:val="0"/>
          <w:sz w:val="24"/>
          <w:highlight w:val="none"/>
          <w:u w:val="single"/>
        </w:rPr>
        <w:t xml:space="preserve"> </w:t>
      </w:r>
      <w:r>
        <w:rPr>
          <w:rFonts w:hint="eastAsia" w:ascii="宋体" w:hAnsi="宋体" w:cs="SSJ-PK7482000002d-Identity-H"/>
          <w:color w:val="000000"/>
          <w:kern w:val="0"/>
          <w:sz w:val="24"/>
          <w:highlight w:val="none"/>
          <w:u w:val="single"/>
          <w:lang w:eastAsia="zh-CN"/>
        </w:rPr>
        <w:t>亚克力瓶</w:t>
      </w:r>
      <w:r>
        <w:rPr>
          <w:rFonts w:hint="eastAsia" w:asciiTheme="minorEastAsia" w:hAnsiTheme="minorEastAsia" w:eastAsiaTheme="minorEastAsia" w:cstheme="minorEastAsia"/>
          <w:color w:val="000000"/>
          <w:sz w:val="24"/>
          <w:szCs w:val="24"/>
          <w:u w:val="single"/>
          <w:lang w:eastAsia="zh-CN"/>
        </w:rPr>
        <w:t>采购</w:t>
      </w:r>
      <w:r>
        <w:rPr>
          <w:rFonts w:hint="eastAsia" w:hAnsi="宋体"/>
          <w:color w:val="000000"/>
          <w:sz w:val="24"/>
          <w:highlight w:val="none"/>
          <w:u w:val="single"/>
        </w:rPr>
        <w:t>项目</w:t>
      </w:r>
      <w:r>
        <w:rPr>
          <w:rFonts w:hint="eastAsia" w:ascii="宋体" w:hAnsi="宋体" w:cs="SSJ-PK7482000002d-Identity-H"/>
          <w:color w:val="000000"/>
          <w:kern w:val="0"/>
          <w:sz w:val="24"/>
          <w:highlight w:val="none"/>
          <w:u w:val="single"/>
        </w:rPr>
        <w:t xml:space="preserve"> </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项目编号：</w:t>
      </w:r>
      <w:r>
        <w:rPr>
          <w:rFonts w:hint="eastAsia" w:ascii="宋体" w:hAnsi="宋体"/>
          <w:color w:val="000000"/>
          <w:sz w:val="24"/>
          <w:highlight w:val="none"/>
          <w:u w:val="single"/>
          <w:lang w:val="en-US" w:eastAsia="zh-CN"/>
        </w:rPr>
        <w:t>JXZB-202505</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lang w:val="en-US" w:eastAsia="zh-CN"/>
        </w:rPr>
        <w:t>投标</w:t>
      </w:r>
      <w:r>
        <w:rPr>
          <w:rFonts w:hint="eastAsia" w:ascii="宋体" w:hAnsi="宋体" w:cs="SSJ-PK7482000002d-Identity-H"/>
          <w:color w:val="000000"/>
          <w:kern w:val="0"/>
          <w:sz w:val="24"/>
          <w:highlight w:val="none"/>
        </w:rPr>
        <w:t>文件</w:t>
      </w:r>
      <w:r>
        <w:rPr>
          <w:rFonts w:hint="eastAsia" w:ascii="宋体" w:hAnsi="宋体" w:cs="SSJ-PK7482000002d-Identity-H"/>
          <w:color w:val="000000"/>
          <w:kern w:val="0"/>
          <w:sz w:val="24"/>
          <w:highlight w:val="none"/>
          <w:lang w:eastAsia="zh-CN"/>
        </w:rPr>
        <w:t>、</w:t>
      </w:r>
      <w:r>
        <w:rPr>
          <w:rFonts w:hint="eastAsia" w:ascii="宋体" w:hAnsi="宋体" w:cs="SSJ-PK7482000002d-Identity-H"/>
          <w:color w:val="000000"/>
          <w:kern w:val="0"/>
          <w:sz w:val="24"/>
          <w:highlight w:val="none"/>
          <w:lang w:val="en-US" w:eastAsia="zh-CN"/>
        </w:rPr>
        <w:t>签订合同和</w:t>
      </w:r>
      <w:r>
        <w:rPr>
          <w:rFonts w:hint="eastAsia" w:ascii="宋体" w:hAnsi="宋体" w:cs="SSJ-PK7482000002d-Identity-H"/>
          <w:color w:val="000000"/>
          <w:kern w:val="0"/>
          <w:sz w:val="24"/>
          <w:highlight w:val="none"/>
        </w:rPr>
        <w:t>处理有关事宜</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其法律后果由我方承担</w:t>
      </w:r>
      <w:r>
        <w:rPr>
          <w:rFonts w:hint="eastAsia" w:ascii="宋体" w:hAnsi="宋体" w:cs="H-SS9-PK74820000032-Identity-H"/>
          <w:color w:val="000000"/>
          <w:kern w:val="0"/>
          <w:sz w:val="24"/>
          <w:highlight w:val="none"/>
        </w:rPr>
        <w:t>。</w:t>
      </w:r>
    </w:p>
    <w:p>
      <w:pPr>
        <w:autoSpaceDE w:val="0"/>
        <w:autoSpaceDN w:val="0"/>
        <w:adjustRightInd w:val="0"/>
        <w:spacing w:line="420" w:lineRule="exact"/>
        <w:ind w:firstLine="480" w:firstLineChars="200"/>
        <w:jc w:val="left"/>
        <w:rPr>
          <w:rFonts w:ascii="宋体" w:hAnsi="宋体" w:cs="H-SS9-PK74820000032-Identity-H"/>
          <w:color w:val="000000"/>
          <w:kern w:val="0"/>
          <w:sz w:val="24"/>
          <w:highlight w:val="none"/>
        </w:rPr>
      </w:pPr>
      <w:r>
        <w:rPr>
          <w:rFonts w:hint="eastAsia" w:ascii="宋体" w:hAnsi="宋体" w:cs="SSJ-PK7482000002d-Identity-H"/>
          <w:color w:val="000000"/>
          <w:kern w:val="0"/>
          <w:sz w:val="24"/>
          <w:highlight w:val="none"/>
        </w:rPr>
        <w:t>委托期限</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rPr>
        <w:t xml:space="preserve"> 。</w:t>
      </w:r>
    </w:p>
    <w:p>
      <w:pPr>
        <w:autoSpaceDE w:val="0"/>
        <w:autoSpaceDN w:val="0"/>
        <w:adjustRightInd w:val="0"/>
        <w:spacing w:line="420" w:lineRule="exact"/>
        <w:ind w:firstLine="480" w:firstLineChars="200"/>
        <w:jc w:val="left"/>
        <w:rPr>
          <w:rFonts w:ascii="宋体" w:hAnsi="宋体" w:cs="H-SS9-PK74820000032-Identity-H"/>
          <w:color w:val="000000"/>
          <w:kern w:val="0"/>
          <w:sz w:val="24"/>
          <w:highlight w:val="none"/>
        </w:rPr>
      </w:pPr>
      <w:r>
        <w:rPr>
          <w:rFonts w:hint="eastAsia" w:ascii="宋体" w:hAnsi="宋体" w:cs="SSJ-PK7482000002d-Identity-H"/>
          <w:color w:val="000000"/>
          <w:kern w:val="0"/>
          <w:sz w:val="24"/>
          <w:highlight w:val="none"/>
        </w:rPr>
        <w:t>代理人无转委托权</w:t>
      </w:r>
      <w:r>
        <w:rPr>
          <w:rFonts w:hint="eastAsia" w:ascii="宋体" w:hAnsi="宋体" w:cs="H-SS9-PK74820000032-Identity-H"/>
          <w:color w:val="000000"/>
          <w:kern w:val="0"/>
          <w:sz w:val="24"/>
          <w:highlight w:val="none"/>
        </w:rPr>
        <w:t>。</w:t>
      </w:r>
    </w:p>
    <w:p>
      <w:pPr>
        <w:autoSpaceDE w:val="0"/>
        <w:autoSpaceDN w:val="0"/>
        <w:adjustRightInd w:val="0"/>
        <w:spacing w:line="360" w:lineRule="auto"/>
        <w:ind w:firstLine="480" w:firstLineChars="200"/>
        <w:jc w:val="left"/>
        <w:rPr>
          <w:rFonts w:hint="eastAsia" w:ascii="宋体" w:hAnsi="宋体" w:eastAsia="宋体" w:cs="H-SS9-PK74820000032-Identity-H"/>
          <w:color w:val="000000"/>
          <w:kern w:val="0"/>
          <w:sz w:val="24"/>
          <w:highlight w:val="none"/>
          <w:lang w:val="en-US" w:eastAsia="zh-CN"/>
        </w:rPr>
      </w:pPr>
      <w:r>
        <w:rPr>
          <w:rFonts w:hint="eastAsia" w:ascii="宋体" w:hAnsi="宋体" w:cs="H-SS9-PK74820000032-Identity-H"/>
          <w:color w:val="000000"/>
          <w:kern w:val="0"/>
          <w:sz w:val="24"/>
          <w:highlight w:val="none"/>
          <w:lang w:val="en-US" w:eastAsia="zh-CN"/>
        </w:rPr>
        <w:t>附：</w:t>
      </w:r>
      <w:r>
        <w:rPr>
          <w:rFonts w:hint="eastAsia" w:ascii="宋体" w:hAnsi="宋体" w:cs="SSJ-PK7482000002d-Identity-H"/>
          <w:color w:val="000000"/>
          <w:kern w:val="0"/>
          <w:sz w:val="24"/>
          <w:highlight w:val="none"/>
        </w:rPr>
        <w:t>委托代理人</w:t>
      </w:r>
      <w:r>
        <w:rPr>
          <w:rFonts w:hint="eastAsia" w:ascii="宋体" w:hAnsi="宋体" w:cs="SSJ-PK7482000002d-Identity-H"/>
          <w:color w:val="000000"/>
          <w:kern w:val="0"/>
          <w:sz w:val="24"/>
          <w:highlight w:val="none"/>
          <w:lang w:val="en-US" w:eastAsia="zh-CN"/>
        </w:rPr>
        <w:t>身份证复印件</w:t>
      </w:r>
    </w:p>
    <w:p>
      <w:pPr>
        <w:autoSpaceDE w:val="0"/>
        <w:autoSpaceDN w:val="0"/>
        <w:adjustRightInd w:val="0"/>
        <w:spacing w:line="500" w:lineRule="exact"/>
        <w:jc w:val="left"/>
        <w:rPr>
          <w:rFonts w:ascii="宋体" w:hAnsi="宋体" w:cs="SSJ-PK7482000002d-Identity-H"/>
          <w:color w:val="000000"/>
          <w:kern w:val="0"/>
          <w:sz w:val="24"/>
          <w:highlight w:val="none"/>
        </w:rPr>
      </w:pPr>
    </w:p>
    <w:p>
      <w:pPr>
        <w:autoSpaceDE w:val="0"/>
        <w:autoSpaceDN w:val="0"/>
        <w:adjustRightInd w:val="0"/>
        <w:spacing w:line="420" w:lineRule="exact"/>
        <w:ind w:left="3600" w:hanging="3600" w:hangingChars="1500"/>
        <w:jc w:val="left"/>
        <w:rPr>
          <w:rFonts w:ascii="宋体" w:hAnsi="宋体" w:cs="H-SS9-PK74820000032-Identity-H"/>
          <w:color w:val="000000"/>
          <w:kern w:val="0"/>
          <w:sz w:val="24"/>
          <w:highlight w:val="none"/>
        </w:rPr>
      </w:pPr>
      <w:r>
        <w:rPr>
          <w:rFonts w:hint="eastAsia" w:ascii="宋体" w:hAnsi="宋体" w:cs="SSJ-PK7482000002d-Identity-H"/>
          <w:color w:val="000000"/>
          <w:kern w:val="0"/>
          <w:sz w:val="24"/>
          <w:highlight w:val="none"/>
        </w:rPr>
        <w:t xml:space="preserve">                              </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ascii="宋体" w:hAnsi="宋体" w:cs="H-SS9-PK74820000032-Identity-H"/>
          <w:color w:val="000000"/>
          <w:kern w:val="0"/>
          <w:sz w:val="24"/>
          <w:highlight w:val="none"/>
        </w:rPr>
        <w:t xml:space="preserve">： </w:t>
      </w:r>
      <w:r>
        <w:rPr>
          <w:rFonts w:hint="eastAsia" w:ascii="宋体" w:hAnsi="宋体" w:cs="H-SS9-PK74820000032-Identity-H"/>
          <w:color w:val="000000"/>
          <w:kern w:val="0"/>
          <w:sz w:val="24"/>
          <w:highlight w:val="none"/>
          <w:u w:val="single"/>
        </w:rPr>
        <w:t xml:space="preserve">             </w:t>
      </w:r>
      <w:r>
        <w:rPr>
          <w:rFonts w:hint="eastAsia" w:ascii="宋体" w:hAnsi="宋体"/>
          <w:bCs/>
          <w:color w:val="000000"/>
          <w:sz w:val="24"/>
          <w:highlight w:val="none"/>
        </w:rPr>
        <w:t>（</w:t>
      </w:r>
      <w:r>
        <w:rPr>
          <w:rFonts w:hint="eastAsia" w:ascii="宋体" w:hAnsi="宋体"/>
          <w:color w:val="000000"/>
          <w:sz w:val="24"/>
          <w:highlight w:val="none"/>
        </w:rPr>
        <w:t>盖</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ascii="宋体" w:hAnsi="宋体"/>
          <w:color w:val="000000"/>
          <w:sz w:val="24"/>
          <w:highlight w:val="none"/>
        </w:rPr>
        <w:t>单位公章</w:t>
      </w:r>
      <w:r>
        <w:rPr>
          <w:rFonts w:hint="eastAsia" w:ascii="宋体" w:hAnsi="宋体"/>
          <w:bCs/>
          <w:color w:val="000000"/>
          <w:sz w:val="24"/>
          <w:highlight w:val="none"/>
        </w:rPr>
        <w:t>）</w:t>
      </w:r>
      <w:r>
        <w:rPr>
          <w:rFonts w:hint="eastAsia" w:ascii="宋体" w:hAnsi="宋体" w:cs="SSJ-PK7482000002d-Identity-H"/>
          <w:color w:val="000000"/>
          <w:kern w:val="0"/>
          <w:sz w:val="24"/>
          <w:highlight w:val="none"/>
        </w:rPr>
        <w:t>法定代表人</w:t>
      </w:r>
      <w:r>
        <w:rPr>
          <w:rFonts w:hint="eastAsia" w:ascii="宋体" w:hAnsi="宋体" w:cs="H-SS9-PK74820000032-Identity-H"/>
          <w:color w:val="000000"/>
          <w:kern w:val="0"/>
          <w:sz w:val="24"/>
          <w:highlight w:val="none"/>
        </w:rPr>
        <w:t xml:space="preserve">： </w:t>
      </w: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签字或盖章</w:t>
      </w:r>
      <w:r>
        <w:rPr>
          <w:rFonts w:hint="eastAsia" w:ascii="宋体" w:hAnsi="宋体" w:cs="H-SS9-PK74820000032-Identity-H"/>
          <w:color w:val="000000"/>
          <w:kern w:val="0"/>
          <w:sz w:val="24"/>
          <w:highlight w:val="none"/>
        </w:rPr>
        <w:t>）</w:t>
      </w:r>
    </w:p>
    <w:p>
      <w:pPr>
        <w:autoSpaceDE w:val="0"/>
        <w:autoSpaceDN w:val="0"/>
        <w:adjustRightInd w:val="0"/>
        <w:spacing w:line="420" w:lineRule="exact"/>
        <w:ind w:firstLine="3600" w:firstLineChars="1500"/>
        <w:jc w:val="left"/>
        <w:rPr>
          <w:rFonts w:ascii="宋体" w:hAnsi="宋体" w:cs="H-SS9-PK74820000032-Identity-H"/>
          <w:color w:val="000000"/>
          <w:kern w:val="0"/>
          <w:sz w:val="24"/>
          <w:highlight w:val="none"/>
          <w:u w:val="single"/>
        </w:rPr>
      </w:pPr>
      <w:r>
        <w:rPr>
          <w:rFonts w:hint="eastAsia" w:ascii="宋体" w:hAnsi="宋体" w:cs="SSJ-PK7482000002d-Identity-H"/>
          <w:color w:val="000000"/>
          <w:kern w:val="0"/>
          <w:sz w:val="24"/>
          <w:highlight w:val="none"/>
        </w:rPr>
        <w:t>身份证号码</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p>
    <w:p>
      <w:pPr>
        <w:autoSpaceDE w:val="0"/>
        <w:autoSpaceDN w:val="0"/>
        <w:adjustRightInd w:val="0"/>
        <w:spacing w:line="420" w:lineRule="exact"/>
        <w:ind w:firstLine="3600" w:firstLineChars="1500"/>
        <w:jc w:val="left"/>
        <w:rPr>
          <w:rFonts w:hint="eastAsia" w:ascii="宋体" w:hAnsi="宋体" w:cs="SSJ-PK7482000002d-Identity-H"/>
          <w:color w:val="000000"/>
          <w:kern w:val="0"/>
          <w:sz w:val="24"/>
          <w:highlight w:val="none"/>
        </w:rPr>
      </w:pPr>
    </w:p>
    <w:p>
      <w:pPr>
        <w:autoSpaceDE w:val="0"/>
        <w:autoSpaceDN w:val="0"/>
        <w:adjustRightInd w:val="0"/>
        <w:spacing w:line="420" w:lineRule="exact"/>
        <w:ind w:firstLine="3600" w:firstLineChars="1500"/>
        <w:jc w:val="left"/>
        <w:rPr>
          <w:rFonts w:ascii="宋体" w:hAnsi="宋体" w:cs="H-SS9-PK74820000032-Identity-H"/>
          <w:color w:val="000000"/>
          <w:kern w:val="0"/>
          <w:sz w:val="24"/>
          <w:highlight w:val="none"/>
        </w:rPr>
      </w:pPr>
      <w:r>
        <w:rPr>
          <w:rFonts w:hint="eastAsia" w:ascii="宋体" w:hAnsi="宋体" w:cs="SSJ-PK7482000002d-Identity-H"/>
          <w:color w:val="000000"/>
          <w:kern w:val="0"/>
          <w:sz w:val="24"/>
          <w:highlight w:val="none"/>
        </w:rPr>
        <w:t>委托代理人</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签字</w:t>
      </w:r>
      <w:r>
        <w:rPr>
          <w:rFonts w:hint="eastAsia" w:ascii="宋体" w:hAnsi="宋体" w:cs="H-SS9-PK74820000032-Identity-H"/>
          <w:color w:val="000000"/>
          <w:kern w:val="0"/>
          <w:sz w:val="24"/>
          <w:highlight w:val="none"/>
        </w:rPr>
        <w:t>）</w:t>
      </w:r>
    </w:p>
    <w:p>
      <w:pPr>
        <w:autoSpaceDE w:val="0"/>
        <w:autoSpaceDN w:val="0"/>
        <w:adjustRightInd w:val="0"/>
        <w:spacing w:line="420" w:lineRule="exact"/>
        <w:ind w:firstLine="3600" w:firstLineChars="1500"/>
        <w:jc w:val="left"/>
        <w:rPr>
          <w:rFonts w:hint="eastAsia" w:ascii="宋体" w:hAnsi="宋体" w:cs="H-SS9-PK74820000032-Identity-H"/>
          <w:color w:val="000000"/>
          <w:kern w:val="0"/>
          <w:sz w:val="24"/>
          <w:highlight w:val="none"/>
          <w:u w:val="single"/>
        </w:rPr>
      </w:pPr>
      <w:r>
        <w:rPr>
          <w:rFonts w:hint="eastAsia" w:ascii="宋体" w:hAnsi="宋体" w:cs="SSJ-PK7482000002d-Identity-H"/>
          <w:color w:val="000000"/>
          <w:kern w:val="0"/>
          <w:sz w:val="24"/>
          <w:highlight w:val="none"/>
        </w:rPr>
        <w:t>身份证号码</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p>
    <w:p>
      <w:pPr>
        <w:autoSpaceDE w:val="0"/>
        <w:autoSpaceDN w:val="0"/>
        <w:adjustRightInd w:val="0"/>
        <w:spacing w:line="420" w:lineRule="exact"/>
        <w:ind w:firstLine="3600" w:firstLineChars="1500"/>
        <w:jc w:val="left"/>
        <w:rPr>
          <w:rFonts w:hint="eastAsia" w:ascii="宋体" w:hAnsi="宋体" w:cs="H-SS9-PK74820000032-Identity-H"/>
          <w:color w:val="000000"/>
          <w:kern w:val="0"/>
          <w:sz w:val="24"/>
          <w:highlight w:val="none"/>
          <w:u w:val="single"/>
        </w:rPr>
      </w:pPr>
      <w:r>
        <w:rPr>
          <w:rFonts w:hint="eastAsia" w:ascii="宋体" w:hAnsi="宋体" w:cs="SSJ-PK7482000002d-Identity-H"/>
          <w:color w:val="000000"/>
          <w:kern w:val="0"/>
          <w:sz w:val="24"/>
          <w:highlight w:val="none"/>
          <w:lang w:val="en-US" w:eastAsia="zh-CN"/>
        </w:rPr>
        <w:t>联系电话（手机号码）</w:t>
      </w:r>
      <w:r>
        <w:rPr>
          <w:rFonts w:hint="eastAsia" w:ascii="宋体" w:hAnsi="宋体" w:cs="SSJ-PK7482000002d-Identity-H"/>
          <w:color w:val="000000"/>
          <w:kern w:val="0"/>
          <w:sz w:val="24"/>
          <w:highlight w:val="none"/>
          <w:u w:val="single"/>
          <w:lang w:val="en-US" w:eastAsia="zh-CN"/>
        </w:rPr>
        <w:t xml:space="preserve">                  </w:t>
      </w:r>
    </w:p>
    <w:p>
      <w:pPr>
        <w:autoSpaceDE w:val="0"/>
        <w:autoSpaceDN w:val="0"/>
        <w:adjustRightInd w:val="0"/>
        <w:spacing w:line="420" w:lineRule="exact"/>
        <w:ind w:firstLine="3600" w:firstLineChars="1500"/>
        <w:jc w:val="left"/>
        <w:rPr>
          <w:rFonts w:hint="eastAsia" w:ascii="宋体" w:hAnsi="宋体" w:cs="H-SS9-PK74820000032-Identity-H"/>
          <w:color w:val="000000"/>
          <w:kern w:val="0"/>
          <w:sz w:val="24"/>
          <w:highlight w:val="none"/>
          <w:u w:val="single"/>
        </w:rPr>
      </w:pPr>
    </w:p>
    <w:p>
      <w:pPr>
        <w:autoSpaceDE w:val="0"/>
        <w:autoSpaceDN w:val="0"/>
        <w:adjustRightInd w:val="0"/>
        <w:spacing w:line="420" w:lineRule="exact"/>
        <w:ind w:firstLine="3840" w:firstLineChars="1600"/>
        <w:jc w:val="left"/>
        <w:rPr>
          <w:rFonts w:ascii="宋体" w:hAnsi="宋体" w:cs="SSJ-PK7482000002d-Identity-H"/>
          <w:color w:val="000000"/>
          <w:kern w:val="0"/>
          <w:sz w:val="24"/>
          <w:highlight w:val="none"/>
        </w:rPr>
      </w:pP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u w:val="single"/>
          <w:lang w:val="en-US" w:eastAsia="zh-CN"/>
        </w:rPr>
        <w:t>2025</w:t>
      </w: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u w:val="single"/>
          <w:lang w:val="en-US" w:eastAsia="zh-CN"/>
        </w:rPr>
        <w:t xml:space="preserve"> </w:t>
      </w:r>
      <w:r>
        <w:rPr>
          <w:rFonts w:hint="eastAsia" w:ascii="宋体" w:hAnsi="宋体" w:cs="SSJ-PK7482000002d-Identity-H"/>
          <w:color w:val="000000"/>
          <w:kern w:val="0"/>
          <w:sz w:val="24"/>
          <w:highlight w:val="none"/>
        </w:rPr>
        <w:t>年</w:t>
      </w: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u w:val="single"/>
          <w:lang w:val="en-US" w:eastAsia="zh-CN"/>
        </w:rPr>
        <w:t xml:space="preserve"> </w:t>
      </w:r>
      <w:r>
        <w:rPr>
          <w:rFonts w:hint="eastAsia" w:ascii="宋体" w:hAnsi="宋体" w:cs="H-SS9-PK74820000032-Identity-H"/>
          <w:color w:val="000000"/>
          <w:kern w:val="0"/>
          <w:sz w:val="24"/>
          <w:highlight w:val="none"/>
          <w:u w:val="single"/>
        </w:rPr>
        <w:t xml:space="preserve">   </w:t>
      </w:r>
      <w:r>
        <w:rPr>
          <w:rFonts w:hint="eastAsia" w:ascii="宋体" w:hAnsi="宋体" w:cs="SSJ-PK7482000002d-Identity-H"/>
          <w:color w:val="000000"/>
          <w:kern w:val="0"/>
          <w:sz w:val="24"/>
          <w:highlight w:val="none"/>
        </w:rPr>
        <w:t>月</w:t>
      </w:r>
      <w:r>
        <w:rPr>
          <w:rFonts w:hint="eastAsia" w:ascii="宋体" w:hAnsi="宋体" w:cs="H-SS9-PK74820000032-Identity-H"/>
          <w:color w:val="000000"/>
          <w:kern w:val="0"/>
          <w:sz w:val="24"/>
          <w:highlight w:val="none"/>
          <w:u w:val="single"/>
        </w:rPr>
        <w:t xml:space="preserve">    </w:t>
      </w:r>
      <w:r>
        <w:rPr>
          <w:rFonts w:hint="eastAsia" w:ascii="宋体" w:hAnsi="宋体" w:cs="SSJ-PK7482000002d-Identity-H"/>
          <w:color w:val="000000"/>
          <w:kern w:val="0"/>
          <w:sz w:val="24"/>
          <w:highlight w:val="none"/>
        </w:rPr>
        <w:t>日</w:t>
      </w:r>
    </w:p>
    <w:p>
      <w:pPr>
        <w:spacing w:line="360" w:lineRule="auto"/>
        <w:rPr>
          <w:rFonts w:ascii="宋体" w:hAnsi="宋体"/>
          <w:color w:val="000000"/>
          <w:kern w:val="0"/>
          <w:highlight w:val="none"/>
        </w:rPr>
      </w:pPr>
      <w:r>
        <w:rPr>
          <w:rFonts w:ascii="宋体" w:hAnsi="宋体"/>
          <w:color w:val="000000"/>
          <w:kern w:val="0"/>
          <w:highlight w:val="none"/>
        </w:rPr>
        <w:br w:type="page"/>
      </w:r>
      <w:bookmarkStart w:id="60" w:name="_Toc261618229"/>
      <w:bookmarkStart w:id="61" w:name="_Toc242936561"/>
      <w:bookmarkStart w:id="62" w:name="_Toc256157486"/>
    </w:p>
    <w:bookmarkEnd w:id="60"/>
    <w:bookmarkEnd w:id="61"/>
    <w:bookmarkEnd w:id="62"/>
    <w:p>
      <w:pPr>
        <w:spacing w:line="360" w:lineRule="auto"/>
        <w:ind w:firstLine="2530" w:firstLineChars="900"/>
        <w:outlineLvl w:val="2"/>
        <w:rPr>
          <w:rFonts w:hint="eastAsia" w:ascii="宋体" w:hAnsi="宋体" w:cs="宋体"/>
          <w:b/>
          <w:bCs w:val="0"/>
          <w:sz w:val="36"/>
          <w:szCs w:val="36"/>
        </w:rPr>
      </w:pPr>
      <w:bookmarkStart w:id="63" w:name="_Toc316975812"/>
      <w:bookmarkStart w:id="64" w:name="_Toc489961474"/>
      <w:bookmarkStart w:id="65" w:name="_Toc256157487"/>
      <w:bookmarkStart w:id="66" w:name="_Toc489960326"/>
      <w:bookmarkStart w:id="67" w:name="_Toc489962477"/>
      <w:bookmarkStart w:id="68" w:name="_Toc317592249"/>
      <w:bookmarkStart w:id="69" w:name="_Toc489959693"/>
      <w:bookmarkStart w:id="70" w:name="_Toc261618236"/>
      <w:bookmarkStart w:id="71" w:name="_Toc242936563"/>
      <w:r>
        <w:rPr>
          <w:rFonts w:hint="eastAsia" w:ascii="宋体" w:hAnsi="宋体"/>
          <w:b/>
          <w:bCs w:val="0"/>
          <w:color w:val="000000"/>
          <w:sz w:val="28"/>
          <w:szCs w:val="28"/>
          <w:highlight w:val="none"/>
          <w:lang w:val="en-US" w:eastAsia="zh-CN"/>
        </w:rPr>
        <w:t>四</w:t>
      </w:r>
      <w:r>
        <w:rPr>
          <w:rFonts w:hint="eastAsia" w:ascii="宋体" w:hAnsi="宋体"/>
          <w:b/>
          <w:bCs w:val="0"/>
          <w:color w:val="000000"/>
          <w:sz w:val="28"/>
          <w:szCs w:val="28"/>
          <w:highlight w:val="none"/>
        </w:rPr>
        <w:t>、</w:t>
      </w:r>
      <w:r>
        <w:rPr>
          <w:rFonts w:hint="eastAsia" w:ascii="宋体" w:hAnsi="宋体" w:cs="宋体"/>
          <w:b/>
          <w:bCs w:val="0"/>
          <w:sz w:val="28"/>
          <w:szCs w:val="28"/>
          <w:lang w:val="en-US" w:eastAsia="zh-CN"/>
        </w:rPr>
        <w:t>投标</w:t>
      </w:r>
      <w:r>
        <w:rPr>
          <w:rFonts w:hint="eastAsia" w:ascii="宋体" w:hAnsi="宋体" w:cs="宋体"/>
          <w:b/>
          <w:bCs w:val="0"/>
          <w:sz w:val="28"/>
          <w:szCs w:val="28"/>
        </w:rPr>
        <w:t>人资格声明</w:t>
      </w:r>
    </w:p>
    <w:p>
      <w:pPr>
        <w:keepNext w:val="0"/>
        <w:keepLines w:val="0"/>
        <w:pageBreakBefore w:val="0"/>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p>
    <w:p>
      <w:pPr>
        <w:keepNext w:val="0"/>
        <w:keepLines w:val="0"/>
        <w:pageBreakBefore w:val="0"/>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1．</w:t>
      </w:r>
      <w:r>
        <w:rPr>
          <w:rFonts w:hint="eastAsia" w:ascii="宋体" w:hAnsi="宋体" w:cs="宋体"/>
          <w:bCs/>
          <w:sz w:val="24"/>
          <w:szCs w:val="24"/>
          <w:lang w:val="en-US" w:eastAsia="zh-CN"/>
        </w:rPr>
        <w:t>投标</w:t>
      </w:r>
      <w:r>
        <w:rPr>
          <w:rFonts w:hint="eastAsia" w:ascii="宋体" w:hAnsi="宋体" w:eastAsia="宋体" w:cs="宋体"/>
          <w:bCs/>
          <w:sz w:val="24"/>
          <w:szCs w:val="24"/>
        </w:rPr>
        <w:t>人概况：</w:t>
      </w:r>
    </w:p>
    <w:p>
      <w:pPr>
        <w:keepNext w:val="0"/>
        <w:keepLines w:val="0"/>
        <w:pageBreakBefore w:val="0"/>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Ａ．</w:t>
      </w:r>
      <w:r>
        <w:rPr>
          <w:rFonts w:hint="eastAsia" w:ascii="宋体" w:hAnsi="宋体" w:cs="宋体"/>
          <w:bCs/>
          <w:sz w:val="24"/>
          <w:szCs w:val="24"/>
          <w:lang w:val="en-US" w:eastAsia="zh-CN"/>
        </w:rPr>
        <w:t>投标</w:t>
      </w:r>
      <w:r>
        <w:rPr>
          <w:rFonts w:hint="eastAsia" w:ascii="宋体" w:hAnsi="宋体" w:eastAsia="宋体" w:cs="宋体"/>
          <w:bCs/>
          <w:sz w:val="24"/>
          <w:szCs w:val="24"/>
        </w:rPr>
        <w:t>人名称：</w:t>
      </w:r>
      <w:r>
        <w:rPr>
          <w:rFonts w:hint="eastAsia" w:ascii="宋体" w:hAnsi="宋体" w:eastAsia="宋体" w:cs="宋体"/>
          <w:bCs/>
          <w:sz w:val="24"/>
          <w:szCs w:val="24"/>
          <w:u w:val="single"/>
        </w:rPr>
        <w:t xml:space="preserve">                                 </w:t>
      </w:r>
      <w:r>
        <w:rPr>
          <w:rFonts w:hint="eastAsia" w:ascii="宋体" w:hAnsi="宋体" w:eastAsia="宋体" w:cs="宋体"/>
          <w:bCs/>
          <w:sz w:val="24"/>
          <w:szCs w:val="24"/>
        </w:rPr>
        <w:cr/>
      </w:r>
      <w:r>
        <w:rPr>
          <w:rFonts w:hint="eastAsia" w:ascii="宋体" w:hAnsi="宋体" w:eastAsia="宋体" w:cs="宋体"/>
          <w:bCs/>
          <w:sz w:val="24"/>
          <w:szCs w:val="24"/>
        </w:rPr>
        <w:t>Ｂ．注册地址：</w:t>
      </w:r>
      <w:r>
        <w:rPr>
          <w:rFonts w:hint="eastAsia" w:ascii="宋体" w:hAnsi="宋体" w:eastAsia="宋体" w:cs="宋体"/>
          <w:bCs/>
          <w:sz w:val="24"/>
          <w:szCs w:val="24"/>
          <w:u w:val="single"/>
        </w:rPr>
        <w:t xml:space="preserve">                                   </w:t>
      </w:r>
      <w:r>
        <w:rPr>
          <w:rFonts w:hint="eastAsia" w:ascii="宋体" w:hAnsi="宋体" w:eastAsia="宋体" w:cs="宋体"/>
          <w:bCs/>
          <w:sz w:val="24"/>
          <w:szCs w:val="24"/>
        </w:rPr>
        <w:cr/>
      </w:r>
      <w:r>
        <w:rPr>
          <w:rFonts w:hint="eastAsia" w:ascii="宋体" w:hAnsi="宋体" w:eastAsia="宋体" w:cs="宋体"/>
          <w:bCs/>
          <w:sz w:val="24"/>
          <w:szCs w:val="24"/>
        </w:rPr>
        <w:t>传真：</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电话：</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邮编：</w:t>
      </w:r>
      <w:r>
        <w:rPr>
          <w:rFonts w:hint="eastAsia" w:ascii="宋体" w:hAnsi="宋体" w:eastAsia="宋体" w:cs="宋体"/>
          <w:bCs/>
          <w:sz w:val="24"/>
          <w:szCs w:val="24"/>
          <w:u w:val="single"/>
        </w:rPr>
        <w:t xml:space="preserve">         </w:t>
      </w:r>
      <w:r>
        <w:rPr>
          <w:rFonts w:hint="eastAsia" w:ascii="宋体" w:hAnsi="宋体" w:eastAsia="宋体" w:cs="宋体"/>
          <w:bCs/>
          <w:sz w:val="24"/>
          <w:szCs w:val="24"/>
        </w:rPr>
        <w:cr/>
      </w:r>
      <w:r>
        <w:rPr>
          <w:rFonts w:hint="eastAsia" w:ascii="宋体" w:hAnsi="宋体" w:eastAsia="宋体" w:cs="宋体"/>
          <w:bCs/>
          <w:sz w:val="24"/>
          <w:szCs w:val="24"/>
        </w:rPr>
        <w:t>Ｃ．成立或注册日期：</w:t>
      </w:r>
      <w:r>
        <w:rPr>
          <w:rFonts w:hint="eastAsia" w:ascii="宋体" w:hAnsi="宋体" w:eastAsia="宋体" w:cs="宋体"/>
          <w:bCs/>
          <w:sz w:val="24"/>
          <w:szCs w:val="24"/>
          <w:u w:val="single"/>
        </w:rPr>
        <w:t xml:space="preserve">                             </w:t>
      </w:r>
    </w:p>
    <w:p>
      <w:pPr>
        <w:keepNext w:val="0"/>
        <w:keepLines w:val="0"/>
        <w:pageBreakBefore w:val="0"/>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Ｄ．法人代表：</w:t>
      </w:r>
      <w:r>
        <w:rPr>
          <w:rFonts w:hint="eastAsia" w:ascii="宋体" w:hAnsi="宋体" w:eastAsia="宋体" w:cs="宋体"/>
          <w:bCs/>
          <w:sz w:val="24"/>
          <w:szCs w:val="24"/>
          <w:u w:val="single"/>
        </w:rPr>
        <w:t xml:space="preserve">        </w:t>
      </w:r>
      <w:r>
        <w:rPr>
          <w:rFonts w:hint="eastAsia" w:ascii="宋体" w:hAnsi="宋体" w:eastAsia="宋体" w:cs="宋体"/>
          <w:bCs/>
          <w:sz w:val="24"/>
          <w:szCs w:val="24"/>
          <w:u w:val="single"/>
          <w:lang w:val="en-US" w:eastAsia="zh-CN"/>
        </w:rPr>
        <w:t xml:space="preserve"> </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（姓名、职务）</w:t>
      </w:r>
    </w:p>
    <w:p>
      <w:pPr>
        <w:keepNext w:val="0"/>
        <w:keepLines w:val="0"/>
        <w:pageBreakBefore w:val="0"/>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实收资本：</w:t>
      </w:r>
      <w:r>
        <w:rPr>
          <w:rFonts w:hint="eastAsia" w:ascii="宋体" w:hAnsi="宋体" w:eastAsia="宋体" w:cs="宋体"/>
          <w:bCs/>
          <w:sz w:val="24"/>
          <w:szCs w:val="24"/>
          <w:u w:val="single"/>
        </w:rPr>
        <w:t xml:space="preserve">                                       </w:t>
      </w:r>
    </w:p>
    <w:p>
      <w:pPr>
        <w:keepNext w:val="0"/>
        <w:keepLines w:val="0"/>
        <w:pageBreakBefore w:val="0"/>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其中</w:t>
      </w:r>
      <w:r>
        <w:rPr>
          <w:rFonts w:hint="eastAsia" w:ascii="宋体" w:hAnsi="宋体" w:eastAsia="宋体" w:cs="宋体"/>
          <w:bCs/>
          <w:sz w:val="24"/>
          <w:szCs w:val="24"/>
          <w:lang w:eastAsia="zh-CN"/>
        </w:rPr>
        <w:t>：</w:t>
      </w:r>
      <w:r>
        <w:rPr>
          <w:rFonts w:hint="eastAsia" w:ascii="宋体" w:hAnsi="宋体" w:eastAsia="宋体" w:cs="宋体"/>
          <w:bCs/>
          <w:sz w:val="24"/>
          <w:szCs w:val="24"/>
        </w:rPr>
        <w:t>国家资本：</w:t>
      </w:r>
      <w:r>
        <w:rPr>
          <w:rFonts w:hint="eastAsia" w:ascii="宋体" w:hAnsi="宋体" w:eastAsia="宋体" w:cs="宋体"/>
          <w:bCs/>
          <w:sz w:val="24"/>
          <w:szCs w:val="24"/>
          <w:u w:val="single"/>
        </w:rPr>
        <w:t xml:space="preserve">              </w:t>
      </w:r>
      <w:r>
        <w:rPr>
          <w:rFonts w:hint="eastAsia" w:ascii="宋体" w:hAnsi="宋体" w:eastAsia="宋体" w:cs="宋体"/>
          <w:bCs/>
          <w:sz w:val="24"/>
          <w:szCs w:val="24"/>
          <w:u w:val="none"/>
          <w:lang w:val="en-US" w:eastAsia="zh-CN"/>
        </w:rPr>
        <w:t>、</w:t>
      </w:r>
      <w:r>
        <w:rPr>
          <w:rFonts w:hint="eastAsia" w:ascii="宋体" w:hAnsi="宋体" w:eastAsia="宋体" w:cs="宋体"/>
          <w:bCs/>
          <w:sz w:val="24"/>
          <w:szCs w:val="24"/>
        </w:rPr>
        <w:t>法人资本：</w:t>
      </w:r>
      <w:r>
        <w:rPr>
          <w:rFonts w:hint="eastAsia" w:ascii="宋体" w:hAnsi="宋体" w:eastAsia="宋体" w:cs="宋体"/>
          <w:bCs/>
          <w:sz w:val="24"/>
          <w:szCs w:val="24"/>
          <w:u w:val="single"/>
        </w:rPr>
        <w:t xml:space="preserve">        </w:t>
      </w:r>
      <w:r>
        <w:rPr>
          <w:rFonts w:hint="eastAsia" w:ascii="宋体" w:hAnsi="宋体" w:eastAsia="宋体" w:cs="宋体"/>
          <w:bCs/>
          <w:i w:val="0"/>
          <w:iCs w:val="0"/>
          <w:sz w:val="24"/>
          <w:szCs w:val="24"/>
          <w:u w:val="none"/>
          <w:lang w:eastAsia="zh-CN"/>
        </w:rPr>
        <w:t>、</w:t>
      </w:r>
    </w:p>
    <w:p>
      <w:pPr>
        <w:keepNext w:val="0"/>
        <w:keepLines w:val="0"/>
        <w:pageBreakBefore w:val="0"/>
        <w:kinsoku/>
        <w:overflowPunct/>
        <w:topLinePunct w:val="0"/>
        <w:autoSpaceDE/>
        <w:autoSpaceDN/>
        <w:bidi w:val="0"/>
        <w:adjustRightInd/>
        <w:snapToGrid/>
        <w:spacing w:line="360" w:lineRule="auto"/>
        <w:textAlignment w:val="auto"/>
        <w:rPr>
          <w:rFonts w:hint="eastAsia" w:ascii="宋体" w:hAnsi="宋体" w:eastAsia="宋体" w:cs="宋体"/>
          <w:bCs/>
          <w:sz w:val="24"/>
          <w:szCs w:val="24"/>
          <w:lang w:eastAsia="zh-CN"/>
        </w:rPr>
      </w:pPr>
      <w:r>
        <w:rPr>
          <w:rFonts w:hint="eastAsia" w:ascii="宋体" w:hAnsi="宋体" w:eastAsia="宋体" w:cs="宋体"/>
          <w:bCs/>
          <w:sz w:val="24"/>
          <w:szCs w:val="24"/>
        </w:rPr>
        <w:t>个人资本：</w:t>
      </w:r>
      <w:r>
        <w:rPr>
          <w:rFonts w:hint="eastAsia" w:ascii="宋体" w:hAnsi="宋体" w:eastAsia="宋体" w:cs="宋体"/>
          <w:bCs/>
          <w:sz w:val="24"/>
          <w:szCs w:val="24"/>
          <w:u w:val="single"/>
        </w:rPr>
        <w:t xml:space="preserve">           </w:t>
      </w:r>
      <w:r>
        <w:rPr>
          <w:rFonts w:hint="eastAsia" w:ascii="宋体" w:hAnsi="宋体" w:eastAsia="宋体" w:cs="宋体"/>
          <w:bCs/>
          <w:sz w:val="24"/>
          <w:szCs w:val="24"/>
          <w:u w:val="none"/>
          <w:lang w:eastAsia="zh-CN"/>
        </w:rPr>
        <w:t>、</w:t>
      </w:r>
      <w:r>
        <w:rPr>
          <w:rFonts w:hint="eastAsia" w:ascii="宋体" w:hAnsi="宋体" w:eastAsia="宋体" w:cs="宋体"/>
          <w:bCs/>
          <w:sz w:val="24"/>
          <w:szCs w:val="24"/>
        </w:rPr>
        <w:t>外商资本：</w:t>
      </w:r>
      <w:r>
        <w:rPr>
          <w:rFonts w:hint="eastAsia" w:ascii="宋体" w:hAnsi="宋体" w:eastAsia="宋体" w:cs="宋体"/>
          <w:bCs/>
          <w:sz w:val="24"/>
          <w:szCs w:val="24"/>
          <w:u w:val="single"/>
        </w:rPr>
        <w:t xml:space="preserve">               </w:t>
      </w:r>
      <w:r>
        <w:rPr>
          <w:rFonts w:hint="eastAsia" w:ascii="宋体" w:hAnsi="宋体" w:eastAsia="宋体" w:cs="宋体"/>
          <w:bCs/>
          <w:sz w:val="24"/>
          <w:szCs w:val="24"/>
          <w:u w:val="none"/>
          <w:lang w:eastAsia="zh-CN"/>
        </w:rPr>
        <w:t>。</w:t>
      </w:r>
    </w:p>
    <w:p>
      <w:pPr>
        <w:keepNext w:val="0"/>
        <w:keepLines w:val="0"/>
        <w:pageBreakBefore w:val="0"/>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Ｅ．</w:t>
      </w:r>
      <w:r>
        <w:rPr>
          <w:rFonts w:hint="eastAsia" w:ascii="宋体" w:hAnsi="宋体" w:cs="宋体"/>
          <w:bCs/>
          <w:sz w:val="24"/>
          <w:szCs w:val="24"/>
          <w:lang w:val="en-US" w:eastAsia="zh-CN"/>
        </w:rPr>
        <w:t>投标</w:t>
      </w:r>
      <w:r>
        <w:rPr>
          <w:rFonts w:hint="eastAsia" w:ascii="宋体" w:hAnsi="宋体" w:eastAsia="宋体" w:cs="宋体"/>
          <w:bCs/>
          <w:sz w:val="24"/>
          <w:szCs w:val="24"/>
          <w:lang w:val="en-US" w:eastAsia="zh-CN"/>
        </w:rPr>
        <w:t>人</w:t>
      </w:r>
      <w:r>
        <w:rPr>
          <w:rFonts w:hint="eastAsia" w:ascii="宋体" w:hAnsi="宋体" w:eastAsia="宋体" w:cs="宋体"/>
          <w:bCs/>
          <w:sz w:val="24"/>
          <w:szCs w:val="24"/>
        </w:rPr>
        <w:t>最近资产负债表（到</w:t>
      </w:r>
      <w:r>
        <w:rPr>
          <w:rFonts w:hint="eastAsia" w:ascii="宋体" w:hAnsi="宋体" w:eastAsia="宋体" w:cs="宋体"/>
          <w:bCs/>
          <w:sz w:val="24"/>
          <w:szCs w:val="24"/>
          <w:u w:val="single"/>
        </w:rPr>
        <w:t xml:space="preserve"> </w:t>
      </w:r>
      <w:r>
        <w:rPr>
          <w:rFonts w:hint="eastAsia" w:ascii="宋体" w:hAnsi="宋体" w:eastAsia="宋体" w:cs="宋体"/>
          <w:bCs/>
          <w:sz w:val="24"/>
          <w:szCs w:val="24"/>
          <w:u w:val="single"/>
          <w:lang w:val="en-US" w:eastAsia="zh-CN"/>
        </w:rPr>
        <w:t>202</w:t>
      </w:r>
      <w:r>
        <w:rPr>
          <w:rFonts w:hint="eastAsia" w:ascii="宋体" w:hAnsi="宋体" w:cs="宋体"/>
          <w:bCs/>
          <w:sz w:val="24"/>
          <w:szCs w:val="24"/>
          <w:u w:val="single"/>
          <w:lang w:val="en-US" w:eastAsia="zh-CN"/>
        </w:rPr>
        <w:t xml:space="preserve">  </w:t>
      </w:r>
      <w:r>
        <w:rPr>
          <w:rFonts w:hint="eastAsia" w:ascii="宋体" w:hAnsi="宋体" w:eastAsia="宋体" w:cs="宋体"/>
          <w:bCs/>
          <w:sz w:val="24"/>
          <w:szCs w:val="24"/>
        </w:rPr>
        <w:t>年</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月</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日为止）。</w:t>
      </w:r>
    </w:p>
    <w:p>
      <w:pPr>
        <w:keepNext w:val="0"/>
        <w:keepLines w:val="0"/>
        <w:pageBreakBefore w:val="0"/>
        <w:numPr>
          <w:ilvl w:val="0"/>
          <w:numId w:val="6"/>
        </w:numPr>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固定资产合计:</w:t>
      </w:r>
      <w:r>
        <w:rPr>
          <w:rFonts w:hint="eastAsia" w:ascii="宋体" w:hAnsi="宋体" w:eastAsia="宋体" w:cs="宋体"/>
          <w:bCs/>
          <w:sz w:val="24"/>
          <w:szCs w:val="24"/>
          <w:u w:val="single"/>
        </w:rPr>
        <w:t xml:space="preserve">                   </w:t>
      </w:r>
    </w:p>
    <w:p>
      <w:pPr>
        <w:keepNext w:val="0"/>
        <w:keepLines w:val="0"/>
        <w:pageBreakBefore w:val="0"/>
        <w:numPr>
          <w:ilvl w:val="0"/>
          <w:numId w:val="6"/>
        </w:numPr>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流动资产合计:</w:t>
      </w:r>
      <w:r>
        <w:rPr>
          <w:rFonts w:hint="eastAsia" w:ascii="宋体" w:hAnsi="宋体" w:eastAsia="宋体" w:cs="宋体"/>
          <w:bCs/>
          <w:sz w:val="24"/>
          <w:szCs w:val="24"/>
          <w:u w:val="single"/>
        </w:rPr>
        <w:t xml:space="preserve">                   </w:t>
      </w:r>
    </w:p>
    <w:p>
      <w:pPr>
        <w:keepNext w:val="0"/>
        <w:keepLines w:val="0"/>
        <w:pageBreakBefore w:val="0"/>
        <w:numPr>
          <w:ilvl w:val="0"/>
          <w:numId w:val="6"/>
        </w:numPr>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长期负债合计:</w:t>
      </w:r>
      <w:r>
        <w:rPr>
          <w:rFonts w:hint="eastAsia" w:ascii="宋体" w:hAnsi="宋体" w:eastAsia="宋体" w:cs="宋体"/>
          <w:bCs/>
          <w:sz w:val="24"/>
          <w:szCs w:val="24"/>
          <w:u w:val="single"/>
        </w:rPr>
        <w:t xml:space="preserve">                   </w:t>
      </w:r>
    </w:p>
    <w:p>
      <w:pPr>
        <w:keepNext w:val="0"/>
        <w:keepLines w:val="0"/>
        <w:pageBreakBefore w:val="0"/>
        <w:numPr>
          <w:ilvl w:val="0"/>
          <w:numId w:val="6"/>
        </w:numPr>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流动负债合计:</w:t>
      </w:r>
      <w:r>
        <w:rPr>
          <w:rFonts w:hint="eastAsia" w:ascii="宋体" w:hAnsi="宋体" w:eastAsia="宋体" w:cs="宋体"/>
          <w:bCs/>
          <w:sz w:val="24"/>
          <w:szCs w:val="24"/>
          <w:u w:val="single"/>
        </w:rPr>
        <w:t xml:space="preserve">                   </w:t>
      </w:r>
    </w:p>
    <w:p>
      <w:pPr>
        <w:keepNext w:val="0"/>
        <w:keepLines w:val="0"/>
        <w:pageBreakBefore w:val="0"/>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Ｆ．</w:t>
      </w:r>
      <w:r>
        <w:rPr>
          <w:rFonts w:hint="eastAsia" w:ascii="宋体" w:hAnsi="宋体" w:cs="宋体"/>
          <w:bCs/>
          <w:sz w:val="24"/>
          <w:szCs w:val="24"/>
          <w:lang w:val="en-US" w:eastAsia="zh-CN"/>
        </w:rPr>
        <w:t>投标</w:t>
      </w:r>
      <w:r>
        <w:rPr>
          <w:rFonts w:hint="eastAsia" w:ascii="宋体" w:hAnsi="宋体" w:eastAsia="宋体" w:cs="宋体"/>
          <w:bCs/>
          <w:sz w:val="24"/>
          <w:szCs w:val="24"/>
          <w:lang w:val="en-US" w:eastAsia="zh-CN"/>
        </w:rPr>
        <w:t>人</w:t>
      </w:r>
      <w:r>
        <w:rPr>
          <w:rFonts w:hint="eastAsia" w:ascii="宋体" w:hAnsi="宋体" w:eastAsia="宋体" w:cs="宋体"/>
          <w:bCs/>
          <w:sz w:val="24"/>
          <w:szCs w:val="24"/>
        </w:rPr>
        <w:t>最近损</w:t>
      </w:r>
      <w:r>
        <w:rPr>
          <w:rFonts w:hint="eastAsia" w:ascii="宋体" w:hAnsi="宋体" w:eastAsia="宋体" w:cs="宋体"/>
          <w:bCs/>
          <w:sz w:val="24"/>
          <w:szCs w:val="24"/>
          <w:lang w:val="en-US" w:eastAsia="zh-CN"/>
        </w:rPr>
        <w:t>益</w:t>
      </w:r>
      <w:r>
        <w:rPr>
          <w:rFonts w:hint="eastAsia" w:ascii="宋体" w:hAnsi="宋体" w:eastAsia="宋体" w:cs="宋体"/>
          <w:bCs/>
          <w:sz w:val="24"/>
          <w:szCs w:val="24"/>
        </w:rPr>
        <w:t>表（到</w:t>
      </w:r>
      <w:r>
        <w:rPr>
          <w:rFonts w:hint="eastAsia" w:ascii="宋体" w:hAnsi="宋体" w:eastAsia="宋体" w:cs="宋体"/>
          <w:bCs/>
          <w:sz w:val="24"/>
          <w:szCs w:val="24"/>
          <w:u w:val="single"/>
        </w:rPr>
        <w:t xml:space="preserve"> </w:t>
      </w:r>
      <w:r>
        <w:rPr>
          <w:rFonts w:hint="eastAsia" w:ascii="宋体" w:hAnsi="宋体" w:eastAsia="宋体" w:cs="宋体"/>
          <w:bCs/>
          <w:sz w:val="24"/>
          <w:szCs w:val="24"/>
          <w:u w:val="single"/>
          <w:lang w:val="en-US" w:eastAsia="zh-CN"/>
        </w:rPr>
        <w:t>202</w:t>
      </w:r>
      <w:r>
        <w:rPr>
          <w:rFonts w:hint="eastAsia" w:ascii="宋体" w:hAnsi="宋体" w:cs="宋体"/>
          <w:bCs/>
          <w:sz w:val="24"/>
          <w:szCs w:val="24"/>
          <w:u w:val="single"/>
          <w:lang w:val="en-US" w:eastAsia="zh-CN"/>
        </w:rPr>
        <w:t xml:space="preserve">  </w:t>
      </w:r>
      <w:r>
        <w:rPr>
          <w:rFonts w:hint="eastAsia" w:ascii="宋体" w:hAnsi="宋体" w:eastAsia="宋体" w:cs="宋体"/>
          <w:bCs/>
          <w:sz w:val="24"/>
          <w:szCs w:val="24"/>
        </w:rPr>
        <w:t>年</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月</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日为止）。</w:t>
      </w:r>
    </w:p>
    <w:p>
      <w:pPr>
        <w:keepNext w:val="0"/>
        <w:keepLines w:val="0"/>
        <w:pageBreakBefore w:val="0"/>
        <w:numPr>
          <w:ilvl w:val="0"/>
          <w:numId w:val="7"/>
        </w:numPr>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本年（期）利润总额累计：</w:t>
      </w:r>
      <w:r>
        <w:rPr>
          <w:rFonts w:hint="eastAsia" w:ascii="宋体" w:hAnsi="宋体" w:eastAsia="宋体" w:cs="宋体"/>
          <w:bCs/>
          <w:sz w:val="24"/>
          <w:szCs w:val="24"/>
          <w:u w:val="single"/>
        </w:rPr>
        <w:t xml:space="preserve">            </w:t>
      </w:r>
    </w:p>
    <w:p>
      <w:pPr>
        <w:keepNext w:val="0"/>
        <w:keepLines w:val="0"/>
        <w:pageBreakBefore w:val="0"/>
        <w:numPr>
          <w:ilvl w:val="0"/>
          <w:numId w:val="7"/>
        </w:numPr>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本年（期）净利润累计：</w:t>
      </w:r>
      <w:r>
        <w:rPr>
          <w:rFonts w:hint="eastAsia" w:ascii="宋体" w:hAnsi="宋体" w:eastAsia="宋体" w:cs="宋体"/>
          <w:bCs/>
          <w:sz w:val="24"/>
          <w:szCs w:val="24"/>
          <w:u w:val="single"/>
        </w:rPr>
        <w:t xml:space="preserve">              </w:t>
      </w:r>
    </w:p>
    <w:p>
      <w:pPr>
        <w:keepNext w:val="0"/>
        <w:keepLines w:val="0"/>
        <w:pageBreakBefore w:val="0"/>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2</w:t>
      </w:r>
      <w:r>
        <w:rPr>
          <w:rFonts w:hint="eastAsia" w:ascii="宋体" w:hAnsi="宋体" w:eastAsia="宋体" w:cs="宋体"/>
          <w:bCs/>
          <w:sz w:val="24"/>
          <w:szCs w:val="24"/>
          <w:lang w:val="en-US" w:eastAsia="zh-CN"/>
        </w:rPr>
        <w:t>.</w:t>
      </w:r>
      <w:r>
        <w:rPr>
          <w:rFonts w:hint="eastAsia" w:ascii="宋体" w:hAnsi="宋体" w:eastAsia="宋体" w:cs="宋体"/>
          <w:bCs/>
          <w:sz w:val="24"/>
          <w:szCs w:val="24"/>
        </w:rPr>
        <w:t>我方在此声明，我方具备并满足下列各项条款的规定。</w:t>
      </w:r>
    </w:p>
    <w:p>
      <w:pPr>
        <w:keepNext w:val="0"/>
        <w:keepLines w:val="0"/>
        <w:pageBreakBefore w:val="0"/>
        <w:numPr>
          <w:ilvl w:val="0"/>
          <w:numId w:val="8"/>
        </w:numPr>
        <w:kinsoku/>
        <w:overflowPunct/>
        <w:topLinePunct w:val="0"/>
        <w:autoSpaceDE/>
        <w:autoSpaceDN/>
        <w:bidi w:val="0"/>
        <w:adjustRightInd/>
        <w:snapToGrid/>
        <w:spacing w:line="360" w:lineRule="auto"/>
        <w:jc w:val="left"/>
        <w:textAlignment w:val="auto"/>
        <w:rPr>
          <w:rFonts w:hint="eastAsia" w:ascii="宋体" w:hAnsi="宋体" w:eastAsia="宋体" w:cs="宋体"/>
          <w:bCs/>
          <w:sz w:val="24"/>
          <w:szCs w:val="24"/>
        </w:rPr>
      </w:pPr>
      <w:r>
        <w:rPr>
          <w:rFonts w:hint="eastAsia" w:ascii="宋体" w:hAnsi="宋体" w:eastAsia="宋体" w:cs="宋体"/>
          <w:color w:val="000000"/>
          <w:kern w:val="2"/>
          <w:sz w:val="24"/>
          <w:szCs w:val="24"/>
          <w:highlight w:val="none"/>
        </w:rPr>
        <w:t>具有独立法人资格的企业</w:t>
      </w:r>
      <w:r>
        <w:rPr>
          <w:rFonts w:hint="eastAsia" w:ascii="宋体" w:hAnsi="宋体" w:eastAsia="宋体" w:cs="宋体"/>
          <w:color w:val="000000"/>
          <w:kern w:val="2"/>
          <w:sz w:val="24"/>
          <w:szCs w:val="24"/>
          <w:highlight w:val="none"/>
          <w:lang w:eastAsia="zh-CN"/>
        </w:rPr>
        <w:t>，</w:t>
      </w:r>
      <w:r>
        <w:rPr>
          <w:rFonts w:hint="eastAsia" w:ascii="宋体" w:hAnsi="宋体" w:eastAsia="宋体" w:cs="宋体"/>
          <w:bCs/>
          <w:sz w:val="24"/>
          <w:szCs w:val="24"/>
        </w:rPr>
        <w:t>具有独立承担民事责任的能力</w:t>
      </w:r>
      <w:r>
        <w:rPr>
          <w:rFonts w:hint="eastAsia" w:ascii="宋体" w:hAnsi="宋体" w:eastAsia="宋体" w:cs="宋体"/>
          <w:bCs/>
          <w:sz w:val="24"/>
          <w:szCs w:val="24"/>
          <w:lang w:eastAsia="zh-CN"/>
        </w:rPr>
        <w:t>，</w:t>
      </w:r>
      <w:r>
        <w:rPr>
          <w:rFonts w:hint="eastAsia" w:ascii="宋体" w:hAnsi="宋体" w:eastAsia="宋体" w:cs="宋体"/>
          <w:color w:val="000000"/>
          <w:kern w:val="2"/>
          <w:sz w:val="24"/>
          <w:szCs w:val="24"/>
          <w:highlight w:val="none"/>
          <w:lang w:val="en-US" w:eastAsia="zh-CN"/>
        </w:rPr>
        <w:t>具备增值税一般纳税人资格</w:t>
      </w:r>
      <w:r>
        <w:rPr>
          <w:rFonts w:hint="eastAsia" w:ascii="宋体" w:hAnsi="宋体" w:eastAsia="宋体" w:cs="宋体"/>
          <w:bCs/>
          <w:sz w:val="24"/>
          <w:szCs w:val="24"/>
        </w:rPr>
        <w:t xml:space="preserve">； </w:t>
      </w:r>
    </w:p>
    <w:p>
      <w:pPr>
        <w:keepNext w:val="0"/>
        <w:keepLines w:val="0"/>
        <w:pageBreakBefore w:val="0"/>
        <w:numPr>
          <w:ilvl w:val="0"/>
          <w:numId w:val="8"/>
        </w:numPr>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具有良好的商业信誉和健全的财务会计制度</w:t>
      </w:r>
      <w:r>
        <w:rPr>
          <w:rFonts w:hint="eastAsia" w:ascii="宋体" w:hAnsi="宋体" w:eastAsia="宋体" w:cs="宋体"/>
          <w:bCs/>
          <w:sz w:val="24"/>
          <w:szCs w:val="24"/>
          <w:lang w:eastAsia="zh-CN"/>
        </w:rPr>
        <w:t>，</w:t>
      </w:r>
      <w:r>
        <w:rPr>
          <w:rFonts w:hint="eastAsia" w:ascii="宋体" w:hAnsi="宋体" w:eastAsia="宋体" w:cs="宋体"/>
          <w:b w:val="0"/>
          <w:bCs/>
          <w:sz w:val="24"/>
          <w:szCs w:val="24"/>
          <w:lang w:val="en-US" w:eastAsia="zh-CN"/>
        </w:rPr>
        <w:t>生产经营持续状态，</w:t>
      </w:r>
      <w:r>
        <w:rPr>
          <w:rFonts w:hint="eastAsia" w:ascii="宋体" w:hAnsi="宋体" w:eastAsia="宋体" w:cs="宋体"/>
          <w:color w:val="000000"/>
          <w:kern w:val="2"/>
          <w:sz w:val="24"/>
          <w:szCs w:val="24"/>
          <w:highlight w:val="none"/>
        </w:rPr>
        <w:t>没有处于被责令停业、财产被冻结、接管、破产状态</w:t>
      </w:r>
      <w:r>
        <w:rPr>
          <w:rFonts w:hint="eastAsia" w:ascii="宋体" w:hAnsi="宋体" w:eastAsia="宋体" w:cs="宋体"/>
          <w:bCs/>
          <w:sz w:val="24"/>
          <w:szCs w:val="24"/>
        </w:rPr>
        <w:t>；</w:t>
      </w:r>
    </w:p>
    <w:p>
      <w:pPr>
        <w:keepNext w:val="0"/>
        <w:keepLines w:val="0"/>
        <w:pageBreakBefore w:val="0"/>
        <w:numPr>
          <w:ilvl w:val="0"/>
          <w:numId w:val="8"/>
        </w:numPr>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具有履行合同所必需的设备和专业技术能力；</w:t>
      </w:r>
    </w:p>
    <w:p>
      <w:pPr>
        <w:keepNext w:val="0"/>
        <w:keepLines w:val="0"/>
        <w:pageBreakBefore w:val="0"/>
        <w:numPr>
          <w:ilvl w:val="0"/>
          <w:numId w:val="8"/>
        </w:numPr>
        <w:kinsoku/>
        <w:overflowPunct/>
        <w:topLinePunct w:val="0"/>
        <w:autoSpaceDE/>
        <w:autoSpaceDN/>
        <w:bidi w:val="0"/>
        <w:adjustRightInd/>
        <w:snapToGrid/>
        <w:spacing w:line="440" w:lineRule="exact"/>
        <w:ind w:left="714" w:leftChars="0" w:hanging="714" w:firstLineChars="0"/>
        <w:textAlignment w:val="auto"/>
        <w:rPr>
          <w:rFonts w:hint="eastAsia" w:ascii="宋体" w:hAnsi="宋体" w:eastAsia="宋体" w:cs="宋体"/>
          <w:b w:val="0"/>
          <w:bCs/>
          <w:sz w:val="24"/>
          <w:szCs w:val="24"/>
        </w:rPr>
      </w:pPr>
      <w:r>
        <w:rPr>
          <w:rFonts w:hint="eastAsia" w:ascii="宋体" w:hAnsi="宋体" w:eastAsia="宋体" w:cs="宋体"/>
          <w:b w:val="0"/>
          <w:bCs/>
          <w:sz w:val="24"/>
          <w:szCs w:val="24"/>
        </w:rPr>
        <w:t>财务会计制度健全</w:t>
      </w:r>
      <w:r>
        <w:rPr>
          <w:rFonts w:hint="eastAsia" w:ascii="宋体" w:hAnsi="宋体" w:eastAsia="宋体" w:cs="宋体"/>
          <w:b w:val="0"/>
          <w:bCs/>
          <w:sz w:val="24"/>
          <w:szCs w:val="24"/>
          <w:lang w:eastAsia="zh-CN"/>
        </w:rPr>
        <w:t>，</w:t>
      </w:r>
      <w:r>
        <w:rPr>
          <w:rFonts w:hint="eastAsia" w:ascii="宋体" w:hAnsi="宋体" w:eastAsia="宋体" w:cs="宋体"/>
          <w:b w:val="0"/>
          <w:bCs/>
          <w:color w:val="000000"/>
          <w:kern w:val="2"/>
          <w:sz w:val="24"/>
          <w:szCs w:val="24"/>
          <w:highlight w:val="none"/>
        </w:rPr>
        <w:t>财务状况良好，具备足够的流动资金承担本项目供货</w:t>
      </w:r>
      <w:r>
        <w:rPr>
          <w:rFonts w:hint="eastAsia" w:ascii="宋体" w:hAnsi="宋体" w:eastAsia="宋体" w:cs="宋体"/>
          <w:b w:val="0"/>
          <w:bCs/>
          <w:sz w:val="24"/>
          <w:szCs w:val="24"/>
        </w:rPr>
        <w:t>；</w:t>
      </w:r>
    </w:p>
    <w:p>
      <w:pPr>
        <w:keepNext w:val="0"/>
        <w:keepLines w:val="0"/>
        <w:pageBreakBefore w:val="0"/>
        <w:numPr>
          <w:ilvl w:val="0"/>
          <w:numId w:val="8"/>
        </w:numPr>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有依法缴纳税收和</w:t>
      </w:r>
      <w:r>
        <w:rPr>
          <w:rFonts w:hint="eastAsia" w:ascii="宋体" w:hAnsi="宋体" w:cs="宋体"/>
          <w:bCs/>
          <w:sz w:val="24"/>
          <w:szCs w:val="24"/>
          <w:lang w:val="en-US" w:eastAsia="zh-CN"/>
        </w:rPr>
        <w:t>员工</w:t>
      </w:r>
      <w:r>
        <w:rPr>
          <w:rFonts w:hint="eastAsia" w:ascii="宋体" w:hAnsi="宋体" w:eastAsia="宋体" w:cs="宋体"/>
          <w:bCs/>
          <w:sz w:val="24"/>
          <w:szCs w:val="24"/>
        </w:rPr>
        <w:t>社会保障的良好记录；</w:t>
      </w:r>
    </w:p>
    <w:p>
      <w:pPr>
        <w:keepNext w:val="0"/>
        <w:keepLines w:val="0"/>
        <w:pageBreakBefore w:val="0"/>
        <w:numPr>
          <w:ilvl w:val="0"/>
          <w:numId w:val="8"/>
        </w:numPr>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近三年内，在经营活动中没有重大违法记录；</w:t>
      </w:r>
    </w:p>
    <w:p>
      <w:pPr>
        <w:pStyle w:val="11"/>
        <w:keepNext w:val="0"/>
        <w:keepLines w:val="0"/>
        <w:pageBreakBefore w:val="0"/>
        <w:widowControl/>
        <w:kinsoku/>
        <w:wordWrap/>
        <w:overflowPunct/>
        <w:topLinePunct w:val="0"/>
        <w:autoSpaceDE/>
        <w:autoSpaceDN/>
        <w:bidi w:val="0"/>
        <w:adjustRightInd/>
        <w:snapToGrid/>
        <w:spacing w:line="360" w:lineRule="auto"/>
        <w:textAlignment w:val="auto"/>
        <w:outlineLvl w:val="9"/>
        <w:rPr>
          <w:rFonts w:hint="eastAsia" w:ascii="宋体" w:hAnsi="宋体" w:eastAsia="宋体" w:cs="宋体"/>
          <w:bCs/>
          <w:sz w:val="24"/>
          <w:szCs w:val="24"/>
        </w:rPr>
      </w:pPr>
      <w:r>
        <w:rPr>
          <w:rFonts w:hint="eastAsia" w:ascii="宋体" w:hAnsi="宋体" w:eastAsia="宋体" w:cs="宋体"/>
          <w:color w:val="000000"/>
          <w:kern w:val="2"/>
          <w:sz w:val="24"/>
          <w:szCs w:val="24"/>
          <w:highlight w:val="none"/>
          <w:lang w:eastAsia="zh-CN"/>
        </w:rPr>
        <w:t>（</w:t>
      </w:r>
      <w:r>
        <w:rPr>
          <w:rFonts w:hint="eastAsia" w:ascii="宋体" w:hAnsi="宋体" w:cs="宋体"/>
          <w:color w:val="000000"/>
          <w:kern w:val="2"/>
          <w:sz w:val="24"/>
          <w:szCs w:val="24"/>
          <w:highlight w:val="none"/>
          <w:lang w:val="en-US" w:eastAsia="zh-CN"/>
        </w:rPr>
        <w:t>7</w:t>
      </w:r>
      <w:r>
        <w:rPr>
          <w:rFonts w:hint="eastAsia" w:ascii="宋体" w:hAnsi="宋体" w:eastAsia="宋体" w:cs="宋体"/>
          <w:color w:val="000000"/>
          <w:kern w:val="2"/>
          <w:sz w:val="24"/>
          <w:szCs w:val="24"/>
          <w:highlight w:val="none"/>
          <w:lang w:eastAsia="zh-CN"/>
        </w:rPr>
        <w:t>）</w:t>
      </w:r>
      <w:r>
        <w:rPr>
          <w:rFonts w:hint="eastAsia" w:ascii="宋体" w:hAnsi="宋体" w:eastAsia="宋体" w:cs="宋体"/>
          <w:color w:val="000000"/>
          <w:kern w:val="2"/>
          <w:sz w:val="24"/>
          <w:szCs w:val="24"/>
          <w:highlight w:val="none"/>
          <w:lang w:val="en-US" w:eastAsia="zh-CN"/>
        </w:rPr>
        <w:t>本</w:t>
      </w:r>
      <w:r>
        <w:rPr>
          <w:rFonts w:hint="eastAsia" w:ascii="宋体" w:hAnsi="宋体" w:cs="宋体"/>
          <w:bCs/>
          <w:sz w:val="24"/>
          <w:szCs w:val="24"/>
          <w:lang w:val="en-US" w:eastAsia="zh-CN"/>
        </w:rPr>
        <w:t>投标</w:t>
      </w:r>
      <w:r>
        <w:rPr>
          <w:rFonts w:hint="eastAsia" w:ascii="宋体" w:hAnsi="宋体" w:eastAsia="宋体" w:cs="宋体"/>
          <w:color w:val="000000"/>
          <w:kern w:val="2"/>
          <w:sz w:val="24"/>
          <w:szCs w:val="24"/>
          <w:highlight w:val="none"/>
          <w:u w:val="none"/>
        </w:rPr>
        <w:t>人</w:t>
      </w:r>
      <w:r>
        <w:rPr>
          <w:rFonts w:hint="eastAsia" w:ascii="宋体" w:hAnsi="宋体" w:eastAsia="宋体" w:cs="宋体"/>
          <w:color w:val="000000"/>
          <w:kern w:val="2"/>
          <w:sz w:val="24"/>
          <w:szCs w:val="24"/>
          <w:highlight w:val="none"/>
        </w:rPr>
        <w:t>是</w:t>
      </w:r>
      <w:r>
        <w:rPr>
          <w:rFonts w:hint="eastAsia" w:ascii="宋体" w:hAnsi="宋体" w:eastAsia="宋体" w:cs="宋体"/>
          <w:color w:val="000000"/>
          <w:kern w:val="2"/>
          <w:sz w:val="24"/>
          <w:szCs w:val="24"/>
          <w:highlight w:val="none"/>
          <w:lang w:val="en-US" w:eastAsia="zh-CN"/>
        </w:rPr>
        <w:t>所</w:t>
      </w:r>
      <w:r>
        <w:rPr>
          <w:rFonts w:hint="eastAsia" w:ascii="宋体" w:hAnsi="宋体" w:eastAsia="宋体" w:cs="宋体"/>
          <w:sz w:val="24"/>
          <w:szCs w:val="24"/>
        </w:rPr>
        <w:t>竞价</w:t>
      </w:r>
      <w:r>
        <w:rPr>
          <w:rFonts w:hint="eastAsia" w:ascii="宋体" w:hAnsi="宋体" w:eastAsia="宋体" w:cs="宋体"/>
          <w:color w:val="000000"/>
          <w:kern w:val="2"/>
          <w:sz w:val="24"/>
          <w:szCs w:val="24"/>
          <w:highlight w:val="none"/>
          <w:lang w:val="en-US" w:eastAsia="zh-CN"/>
        </w:rPr>
        <w:t>货物的</w:t>
      </w:r>
      <w:r>
        <w:rPr>
          <w:rFonts w:hint="eastAsia" w:ascii="宋体" w:hAnsi="宋体" w:eastAsia="宋体" w:cs="宋体"/>
          <w:b/>
          <w:bCs/>
          <w:color w:val="000000"/>
          <w:kern w:val="2"/>
          <w:sz w:val="24"/>
          <w:szCs w:val="24"/>
          <w:highlight w:val="none"/>
          <w:lang w:val="en-US" w:eastAsia="zh-CN"/>
        </w:rPr>
        <w:t>制造生产商。</w:t>
      </w:r>
    </w:p>
    <w:p>
      <w:pPr>
        <w:keepNext w:val="0"/>
        <w:keepLines w:val="0"/>
        <w:pageBreakBefore w:val="0"/>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sz w:val="24"/>
          <w:szCs w:val="24"/>
        </w:rPr>
      </w:pPr>
      <w:r>
        <w:rPr>
          <w:rFonts w:hint="eastAsia" w:ascii="宋体" w:hAnsi="宋体" w:eastAsia="宋体" w:cs="宋体"/>
          <w:b w:val="0"/>
          <w:bCs/>
          <w:sz w:val="24"/>
          <w:szCs w:val="24"/>
        </w:rPr>
        <w:t>兹证明上述声明是真实、正确的，本声明如有虚假或不实之处，我方将失去合格投标人资格且我方</w:t>
      </w:r>
      <w:r>
        <w:rPr>
          <w:rFonts w:hint="eastAsia" w:ascii="宋体" w:hAnsi="宋体" w:cs="宋体"/>
          <w:b w:val="0"/>
          <w:bCs/>
          <w:sz w:val="24"/>
          <w:szCs w:val="24"/>
          <w:lang w:val="en-US" w:eastAsia="zh-CN"/>
        </w:rPr>
        <w:t>同意</w:t>
      </w:r>
      <w:r>
        <w:rPr>
          <w:rFonts w:hint="eastAsia" w:ascii="宋体" w:hAnsi="宋体" w:eastAsia="宋体" w:cs="宋体"/>
          <w:b w:val="0"/>
          <w:bCs/>
          <w:sz w:val="24"/>
          <w:szCs w:val="24"/>
        </w:rPr>
        <w:t>不予退还投标保证金</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lang w:val="en-US" w:eastAsia="zh-CN"/>
        </w:rPr>
        <w:t>并承担由此产生的法律责任</w:t>
      </w:r>
      <w:r>
        <w:rPr>
          <w:rFonts w:hint="eastAsia" w:ascii="宋体" w:hAnsi="宋体" w:cs="宋体"/>
          <w:b w:val="0"/>
          <w:bCs/>
          <w:sz w:val="24"/>
          <w:szCs w:val="24"/>
          <w:lang w:val="en-US" w:eastAsia="zh-CN"/>
        </w:rPr>
        <w:t>，</w:t>
      </w:r>
      <w:r>
        <w:rPr>
          <w:rFonts w:hint="eastAsia" w:ascii="宋体" w:hAnsi="宋体" w:cs="宋体"/>
          <w:bCs/>
          <w:sz w:val="24"/>
          <w:szCs w:val="24"/>
          <w:lang w:val="en-US" w:eastAsia="zh-CN"/>
        </w:rPr>
        <w:t>并</w:t>
      </w:r>
      <w:r>
        <w:rPr>
          <w:rFonts w:hint="eastAsia" w:ascii="宋体" w:hAnsi="宋体" w:eastAsia="宋体" w:cs="宋体"/>
          <w:bCs/>
          <w:sz w:val="24"/>
          <w:szCs w:val="24"/>
        </w:rPr>
        <w:t>同意根据贵方要求出示文件予以证实</w:t>
      </w:r>
      <w:r>
        <w:rPr>
          <w:rFonts w:hint="eastAsia" w:ascii="宋体" w:hAnsi="宋体" w:eastAsia="宋体" w:cs="宋体"/>
          <w:b w:val="0"/>
          <w:bCs/>
          <w:sz w:val="24"/>
          <w:szCs w:val="24"/>
        </w:rPr>
        <w:t>。</w:t>
      </w:r>
    </w:p>
    <w:p>
      <w:pPr>
        <w:keepNext w:val="0"/>
        <w:keepLines w:val="0"/>
        <w:pageBreakBefore w:val="0"/>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特此声明</w:t>
      </w:r>
    </w:p>
    <w:p>
      <w:pPr>
        <w:keepNext w:val="0"/>
        <w:keepLines w:val="0"/>
        <w:pageBreakBefore w:val="0"/>
        <w:kinsoku/>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sz w:val="24"/>
          <w:szCs w:val="24"/>
        </w:rPr>
      </w:pPr>
    </w:p>
    <w:p>
      <w:pPr>
        <w:keepNext w:val="0"/>
        <w:keepLines w:val="0"/>
        <w:pageBreakBefore w:val="0"/>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p>
    <w:p>
      <w:pPr>
        <w:keepNext w:val="0"/>
        <w:keepLines w:val="0"/>
        <w:pageBreakBefore w:val="0"/>
        <w:kinsoku/>
        <w:wordWrap w:val="0"/>
        <w:overflowPunct/>
        <w:topLinePunct w:val="0"/>
        <w:autoSpaceDE/>
        <w:autoSpaceDN/>
        <w:bidi w:val="0"/>
        <w:adjustRightInd/>
        <w:snapToGrid/>
        <w:spacing w:line="360" w:lineRule="auto"/>
        <w:jc w:val="right"/>
        <w:textAlignment w:val="auto"/>
        <w:rPr>
          <w:rFonts w:hint="eastAsia" w:ascii="宋体" w:hAnsi="宋体" w:eastAsia="宋体" w:cs="宋体"/>
          <w:bCs/>
          <w:sz w:val="24"/>
          <w:szCs w:val="24"/>
        </w:rPr>
      </w:pPr>
      <w:r>
        <w:rPr>
          <w:rFonts w:hint="eastAsia" w:ascii="宋体" w:hAnsi="宋体" w:cs="宋体"/>
          <w:bCs/>
          <w:sz w:val="24"/>
          <w:szCs w:val="24"/>
          <w:lang w:val="en-US" w:eastAsia="zh-CN"/>
        </w:rPr>
        <w:t>投标</w:t>
      </w:r>
      <w:r>
        <w:rPr>
          <w:rFonts w:hint="eastAsia" w:ascii="宋体" w:hAnsi="宋体" w:eastAsia="宋体" w:cs="宋体"/>
          <w:bCs/>
          <w:sz w:val="24"/>
          <w:szCs w:val="24"/>
        </w:rPr>
        <w:t>人（全称并加盖公章）：</w:t>
      </w:r>
      <w:r>
        <w:rPr>
          <w:rFonts w:hint="eastAsia" w:ascii="宋体" w:hAnsi="宋体" w:eastAsia="宋体" w:cs="宋体"/>
          <w:bCs/>
          <w:sz w:val="24"/>
          <w:szCs w:val="24"/>
          <w:u w:val="single"/>
        </w:rPr>
        <w:t xml:space="preserve">             </w:t>
      </w:r>
    </w:p>
    <w:p>
      <w:pPr>
        <w:keepNext w:val="0"/>
        <w:keepLines w:val="0"/>
        <w:pageBreakBefore w:val="0"/>
        <w:kinsoku/>
        <w:wordWrap w:val="0"/>
        <w:overflowPunct/>
        <w:topLinePunct w:val="0"/>
        <w:autoSpaceDE/>
        <w:autoSpaceDN/>
        <w:bidi w:val="0"/>
        <w:adjustRightInd/>
        <w:snapToGrid/>
        <w:spacing w:line="360" w:lineRule="auto"/>
        <w:jc w:val="right"/>
        <w:textAlignment w:val="auto"/>
        <w:rPr>
          <w:rFonts w:hint="eastAsia" w:ascii="宋体" w:hAnsi="宋体" w:eastAsia="宋体" w:cs="宋体"/>
          <w:bCs/>
          <w:sz w:val="24"/>
          <w:szCs w:val="24"/>
        </w:rPr>
      </w:pPr>
      <w:r>
        <w:rPr>
          <w:rFonts w:hint="eastAsia" w:ascii="宋体" w:hAnsi="宋体" w:eastAsia="宋体" w:cs="宋体"/>
          <w:bCs/>
          <w:color w:val="000000"/>
          <w:sz w:val="24"/>
          <w:szCs w:val="24"/>
        </w:rPr>
        <w:t>法</w:t>
      </w:r>
      <w:r>
        <w:rPr>
          <w:rFonts w:hint="eastAsia" w:ascii="宋体" w:hAnsi="宋体" w:eastAsia="宋体" w:cs="宋体"/>
          <w:bCs/>
          <w:color w:val="000000"/>
          <w:sz w:val="24"/>
          <w:szCs w:val="24"/>
          <w:lang w:val="en-US" w:eastAsia="zh-CN"/>
        </w:rPr>
        <w:t>定</w:t>
      </w:r>
      <w:r>
        <w:rPr>
          <w:rFonts w:hint="eastAsia" w:ascii="宋体" w:hAnsi="宋体" w:eastAsia="宋体" w:cs="宋体"/>
          <w:bCs/>
          <w:color w:val="000000"/>
          <w:sz w:val="24"/>
          <w:szCs w:val="24"/>
        </w:rPr>
        <w:t>代表</w:t>
      </w:r>
      <w:r>
        <w:rPr>
          <w:rFonts w:hint="eastAsia" w:ascii="宋体" w:hAnsi="宋体" w:eastAsia="宋体" w:cs="宋体"/>
          <w:bCs/>
          <w:color w:val="000000"/>
          <w:sz w:val="24"/>
          <w:szCs w:val="24"/>
          <w:lang w:val="en-US" w:eastAsia="zh-CN"/>
        </w:rPr>
        <w:t>人</w:t>
      </w:r>
      <w:r>
        <w:rPr>
          <w:rFonts w:hint="eastAsia" w:ascii="宋体" w:hAnsi="宋体" w:eastAsia="宋体" w:cs="宋体"/>
          <w:bCs/>
          <w:color w:val="000000"/>
          <w:sz w:val="24"/>
          <w:szCs w:val="24"/>
        </w:rPr>
        <w:t>或授权代表</w:t>
      </w:r>
      <w:r>
        <w:rPr>
          <w:rFonts w:hint="eastAsia" w:ascii="宋体" w:hAnsi="宋体" w:eastAsia="宋体" w:cs="宋体"/>
          <w:bCs/>
          <w:sz w:val="24"/>
          <w:szCs w:val="24"/>
        </w:rPr>
        <w:t>签字：</w:t>
      </w:r>
      <w:r>
        <w:rPr>
          <w:rFonts w:hint="eastAsia" w:ascii="宋体" w:hAnsi="宋体" w:eastAsia="宋体" w:cs="宋体"/>
          <w:bCs/>
          <w:sz w:val="24"/>
          <w:szCs w:val="24"/>
          <w:u w:val="single"/>
        </w:rPr>
        <w:t xml:space="preserve">            </w:t>
      </w:r>
    </w:p>
    <w:p>
      <w:pPr>
        <w:keepNext w:val="0"/>
        <w:keepLines w:val="0"/>
        <w:pageBreakBefore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bCs/>
          <w:sz w:val="24"/>
          <w:szCs w:val="24"/>
        </w:rPr>
      </w:pPr>
      <w:r>
        <w:rPr>
          <w:rFonts w:hint="eastAsia" w:ascii="宋体" w:hAnsi="宋体" w:cs="宋体"/>
          <w:bCs/>
          <w:sz w:val="24"/>
          <w:szCs w:val="24"/>
          <w:lang w:val="en-US" w:eastAsia="zh-CN"/>
        </w:rPr>
        <w:t xml:space="preserve">                             </w:t>
      </w:r>
      <w:r>
        <w:rPr>
          <w:rFonts w:hint="eastAsia" w:ascii="宋体" w:hAnsi="宋体" w:eastAsia="宋体" w:cs="宋体"/>
          <w:bCs/>
          <w:sz w:val="24"/>
          <w:szCs w:val="24"/>
        </w:rPr>
        <w:t xml:space="preserve">日 </w:t>
      </w:r>
      <w:r>
        <w:rPr>
          <w:rFonts w:hint="eastAsia" w:ascii="宋体" w:hAnsi="宋体" w:cs="宋体"/>
          <w:bCs/>
          <w:sz w:val="24"/>
          <w:szCs w:val="24"/>
          <w:lang w:val="en-US" w:eastAsia="zh-CN"/>
        </w:rPr>
        <w:t xml:space="preserve">     </w:t>
      </w:r>
      <w:r>
        <w:rPr>
          <w:rFonts w:hint="eastAsia" w:ascii="宋体" w:hAnsi="宋体" w:eastAsia="宋体" w:cs="宋体"/>
          <w:bCs/>
          <w:sz w:val="24"/>
          <w:szCs w:val="24"/>
        </w:rPr>
        <w:t>期：</w:t>
      </w:r>
      <w:r>
        <w:rPr>
          <w:rFonts w:hint="eastAsia" w:ascii="宋体" w:hAnsi="宋体" w:eastAsia="宋体" w:cs="宋体"/>
          <w:bCs/>
          <w:sz w:val="24"/>
          <w:szCs w:val="24"/>
          <w:u w:val="single"/>
        </w:rPr>
        <w:t xml:space="preserve"> </w:t>
      </w:r>
      <w:r>
        <w:rPr>
          <w:rFonts w:hint="eastAsia" w:ascii="宋体" w:hAnsi="宋体" w:cs="宋体"/>
          <w:bCs/>
          <w:sz w:val="24"/>
          <w:szCs w:val="24"/>
          <w:u w:val="single"/>
          <w:lang w:val="en-US" w:eastAsia="zh-CN"/>
        </w:rPr>
        <w:t xml:space="preserve">2025 </w:t>
      </w:r>
      <w:r>
        <w:rPr>
          <w:rFonts w:hint="eastAsia" w:ascii="宋体" w:hAnsi="宋体" w:eastAsia="宋体" w:cs="宋体"/>
          <w:bCs/>
          <w:sz w:val="24"/>
          <w:szCs w:val="24"/>
        </w:rPr>
        <w:t>年</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月</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日</w:t>
      </w:r>
    </w:p>
    <w:p>
      <w:pPr>
        <w:keepNext w:val="0"/>
        <w:keepLines w:val="0"/>
        <w:pageBreakBefore w:val="0"/>
        <w:kinsoku/>
        <w:wordWrap w:val="0"/>
        <w:overflowPunct/>
        <w:topLinePunct w:val="0"/>
        <w:autoSpaceDE/>
        <w:autoSpaceDN/>
        <w:bidi w:val="0"/>
        <w:adjustRightInd/>
        <w:snapToGrid/>
        <w:spacing w:line="360" w:lineRule="auto"/>
        <w:jc w:val="right"/>
        <w:textAlignment w:val="auto"/>
        <w:rPr>
          <w:rFonts w:hint="eastAsia" w:ascii="宋体" w:hAnsi="宋体" w:eastAsia="宋体" w:cs="宋体"/>
          <w:bCs/>
          <w:sz w:val="24"/>
          <w:szCs w:val="24"/>
        </w:rPr>
      </w:pPr>
      <w:r>
        <w:rPr>
          <w:rFonts w:hint="eastAsia" w:ascii="宋体" w:hAnsi="宋体" w:eastAsia="宋体" w:cs="宋体"/>
          <w:bCs/>
          <w:sz w:val="24"/>
          <w:szCs w:val="24"/>
        </w:rPr>
        <w:t>电      话：</w:t>
      </w:r>
      <w:r>
        <w:rPr>
          <w:rFonts w:hint="eastAsia" w:ascii="宋体" w:hAnsi="宋体" w:eastAsia="宋体" w:cs="宋体"/>
          <w:bCs/>
          <w:sz w:val="24"/>
          <w:szCs w:val="24"/>
          <w:u w:val="single"/>
        </w:rPr>
        <w:t xml:space="preserve">                          </w:t>
      </w:r>
    </w:p>
    <w:p>
      <w:pPr>
        <w:keepNext w:val="0"/>
        <w:keepLines w:val="0"/>
        <w:pageBreakBefore w:val="0"/>
        <w:kinsoku/>
        <w:wordWrap w:val="0"/>
        <w:overflowPunct/>
        <w:topLinePunct w:val="0"/>
        <w:autoSpaceDE/>
        <w:autoSpaceDN/>
        <w:bidi w:val="0"/>
        <w:adjustRightInd/>
        <w:snapToGrid/>
        <w:spacing w:line="360" w:lineRule="auto"/>
        <w:jc w:val="right"/>
        <w:textAlignment w:val="auto"/>
        <w:rPr>
          <w:rFonts w:hint="eastAsia" w:ascii="仿宋" w:hAnsi="仿宋" w:eastAsia="仿宋" w:cs="仿宋"/>
          <w:bCs/>
          <w:sz w:val="24"/>
          <w:szCs w:val="24"/>
        </w:rPr>
      </w:pPr>
      <w:r>
        <w:rPr>
          <w:rFonts w:hint="eastAsia" w:ascii="宋体" w:hAnsi="宋体" w:eastAsia="宋体" w:cs="宋体"/>
          <w:bCs/>
          <w:sz w:val="24"/>
          <w:szCs w:val="24"/>
        </w:rPr>
        <w:t>传      真：</w:t>
      </w:r>
      <w:r>
        <w:rPr>
          <w:rFonts w:hint="eastAsia" w:ascii="宋体" w:hAnsi="宋体" w:eastAsia="宋体" w:cs="宋体"/>
          <w:bCs/>
          <w:sz w:val="24"/>
          <w:szCs w:val="24"/>
          <w:u w:val="single"/>
        </w:rPr>
        <w:t xml:space="preserve">                          </w:t>
      </w:r>
    </w:p>
    <w:p>
      <w:pPr>
        <w:jc w:val="center"/>
        <w:outlineLvl w:val="2"/>
        <w:rPr>
          <w:rFonts w:hint="eastAsia" w:ascii="宋体" w:hAnsi="宋体"/>
          <w:b/>
          <w:bCs w:val="0"/>
          <w:color w:val="000000"/>
          <w:sz w:val="24"/>
          <w:szCs w:val="24"/>
          <w:highlight w:val="none"/>
        </w:rPr>
      </w:pPr>
    </w:p>
    <w:p>
      <w:pPr>
        <w:jc w:val="center"/>
        <w:outlineLvl w:val="2"/>
        <w:rPr>
          <w:rFonts w:hint="eastAsia" w:ascii="宋体" w:hAnsi="宋体"/>
          <w:b/>
          <w:bCs w:val="0"/>
          <w:color w:val="000000"/>
          <w:sz w:val="24"/>
          <w:szCs w:val="24"/>
          <w:highlight w:val="none"/>
        </w:rPr>
      </w:pPr>
    </w:p>
    <w:p>
      <w:pPr>
        <w:jc w:val="center"/>
        <w:outlineLvl w:val="2"/>
        <w:rPr>
          <w:rFonts w:hint="eastAsia" w:ascii="宋体" w:hAnsi="宋体"/>
          <w:b/>
          <w:bCs w:val="0"/>
          <w:color w:val="000000"/>
          <w:sz w:val="28"/>
          <w:szCs w:val="28"/>
          <w:highlight w:val="none"/>
        </w:rPr>
      </w:pPr>
    </w:p>
    <w:p>
      <w:pPr>
        <w:jc w:val="center"/>
        <w:outlineLvl w:val="2"/>
        <w:rPr>
          <w:rFonts w:hint="eastAsia" w:ascii="宋体" w:hAnsi="宋体"/>
          <w:b/>
          <w:bCs w:val="0"/>
          <w:color w:val="000000"/>
          <w:sz w:val="28"/>
          <w:szCs w:val="28"/>
          <w:highlight w:val="none"/>
        </w:rPr>
      </w:pPr>
    </w:p>
    <w:p>
      <w:pPr>
        <w:jc w:val="center"/>
        <w:outlineLvl w:val="2"/>
        <w:rPr>
          <w:rFonts w:hint="eastAsia" w:ascii="宋体" w:hAnsi="宋体"/>
          <w:b/>
          <w:bCs w:val="0"/>
          <w:color w:val="000000"/>
          <w:sz w:val="28"/>
          <w:szCs w:val="28"/>
          <w:highlight w:val="none"/>
        </w:rPr>
      </w:pPr>
    </w:p>
    <w:p>
      <w:pPr>
        <w:jc w:val="center"/>
        <w:outlineLvl w:val="2"/>
        <w:rPr>
          <w:rFonts w:hint="eastAsia" w:ascii="宋体" w:hAnsi="宋体"/>
          <w:b/>
          <w:bCs w:val="0"/>
          <w:color w:val="000000"/>
          <w:sz w:val="28"/>
          <w:szCs w:val="28"/>
          <w:highlight w:val="none"/>
        </w:rPr>
      </w:pPr>
    </w:p>
    <w:p>
      <w:pPr>
        <w:jc w:val="center"/>
        <w:outlineLvl w:val="2"/>
        <w:rPr>
          <w:rFonts w:hint="eastAsia" w:ascii="宋体" w:hAnsi="宋体"/>
          <w:b/>
          <w:bCs w:val="0"/>
          <w:color w:val="000000"/>
          <w:sz w:val="28"/>
          <w:szCs w:val="28"/>
          <w:highlight w:val="none"/>
        </w:rPr>
      </w:pPr>
    </w:p>
    <w:p>
      <w:pPr>
        <w:jc w:val="center"/>
        <w:outlineLvl w:val="2"/>
        <w:rPr>
          <w:rFonts w:hint="eastAsia" w:ascii="宋体" w:hAnsi="宋体"/>
          <w:b/>
          <w:bCs w:val="0"/>
          <w:color w:val="000000"/>
          <w:sz w:val="28"/>
          <w:szCs w:val="28"/>
          <w:highlight w:val="none"/>
        </w:rPr>
      </w:pPr>
    </w:p>
    <w:p>
      <w:pPr>
        <w:jc w:val="center"/>
        <w:outlineLvl w:val="2"/>
        <w:rPr>
          <w:rFonts w:hint="eastAsia" w:ascii="宋体" w:hAnsi="宋体"/>
          <w:b/>
          <w:bCs w:val="0"/>
          <w:color w:val="000000"/>
          <w:sz w:val="28"/>
          <w:szCs w:val="28"/>
          <w:highlight w:val="none"/>
        </w:rPr>
      </w:pPr>
    </w:p>
    <w:p>
      <w:pPr>
        <w:jc w:val="center"/>
        <w:outlineLvl w:val="2"/>
        <w:rPr>
          <w:rFonts w:hint="eastAsia" w:ascii="宋体" w:hAnsi="宋体"/>
          <w:b/>
          <w:bCs w:val="0"/>
          <w:color w:val="000000"/>
          <w:sz w:val="28"/>
          <w:szCs w:val="28"/>
          <w:highlight w:val="none"/>
        </w:rPr>
      </w:pPr>
    </w:p>
    <w:p>
      <w:pPr>
        <w:jc w:val="center"/>
        <w:outlineLvl w:val="2"/>
        <w:rPr>
          <w:rFonts w:hint="eastAsia" w:ascii="宋体" w:hAnsi="宋体"/>
          <w:b/>
          <w:bCs w:val="0"/>
          <w:color w:val="000000"/>
          <w:sz w:val="28"/>
          <w:szCs w:val="28"/>
          <w:highlight w:val="none"/>
        </w:rPr>
      </w:pPr>
    </w:p>
    <w:p>
      <w:pPr>
        <w:jc w:val="center"/>
        <w:outlineLvl w:val="2"/>
        <w:rPr>
          <w:rFonts w:hint="eastAsia" w:ascii="宋体" w:hAnsi="宋体"/>
          <w:b/>
          <w:bCs w:val="0"/>
          <w:color w:val="000000"/>
          <w:sz w:val="28"/>
          <w:szCs w:val="28"/>
          <w:highlight w:val="none"/>
        </w:rPr>
      </w:pPr>
    </w:p>
    <w:p>
      <w:pPr>
        <w:jc w:val="center"/>
        <w:outlineLvl w:val="2"/>
        <w:rPr>
          <w:rFonts w:hint="eastAsia" w:ascii="宋体" w:hAnsi="宋体"/>
          <w:b/>
          <w:bCs w:val="0"/>
          <w:color w:val="000000"/>
          <w:sz w:val="28"/>
          <w:szCs w:val="28"/>
          <w:highlight w:val="none"/>
        </w:rPr>
      </w:pPr>
    </w:p>
    <w:p>
      <w:pPr>
        <w:jc w:val="center"/>
        <w:outlineLvl w:val="2"/>
        <w:rPr>
          <w:rFonts w:hint="eastAsia" w:ascii="宋体" w:hAnsi="宋体"/>
          <w:b/>
          <w:bCs w:val="0"/>
          <w:color w:val="000000"/>
          <w:sz w:val="28"/>
          <w:szCs w:val="28"/>
          <w:highlight w:val="none"/>
        </w:rPr>
      </w:pPr>
    </w:p>
    <w:p>
      <w:pPr>
        <w:jc w:val="both"/>
        <w:outlineLvl w:val="2"/>
        <w:rPr>
          <w:rFonts w:hint="eastAsia" w:ascii="宋体" w:hAnsi="宋体"/>
          <w:b/>
          <w:bCs w:val="0"/>
          <w:color w:val="000000"/>
          <w:sz w:val="28"/>
          <w:szCs w:val="28"/>
          <w:highlight w:val="none"/>
        </w:rPr>
      </w:pPr>
    </w:p>
    <w:p>
      <w:pPr>
        <w:ind w:firstLine="2811" w:firstLineChars="1000"/>
        <w:rPr>
          <w:rFonts w:hint="eastAsia" w:ascii="仿宋_GB2312" w:hAnsi="宋体" w:eastAsia="仿宋_GB2312"/>
          <w:bCs/>
          <w:sz w:val="28"/>
          <w:szCs w:val="28"/>
        </w:rPr>
      </w:pPr>
      <w:r>
        <w:rPr>
          <w:rFonts w:hint="eastAsia" w:ascii="仿宋_GB2312" w:hAnsi="宋体"/>
          <w:b/>
          <w:bCs w:val="0"/>
          <w:color w:val="auto"/>
          <w:sz w:val="28"/>
          <w:szCs w:val="28"/>
          <w:shd w:val="clear" w:color="auto" w:fill="auto"/>
          <w:lang w:val="en-US" w:eastAsia="zh-CN"/>
        </w:rPr>
        <w:t>五、投标</w:t>
      </w:r>
      <w:r>
        <w:rPr>
          <w:rFonts w:hint="eastAsia" w:ascii="仿宋_GB2312" w:hAnsi="宋体"/>
          <w:b/>
          <w:bCs w:val="0"/>
          <w:color w:val="auto"/>
          <w:sz w:val="28"/>
          <w:szCs w:val="28"/>
          <w:shd w:val="clear" w:color="auto" w:fill="auto"/>
        </w:rPr>
        <w:t>人</w:t>
      </w:r>
      <w:r>
        <w:rPr>
          <w:rFonts w:hint="eastAsia" w:ascii="宋体" w:hAnsi="宋体" w:cs="宋体"/>
          <w:b/>
          <w:bCs w:val="0"/>
          <w:sz w:val="28"/>
          <w:szCs w:val="28"/>
        </w:rPr>
        <w:t>承诺书</w:t>
      </w:r>
    </w:p>
    <w:p>
      <w:pPr>
        <w:pStyle w:val="5"/>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Cs/>
          <w:sz w:val="24"/>
          <w:szCs w:val="24"/>
        </w:rPr>
      </w:pPr>
    </w:p>
    <w:p>
      <w:pPr>
        <w:pStyle w:val="5"/>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Cs/>
          <w:sz w:val="24"/>
          <w:szCs w:val="24"/>
        </w:rPr>
      </w:pPr>
      <w:r>
        <w:rPr>
          <w:rFonts w:hint="eastAsia" w:ascii="宋体" w:hAnsi="宋体" w:eastAsia="宋体" w:cs="宋体"/>
          <w:bCs/>
          <w:sz w:val="24"/>
          <w:szCs w:val="24"/>
        </w:rPr>
        <w:t>本</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人</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就参与竞价</w:t>
      </w:r>
      <w:r>
        <w:rPr>
          <w:rFonts w:hint="eastAsia" w:ascii="宋体" w:hAnsi="宋体" w:eastAsia="宋体" w:cs="宋体"/>
          <w:sz w:val="24"/>
          <w:szCs w:val="24"/>
        </w:rPr>
        <w:t>福建省莆田市晶秀轻化有限公司</w:t>
      </w:r>
      <w:r>
        <w:rPr>
          <w:rFonts w:hint="eastAsia" w:ascii="宋体" w:hAnsi="宋体" w:eastAsia="宋体" w:cs="宋体"/>
          <w:bCs/>
          <w:sz w:val="24"/>
          <w:szCs w:val="24"/>
        </w:rPr>
        <w:t xml:space="preserve">(以下称“贵司”) </w:t>
      </w:r>
      <w:r>
        <w:rPr>
          <w:rFonts w:hint="eastAsia" w:asciiTheme="minorEastAsia" w:hAnsiTheme="minorEastAsia" w:eastAsiaTheme="minorEastAsia" w:cstheme="minorEastAsia"/>
          <w:bCs/>
          <w:sz w:val="24"/>
          <w:szCs w:val="24"/>
          <w:lang w:eastAsia="zh-CN"/>
        </w:rPr>
        <w:t>亚克力瓶</w:t>
      </w:r>
      <w:r>
        <w:rPr>
          <w:rFonts w:hint="eastAsia" w:ascii="宋体" w:hAnsi="宋体" w:eastAsia="宋体" w:cs="宋体"/>
          <w:bCs/>
          <w:sz w:val="24"/>
          <w:szCs w:val="24"/>
        </w:rPr>
        <w:t>采购</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事宜向贵司作出如下承诺：</w:t>
      </w:r>
    </w:p>
    <w:p>
      <w:pPr>
        <w:pStyle w:val="5"/>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Cs/>
          <w:sz w:val="24"/>
          <w:szCs w:val="24"/>
        </w:rPr>
      </w:pPr>
      <w:r>
        <w:rPr>
          <w:rFonts w:hint="eastAsia" w:ascii="宋体" w:hAnsi="宋体" w:eastAsia="宋体" w:cs="宋体"/>
          <w:bCs/>
          <w:sz w:val="24"/>
          <w:szCs w:val="24"/>
        </w:rPr>
        <w:t>1、本</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人完全接受贵司《</w:t>
      </w:r>
      <w:r>
        <w:rPr>
          <w:rFonts w:hint="eastAsia" w:ascii="宋体" w:hAnsi="宋体" w:eastAsia="宋体" w:cs="宋体"/>
          <w:sz w:val="24"/>
          <w:szCs w:val="24"/>
        </w:rPr>
        <w:t>福建省</w:t>
      </w:r>
      <w:r>
        <w:rPr>
          <w:rFonts w:hint="eastAsia" w:ascii="宋体" w:hAnsi="宋体" w:eastAsia="宋体" w:cs="宋体"/>
          <w:sz w:val="24"/>
          <w:szCs w:val="24"/>
          <w:lang w:eastAsia="zh-CN"/>
        </w:rPr>
        <w:t>莆田市晶秀</w:t>
      </w:r>
      <w:r>
        <w:rPr>
          <w:rFonts w:hint="eastAsia" w:ascii="宋体" w:hAnsi="宋体" w:eastAsia="宋体" w:cs="宋体"/>
          <w:sz w:val="24"/>
          <w:szCs w:val="24"/>
        </w:rPr>
        <w:t>轻化有限公司</w:t>
      </w:r>
      <w:r>
        <w:rPr>
          <w:rFonts w:hint="eastAsia" w:ascii="宋体" w:hAnsi="宋体" w:cs="宋体"/>
          <w:sz w:val="24"/>
          <w:szCs w:val="24"/>
          <w:lang w:eastAsia="zh-CN"/>
        </w:rPr>
        <w:t>亚克力瓶</w:t>
      </w:r>
      <w:r>
        <w:rPr>
          <w:rFonts w:hint="eastAsia" w:ascii="宋体" w:hAnsi="宋体" w:eastAsia="宋体" w:cs="宋体"/>
          <w:bCs/>
          <w:sz w:val="24"/>
          <w:szCs w:val="24"/>
        </w:rPr>
        <w:t>采购</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文件》（以下简称：《</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文件》）、《</w:t>
      </w:r>
      <w:r>
        <w:rPr>
          <w:rFonts w:hint="eastAsia" w:asciiTheme="minorEastAsia" w:hAnsiTheme="minorEastAsia" w:eastAsiaTheme="minorEastAsia" w:cstheme="minorEastAsia"/>
          <w:bCs/>
          <w:sz w:val="24"/>
          <w:szCs w:val="24"/>
          <w:lang w:eastAsia="zh-CN"/>
        </w:rPr>
        <w:t>亚克力瓶</w:t>
      </w:r>
      <w:r>
        <w:rPr>
          <w:rFonts w:hint="eastAsia" w:ascii="宋体" w:hAnsi="宋体" w:eastAsia="宋体" w:cs="宋体"/>
          <w:bCs/>
          <w:sz w:val="24"/>
          <w:szCs w:val="24"/>
          <w:lang w:val="en-US" w:eastAsia="zh-CN"/>
        </w:rPr>
        <w:t>采购</w:t>
      </w:r>
      <w:r>
        <w:rPr>
          <w:rFonts w:hint="eastAsia" w:ascii="宋体" w:hAnsi="宋体" w:eastAsia="宋体" w:cs="宋体"/>
          <w:bCs/>
          <w:sz w:val="24"/>
          <w:szCs w:val="24"/>
        </w:rPr>
        <w:t xml:space="preserve">合同》的所有条款及贵司据此所作的任何解释或补充。 </w:t>
      </w:r>
    </w:p>
    <w:p>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Cs/>
          <w:sz w:val="24"/>
          <w:szCs w:val="24"/>
        </w:rPr>
      </w:pPr>
      <w:r>
        <w:rPr>
          <w:rFonts w:hint="eastAsia" w:ascii="宋体" w:hAnsi="宋体" w:eastAsia="宋体" w:cs="宋体"/>
          <w:bCs/>
          <w:sz w:val="24"/>
          <w:szCs w:val="24"/>
        </w:rPr>
        <w:t>2.若贵司选择本</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人为供应商并与本</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人签约，本</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人同意按贵司《</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文件》中的条款及贵司据此所作的任何解释或补充要求作为贵我双方签订合同的组成部分。</w:t>
      </w:r>
    </w:p>
    <w:p>
      <w:pPr>
        <w:keepNext w:val="0"/>
        <w:keepLines w:val="0"/>
        <w:pageBreakBefore w:val="0"/>
        <w:widowControl w:val="0"/>
        <w:kinsoku/>
        <w:wordWrap/>
        <w:overflowPunct/>
        <w:topLinePunct w:val="0"/>
        <w:autoSpaceDE/>
        <w:autoSpaceDN/>
        <w:bidi w:val="0"/>
        <w:adjustRightInd/>
        <w:snapToGrid/>
        <w:spacing w:line="360" w:lineRule="auto"/>
        <w:ind w:left="160" w:leftChars="76" w:firstLine="360" w:firstLineChars="150"/>
        <w:textAlignment w:val="auto"/>
        <w:outlineLvl w:val="9"/>
        <w:rPr>
          <w:rFonts w:hint="eastAsia" w:ascii="宋体" w:hAnsi="宋体" w:eastAsia="宋体" w:cs="宋体"/>
          <w:bCs/>
          <w:sz w:val="24"/>
          <w:szCs w:val="24"/>
        </w:rPr>
      </w:pPr>
      <w:r>
        <w:rPr>
          <w:rFonts w:hint="eastAsia" w:ascii="宋体" w:hAnsi="宋体" w:eastAsia="宋体" w:cs="宋体"/>
          <w:bCs/>
          <w:sz w:val="24"/>
          <w:szCs w:val="24"/>
        </w:rPr>
        <w:t>3、本</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人参加此次</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所缴纳的</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保证金</w:t>
      </w:r>
      <w:r>
        <w:rPr>
          <w:rFonts w:hint="eastAsia" w:ascii="宋体" w:hAnsi="宋体" w:cs="宋体"/>
          <w:bCs/>
          <w:sz w:val="24"/>
          <w:szCs w:val="24"/>
          <w:u w:val="single"/>
          <w:lang w:eastAsia="zh-CN"/>
        </w:rPr>
        <w:t>壹万</w:t>
      </w:r>
      <w:r>
        <w:rPr>
          <w:rFonts w:hint="eastAsia" w:ascii="宋体" w:hAnsi="宋体" w:eastAsia="宋体" w:cs="宋体"/>
          <w:bCs/>
          <w:sz w:val="24"/>
          <w:szCs w:val="24"/>
          <w:u w:val="single"/>
        </w:rPr>
        <w:t>元整</w:t>
      </w:r>
      <w:r>
        <w:rPr>
          <w:rFonts w:hint="eastAsia" w:ascii="宋体" w:hAnsi="宋体" w:eastAsia="宋体" w:cs="宋体"/>
          <w:bCs/>
          <w:sz w:val="24"/>
          <w:szCs w:val="24"/>
        </w:rPr>
        <w:t>(￥</w:t>
      </w:r>
      <w:r>
        <w:rPr>
          <w:rFonts w:hint="eastAsia" w:ascii="宋体" w:hAnsi="宋体" w:cs="宋体"/>
          <w:bCs/>
          <w:sz w:val="24"/>
          <w:szCs w:val="24"/>
          <w:lang w:val="en-US" w:eastAsia="zh-CN"/>
        </w:rPr>
        <w:t>10</w:t>
      </w:r>
      <w:r>
        <w:rPr>
          <w:rFonts w:hint="eastAsia" w:ascii="宋体" w:hAnsi="宋体" w:eastAsia="宋体" w:cs="宋体"/>
          <w:bCs/>
          <w:sz w:val="24"/>
          <w:szCs w:val="24"/>
        </w:rPr>
        <w:t>000</w:t>
      </w:r>
      <w:r>
        <w:rPr>
          <w:rFonts w:hint="eastAsia" w:ascii="宋体" w:hAnsi="宋体" w:cs="宋体"/>
          <w:bCs/>
          <w:sz w:val="24"/>
          <w:szCs w:val="24"/>
          <w:lang w:val="en-US" w:eastAsia="zh-CN"/>
        </w:rPr>
        <w:t>.00</w:t>
      </w:r>
      <w:r>
        <w:rPr>
          <w:rFonts w:hint="eastAsia" w:ascii="宋体" w:hAnsi="宋体" w:eastAsia="宋体" w:cs="宋体"/>
          <w:bCs/>
          <w:sz w:val="24"/>
          <w:szCs w:val="24"/>
        </w:rPr>
        <w:t>)；如本</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人缴纳</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保证金后，</w:t>
      </w:r>
      <w:r>
        <w:rPr>
          <w:rFonts w:hint="eastAsia" w:ascii="宋体" w:hAnsi="宋体" w:eastAsia="宋体" w:cs="宋体"/>
          <w:bCs/>
          <w:sz w:val="24"/>
          <w:szCs w:val="24"/>
          <w:lang w:val="en-US" w:eastAsia="zh-CN"/>
        </w:rPr>
        <w:t>投标截止时间后</w:t>
      </w:r>
      <w:r>
        <w:rPr>
          <w:rFonts w:hint="eastAsia" w:ascii="宋体" w:hAnsi="宋体" w:eastAsia="宋体" w:cs="宋体"/>
          <w:bCs/>
          <w:color w:val="000000"/>
          <w:sz w:val="24"/>
          <w:szCs w:val="24"/>
        </w:rPr>
        <w:t>撤回</w:t>
      </w:r>
      <w:r>
        <w:rPr>
          <w:rFonts w:hint="eastAsia" w:ascii="宋体" w:hAnsi="宋体" w:eastAsia="宋体" w:cs="宋体"/>
          <w:bCs/>
          <w:sz w:val="24"/>
          <w:szCs w:val="24"/>
          <w:lang w:val="en-US" w:eastAsia="zh-CN"/>
        </w:rPr>
        <w:t>投标</w:t>
      </w:r>
      <w:r>
        <w:rPr>
          <w:rFonts w:hint="eastAsia" w:ascii="宋体" w:hAnsi="宋体" w:eastAsia="宋体" w:cs="宋体"/>
          <w:bCs/>
          <w:color w:val="000000"/>
          <w:sz w:val="24"/>
          <w:szCs w:val="24"/>
        </w:rPr>
        <w:t>报价文件，</w:t>
      </w:r>
      <w:r>
        <w:rPr>
          <w:rFonts w:hint="eastAsia" w:ascii="宋体" w:hAnsi="宋体" w:eastAsia="宋体" w:cs="宋体"/>
          <w:bCs/>
          <w:sz w:val="24"/>
          <w:szCs w:val="24"/>
        </w:rPr>
        <w:t>或未按贵司规定时间及地点出席商务谈</w:t>
      </w:r>
      <w:r>
        <w:rPr>
          <w:rFonts w:hint="eastAsia" w:ascii="宋体" w:hAnsi="宋体" w:cs="宋体"/>
          <w:bCs/>
          <w:sz w:val="24"/>
          <w:szCs w:val="24"/>
          <w:lang w:val="en-US" w:eastAsia="zh-CN"/>
        </w:rPr>
        <w:t>判</w:t>
      </w:r>
      <w:r>
        <w:rPr>
          <w:rFonts w:hint="eastAsia" w:ascii="宋体" w:hAnsi="宋体" w:eastAsia="宋体" w:cs="宋体"/>
          <w:bCs/>
          <w:sz w:val="24"/>
          <w:szCs w:val="24"/>
        </w:rPr>
        <w:t>的，或在本次</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中被贵司选择、确定为供应商后不与贵司签定合同，同意贵司没收该保证金。</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Cs/>
          <w:sz w:val="24"/>
          <w:szCs w:val="24"/>
          <w:lang w:eastAsia="zh-CN"/>
        </w:rPr>
      </w:pPr>
      <w:r>
        <w:rPr>
          <w:rFonts w:hint="eastAsia" w:ascii="宋体" w:hAnsi="宋体" w:eastAsia="宋体" w:cs="宋体"/>
          <w:bCs/>
          <w:sz w:val="24"/>
          <w:szCs w:val="24"/>
        </w:rPr>
        <w:t>4、本</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人声明并承诺，本</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人提供给贵司的一切文件、证件、资料和信息真实完整有效</w:t>
      </w:r>
      <w:r>
        <w:rPr>
          <w:rFonts w:hint="eastAsia" w:ascii="宋体" w:hAnsi="宋体" w:eastAsia="宋体" w:cs="宋体"/>
          <w:bCs/>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Cs/>
          <w:sz w:val="24"/>
          <w:szCs w:val="24"/>
          <w:lang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bCs/>
          <w:sz w:val="24"/>
          <w:szCs w:val="24"/>
          <w:lang w:eastAsia="zh-CN"/>
        </w:rPr>
      </w:pPr>
      <w:r>
        <w:rPr>
          <w:rFonts w:hint="eastAsia" w:ascii="宋体" w:hAnsi="宋体" w:eastAsia="宋体" w:cs="宋体"/>
          <w:bCs/>
          <w:sz w:val="24"/>
          <w:szCs w:val="24"/>
        </w:rPr>
        <w:t xml:space="preserve">                </w:t>
      </w:r>
      <w:r>
        <w:rPr>
          <w:rFonts w:hint="eastAsia" w:ascii="宋体" w:hAnsi="宋体" w:cs="宋体"/>
          <w:bCs/>
          <w:sz w:val="24"/>
          <w:szCs w:val="24"/>
          <w:lang w:val="en-US" w:eastAsia="zh-CN"/>
        </w:rPr>
        <w:t xml:space="preserve">              </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单位</w:t>
      </w:r>
      <w:r>
        <w:rPr>
          <w:rFonts w:hint="eastAsia" w:ascii="宋体" w:hAnsi="宋体" w:eastAsia="宋体" w:cs="宋体"/>
          <w:bCs/>
          <w:color w:val="000000"/>
          <w:kern w:val="0"/>
          <w:sz w:val="24"/>
          <w:szCs w:val="24"/>
        </w:rPr>
        <w:t>（盖章）：</w:t>
      </w:r>
    </w:p>
    <w:p>
      <w:pPr>
        <w:keepNext w:val="0"/>
        <w:keepLines w:val="0"/>
        <w:pageBreakBefore w:val="0"/>
        <w:widowControl w:val="0"/>
        <w:kinsoku/>
        <w:wordWrap/>
        <w:overflowPunct/>
        <w:topLinePunct w:val="0"/>
        <w:autoSpaceDE/>
        <w:autoSpaceDN/>
        <w:bidi w:val="0"/>
        <w:adjustRightInd/>
        <w:snapToGrid/>
        <w:spacing w:line="360" w:lineRule="auto"/>
        <w:ind w:firstLine="3600" w:firstLineChars="1500"/>
        <w:textAlignment w:val="auto"/>
        <w:outlineLvl w:val="9"/>
        <w:rPr>
          <w:rFonts w:hint="eastAsia" w:ascii="宋体" w:hAnsi="宋体" w:eastAsia="宋体" w:cs="宋体"/>
          <w:bCs/>
          <w:sz w:val="24"/>
          <w:szCs w:val="24"/>
        </w:rPr>
      </w:pPr>
      <w:r>
        <w:rPr>
          <w:rFonts w:hint="eastAsia" w:ascii="宋体" w:hAnsi="宋体" w:eastAsia="宋体" w:cs="宋体"/>
          <w:bCs/>
          <w:sz w:val="24"/>
          <w:szCs w:val="24"/>
        </w:rPr>
        <w:t>法定代表人或</w:t>
      </w:r>
      <w:r>
        <w:rPr>
          <w:rFonts w:hint="eastAsia" w:ascii="宋体" w:hAnsi="宋体" w:eastAsia="宋体" w:cs="宋体"/>
          <w:bCs/>
          <w:color w:val="000000"/>
          <w:sz w:val="24"/>
          <w:szCs w:val="24"/>
        </w:rPr>
        <w:t>授权代表</w:t>
      </w:r>
      <w:r>
        <w:rPr>
          <w:rFonts w:hint="eastAsia" w:ascii="宋体" w:hAnsi="宋体" w:eastAsia="宋体" w:cs="宋体"/>
          <w:bCs/>
          <w:sz w:val="24"/>
          <w:szCs w:val="24"/>
          <w:lang w:eastAsia="zh-CN"/>
        </w:rPr>
        <w:t>（</w:t>
      </w:r>
      <w:r>
        <w:rPr>
          <w:rFonts w:hint="eastAsia" w:ascii="宋体" w:hAnsi="宋体" w:eastAsia="宋体" w:cs="宋体"/>
          <w:bCs/>
          <w:sz w:val="24"/>
          <w:szCs w:val="24"/>
        </w:rPr>
        <w:t>签章</w:t>
      </w:r>
      <w:r>
        <w:rPr>
          <w:rFonts w:hint="eastAsia" w:ascii="宋体" w:hAnsi="宋体" w:eastAsia="宋体" w:cs="宋体"/>
          <w:bCs/>
          <w:sz w:val="24"/>
          <w:szCs w:val="24"/>
          <w:lang w:eastAsia="zh-CN"/>
        </w:rPr>
        <w:t>）</w:t>
      </w:r>
      <w:r>
        <w:rPr>
          <w:rFonts w:hint="eastAsia" w:ascii="宋体" w:hAnsi="宋体" w:eastAsia="宋体" w:cs="宋体"/>
          <w:bCs/>
          <w:sz w:val="24"/>
          <w:szCs w:val="24"/>
        </w:rPr>
        <w:t>:</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sz w:val="24"/>
          <w:szCs w:val="24"/>
        </w:rPr>
      </w:pPr>
      <w:r>
        <w:rPr>
          <w:rFonts w:hint="eastAsia" w:ascii="宋体" w:hAnsi="宋体" w:eastAsia="宋体" w:cs="宋体"/>
          <w:bCs/>
          <w:sz w:val="24"/>
          <w:szCs w:val="24"/>
        </w:rPr>
        <w:t xml:space="preserve">                      </w:t>
      </w:r>
      <w:r>
        <w:rPr>
          <w:rFonts w:hint="eastAsia" w:ascii="宋体" w:hAnsi="宋体" w:cs="宋体"/>
          <w:bCs/>
          <w:sz w:val="24"/>
          <w:szCs w:val="24"/>
          <w:lang w:val="en-US" w:eastAsia="zh-CN"/>
        </w:rPr>
        <w:t xml:space="preserve">          </w:t>
      </w:r>
      <w:r>
        <w:rPr>
          <w:rFonts w:hint="eastAsia" w:ascii="宋体" w:hAnsi="宋体" w:eastAsia="宋体" w:cs="宋体"/>
          <w:bCs/>
          <w:sz w:val="24"/>
          <w:szCs w:val="24"/>
        </w:rPr>
        <w:t xml:space="preserve"> </w:t>
      </w:r>
      <w:r>
        <w:rPr>
          <w:rFonts w:hint="eastAsia" w:ascii="宋体" w:hAnsi="宋体" w:eastAsia="宋体" w:cs="宋体"/>
          <w:bCs/>
          <w:sz w:val="24"/>
          <w:szCs w:val="24"/>
          <w:lang w:val="en-US" w:eastAsia="zh-CN"/>
        </w:rPr>
        <w:t>202</w:t>
      </w:r>
      <w:r>
        <w:rPr>
          <w:rFonts w:hint="eastAsia" w:ascii="宋体" w:hAnsi="宋体" w:cs="宋体"/>
          <w:bCs/>
          <w:sz w:val="24"/>
          <w:szCs w:val="24"/>
          <w:lang w:val="en-US" w:eastAsia="zh-CN"/>
        </w:rPr>
        <w:t>5</w:t>
      </w:r>
      <w:r>
        <w:rPr>
          <w:rFonts w:hint="eastAsia" w:ascii="宋体" w:hAnsi="宋体" w:eastAsia="宋体" w:cs="宋体"/>
          <w:bCs/>
          <w:sz w:val="24"/>
          <w:szCs w:val="24"/>
        </w:rPr>
        <w:t>年   月   日</w:t>
      </w:r>
    </w:p>
    <w:p>
      <w:pPr>
        <w:jc w:val="both"/>
        <w:outlineLvl w:val="2"/>
        <w:rPr>
          <w:rFonts w:hint="eastAsia" w:ascii="宋体" w:hAnsi="宋体"/>
          <w:b/>
          <w:bCs w:val="0"/>
          <w:color w:val="000000"/>
          <w:sz w:val="28"/>
          <w:szCs w:val="28"/>
          <w:highlight w:val="none"/>
        </w:rPr>
      </w:pPr>
    </w:p>
    <w:p>
      <w:pPr>
        <w:rPr>
          <w:rFonts w:hint="eastAsia" w:ascii="宋体" w:hAnsi="宋体"/>
          <w:bCs/>
          <w:color w:val="000000"/>
          <w:sz w:val="28"/>
          <w:szCs w:val="28"/>
          <w:highlight w:val="none"/>
          <w:lang w:val="en-US" w:eastAsia="zh-CN"/>
        </w:rPr>
      </w:pPr>
    </w:p>
    <w:p>
      <w:pPr>
        <w:rPr>
          <w:rFonts w:hint="eastAsia" w:ascii="宋体" w:hAnsi="宋体"/>
          <w:bCs/>
          <w:color w:val="000000"/>
          <w:sz w:val="28"/>
          <w:szCs w:val="28"/>
          <w:highlight w:val="none"/>
          <w:lang w:val="en-US" w:eastAsia="zh-CN"/>
        </w:rPr>
      </w:pPr>
    </w:p>
    <w:p>
      <w:pPr>
        <w:rPr>
          <w:rFonts w:hint="eastAsia" w:ascii="宋体" w:hAnsi="宋体"/>
          <w:bCs/>
          <w:color w:val="000000"/>
          <w:sz w:val="28"/>
          <w:szCs w:val="28"/>
          <w:highlight w:val="none"/>
          <w:lang w:val="en-US" w:eastAsia="zh-CN"/>
        </w:rPr>
      </w:pPr>
    </w:p>
    <w:p>
      <w:pPr>
        <w:rPr>
          <w:rFonts w:hint="eastAsia" w:ascii="宋体" w:hAnsi="宋体"/>
          <w:bCs/>
          <w:color w:val="000000"/>
          <w:sz w:val="28"/>
          <w:szCs w:val="28"/>
          <w:highlight w:val="none"/>
          <w:lang w:val="en-US" w:eastAsia="zh-CN"/>
        </w:rPr>
      </w:pPr>
    </w:p>
    <w:p>
      <w:pPr>
        <w:rPr>
          <w:rFonts w:hint="eastAsia" w:ascii="宋体" w:hAnsi="宋体"/>
          <w:bCs/>
          <w:color w:val="000000"/>
          <w:sz w:val="28"/>
          <w:szCs w:val="28"/>
          <w:highlight w:val="none"/>
          <w:lang w:val="en-US" w:eastAsia="zh-CN"/>
        </w:rPr>
      </w:pPr>
    </w:p>
    <w:bookmarkEnd w:id="63"/>
    <w:bookmarkEnd w:id="64"/>
    <w:bookmarkEnd w:id="65"/>
    <w:bookmarkEnd w:id="66"/>
    <w:bookmarkEnd w:id="67"/>
    <w:bookmarkEnd w:id="68"/>
    <w:bookmarkEnd w:id="69"/>
    <w:bookmarkEnd w:id="70"/>
    <w:bookmarkEnd w:id="71"/>
    <w:p>
      <w:pPr>
        <w:pStyle w:val="15"/>
        <w:ind w:left="0" w:leftChars="0" w:firstLine="0" w:firstLineChars="0"/>
        <w:rPr>
          <w:rFonts w:hint="eastAsia" w:ascii="宋体" w:hAnsi="宋体" w:cs="H-HT9-PK74820000037-Identity-H"/>
          <w:color w:val="000000"/>
          <w:kern w:val="0"/>
          <w:sz w:val="24"/>
          <w:highlight w:val="none"/>
          <w:lang w:val="en-US" w:eastAsia="zh-CN"/>
        </w:rPr>
      </w:pPr>
      <w:bookmarkStart w:id="72" w:name="_Toc489961476"/>
      <w:bookmarkStart w:id="73" w:name="_Toc261618243"/>
      <w:bookmarkStart w:id="74" w:name="_Toc489959695"/>
      <w:bookmarkStart w:id="75" w:name="_Toc317592255"/>
      <w:bookmarkStart w:id="76" w:name="_Toc489962479"/>
      <w:bookmarkStart w:id="77" w:name="_Toc489960328"/>
      <w:bookmarkStart w:id="78" w:name="_Toc316975815"/>
      <w:bookmarkStart w:id="79" w:name="_Toc256516145"/>
      <w:bookmarkStart w:id="80" w:name="_Toc256588130"/>
    </w:p>
    <w:bookmarkEnd w:id="72"/>
    <w:bookmarkEnd w:id="73"/>
    <w:bookmarkEnd w:id="74"/>
    <w:bookmarkEnd w:id="75"/>
    <w:bookmarkEnd w:id="76"/>
    <w:bookmarkEnd w:id="77"/>
    <w:bookmarkEnd w:id="78"/>
    <w:bookmarkEnd w:id="79"/>
    <w:bookmarkEnd w:id="80"/>
    <w:p>
      <w:pPr>
        <w:spacing w:line="360" w:lineRule="auto"/>
        <w:ind w:firstLine="2811" w:firstLineChars="1000"/>
        <w:rPr>
          <w:rFonts w:ascii="宋体" w:hAnsi="宋体"/>
          <w:b/>
          <w:color w:val="auto"/>
          <w:sz w:val="28"/>
          <w:szCs w:val="28"/>
        </w:rPr>
      </w:pPr>
      <w:bookmarkStart w:id="81" w:name="_Toc260213948"/>
      <w:bookmarkStart w:id="82" w:name="_Toc489959696"/>
      <w:bookmarkStart w:id="83" w:name="_Toc261618244"/>
      <w:bookmarkStart w:id="84" w:name="_Toc316975816"/>
      <w:bookmarkStart w:id="85" w:name="_Toc489962480"/>
      <w:bookmarkStart w:id="86" w:name="_Toc489961477"/>
      <w:bookmarkStart w:id="87" w:name="_Toc489960329"/>
      <w:bookmarkStart w:id="88" w:name="_Toc317592256"/>
      <w:r>
        <w:rPr>
          <w:rFonts w:hint="eastAsia" w:ascii="宋体" w:hAnsi="宋体"/>
          <w:b/>
          <w:bCs w:val="0"/>
          <w:color w:val="000000"/>
          <w:sz w:val="28"/>
          <w:szCs w:val="28"/>
          <w:highlight w:val="none"/>
          <w:lang w:val="en-US" w:eastAsia="zh-CN"/>
        </w:rPr>
        <w:t>六</w:t>
      </w:r>
      <w:r>
        <w:rPr>
          <w:rFonts w:hint="eastAsia" w:ascii="宋体" w:hAnsi="宋体"/>
          <w:b/>
          <w:bCs w:val="0"/>
          <w:color w:val="000000"/>
          <w:sz w:val="28"/>
          <w:szCs w:val="28"/>
          <w:highlight w:val="none"/>
        </w:rPr>
        <w:t>、</w:t>
      </w:r>
      <w:r>
        <w:rPr>
          <w:rFonts w:hint="eastAsia" w:ascii="宋体" w:hAnsi="宋体"/>
          <w:b/>
          <w:color w:val="auto"/>
          <w:sz w:val="28"/>
          <w:szCs w:val="28"/>
        </w:rPr>
        <w:t>退还投标保证金申请函</w:t>
      </w:r>
    </w:p>
    <w:p>
      <w:pPr>
        <w:tabs>
          <w:tab w:val="left" w:pos="978"/>
        </w:tabs>
        <w:spacing w:line="360" w:lineRule="auto"/>
        <w:rPr>
          <w:rFonts w:ascii="宋体" w:hAnsi="宋体"/>
          <w:color w:val="auto"/>
          <w:sz w:val="24"/>
        </w:rPr>
      </w:pPr>
    </w:p>
    <w:p>
      <w:pPr>
        <w:autoSpaceDE w:val="0"/>
        <w:autoSpaceDN w:val="0"/>
        <w:adjustRightInd w:val="0"/>
        <w:spacing w:line="500" w:lineRule="exact"/>
        <w:jc w:val="left"/>
        <w:rPr>
          <w:rFonts w:hint="eastAsia" w:ascii="宋体" w:hAnsi="宋体" w:eastAsia="宋体" w:cs="SSJ-PK7482000002d-Identity-H"/>
          <w:color w:val="000000"/>
          <w:kern w:val="0"/>
          <w:sz w:val="24"/>
          <w:szCs w:val="24"/>
          <w:highlight w:val="none"/>
          <w:lang w:val="en-US" w:eastAsia="zh-CN"/>
        </w:rPr>
      </w:pPr>
      <w:r>
        <w:rPr>
          <w:rFonts w:hint="eastAsia" w:ascii="宋体" w:hAnsi="宋体" w:cs="SSJ-PK7482000002d-Identity-H"/>
          <w:color w:val="000000"/>
          <w:kern w:val="0"/>
          <w:sz w:val="24"/>
          <w:szCs w:val="24"/>
          <w:highlight w:val="none"/>
          <w:lang w:val="en-US" w:eastAsia="zh-CN"/>
        </w:rPr>
        <w:t>福建省莆田市晶秀轻化有限公司：</w:t>
      </w:r>
    </w:p>
    <w:p>
      <w:pPr>
        <w:tabs>
          <w:tab w:val="left" w:pos="978"/>
        </w:tabs>
        <w:spacing w:line="360" w:lineRule="auto"/>
        <w:rPr>
          <w:rFonts w:ascii="宋体" w:hAnsi="宋体"/>
          <w:color w:val="auto"/>
          <w:sz w:val="24"/>
        </w:rPr>
      </w:pPr>
      <w:r>
        <w:rPr>
          <w:rFonts w:hint="eastAsia" w:ascii="宋体" w:hAnsi="宋体"/>
          <w:b/>
          <w:color w:val="auto"/>
          <w:sz w:val="24"/>
        </w:rPr>
        <w:t xml:space="preserve">    </w:t>
      </w:r>
      <w:r>
        <w:rPr>
          <w:rFonts w:hint="eastAsia" w:ascii="宋体" w:hAnsi="宋体"/>
          <w:color w:val="auto"/>
          <w:sz w:val="24"/>
        </w:rPr>
        <w:t>我方参与贵方组织的“</w:t>
      </w:r>
      <w:r>
        <w:rPr>
          <w:rFonts w:hint="eastAsia" w:ascii="宋体" w:hAnsi="宋体"/>
          <w:color w:val="auto"/>
          <w:sz w:val="24"/>
          <w:u w:val="none"/>
        </w:rPr>
        <w:t xml:space="preserve"> </w:t>
      </w:r>
      <w:r>
        <w:rPr>
          <w:rFonts w:hint="eastAsia" w:asciiTheme="minorEastAsia" w:hAnsiTheme="minorEastAsia" w:eastAsiaTheme="minorEastAsia" w:cstheme="minorEastAsia"/>
          <w:bCs/>
          <w:sz w:val="24"/>
          <w:szCs w:val="24"/>
          <w:u w:val="single"/>
          <w:lang w:eastAsia="zh-CN"/>
        </w:rPr>
        <w:t>亚克力瓶</w:t>
      </w:r>
      <w:r>
        <w:rPr>
          <w:rFonts w:hint="eastAsia" w:asciiTheme="minorEastAsia" w:hAnsiTheme="minorEastAsia" w:eastAsiaTheme="minorEastAsia" w:cstheme="minorEastAsia"/>
          <w:color w:val="000000"/>
          <w:sz w:val="24"/>
          <w:szCs w:val="24"/>
          <w:u w:val="single"/>
          <w:lang w:eastAsia="zh-CN"/>
        </w:rPr>
        <w:t>采购</w:t>
      </w:r>
      <w:r>
        <w:rPr>
          <w:rFonts w:hint="eastAsia" w:hAnsi="宋体"/>
          <w:color w:val="000000"/>
          <w:sz w:val="24"/>
          <w:highlight w:val="none"/>
          <w:u w:val="single"/>
        </w:rPr>
        <w:t>项目</w:t>
      </w:r>
      <w:r>
        <w:rPr>
          <w:rFonts w:hint="eastAsia" w:ascii="宋体" w:hAnsi="宋体"/>
          <w:color w:val="auto"/>
          <w:sz w:val="24"/>
          <w:u w:val="single"/>
        </w:rPr>
        <w:t xml:space="preserve"> </w:t>
      </w:r>
      <w:r>
        <w:rPr>
          <w:rFonts w:hint="eastAsia" w:ascii="宋体" w:hAnsi="宋体"/>
          <w:color w:val="auto"/>
          <w:sz w:val="24"/>
        </w:rPr>
        <w:t>”(招标编号：</w:t>
      </w:r>
      <w:r>
        <w:rPr>
          <w:rFonts w:hint="eastAsia" w:ascii="宋体" w:hAnsi="宋体"/>
          <w:color w:val="000000"/>
          <w:sz w:val="24"/>
          <w:highlight w:val="none"/>
          <w:u w:val="single"/>
          <w:lang w:val="en-US" w:eastAsia="zh-CN"/>
        </w:rPr>
        <w:t>JXZB-202505</w:t>
      </w:r>
      <w:r>
        <w:rPr>
          <w:rFonts w:hint="eastAsia" w:ascii="宋体" w:hAnsi="宋体"/>
          <w:color w:val="auto"/>
          <w:sz w:val="24"/>
        </w:rPr>
        <w:t>)的投标，我方以银行</w:t>
      </w:r>
      <w:r>
        <w:rPr>
          <w:rFonts w:hint="eastAsia" w:ascii="宋体" w:hAnsi="宋体"/>
          <w:color w:val="auto"/>
          <w:sz w:val="24"/>
          <w:lang w:val="en-US" w:eastAsia="zh-CN"/>
        </w:rPr>
        <w:t>汇</w:t>
      </w:r>
      <w:r>
        <w:rPr>
          <w:rFonts w:hint="eastAsia" w:ascii="宋体" w:hAnsi="宋体"/>
          <w:color w:val="auto"/>
          <w:sz w:val="24"/>
        </w:rPr>
        <w:t>款形式向贵方帐户缴纳投标保证金(大写</w:t>
      </w:r>
      <w:r>
        <w:rPr>
          <w:rFonts w:hint="eastAsia" w:ascii="宋体" w:hAnsi="宋体"/>
          <w:color w:val="auto"/>
          <w:sz w:val="24"/>
          <w:u w:val="single"/>
        </w:rPr>
        <w:t xml:space="preserve"> </w:t>
      </w:r>
      <w:r>
        <w:rPr>
          <w:rFonts w:hint="eastAsia" w:ascii="宋体" w:hAnsi="宋体"/>
          <w:color w:val="auto"/>
          <w:sz w:val="24"/>
          <w:u w:val="single"/>
          <w:lang w:val="en-US" w:eastAsia="zh-CN"/>
        </w:rPr>
        <w:t>壹万</w:t>
      </w:r>
      <w:r>
        <w:rPr>
          <w:rFonts w:hint="eastAsia" w:ascii="宋体" w:hAnsi="宋体"/>
          <w:color w:val="auto"/>
          <w:sz w:val="24"/>
        </w:rPr>
        <w:t>元)(小写￥</w:t>
      </w:r>
      <w:r>
        <w:rPr>
          <w:rFonts w:hint="eastAsia" w:ascii="宋体" w:hAnsi="宋体"/>
          <w:color w:val="auto"/>
          <w:sz w:val="24"/>
          <w:u w:val="single"/>
        </w:rPr>
        <w:t xml:space="preserve"> </w:t>
      </w:r>
      <w:r>
        <w:rPr>
          <w:rFonts w:hint="eastAsia" w:ascii="宋体" w:hAnsi="宋体"/>
          <w:color w:val="auto"/>
          <w:sz w:val="24"/>
          <w:u w:val="single"/>
          <w:lang w:val="en-US" w:eastAsia="zh-CN"/>
        </w:rPr>
        <w:t>10000.00</w:t>
      </w:r>
      <w:r>
        <w:rPr>
          <w:rFonts w:hint="eastAsia" w:ascii="宋体" w:hAnsi="宋体"/>
          <w:color w:val="auto"/>
          <w:sz w:val="24"/>
        </w:rPr>
        <w:t>)，因未中标，请贵公司给予办理退还，并退还到我方以下帐户中：</w:t>
      </w:r>
    </w:p>
    <w:p>
      <w:pPr>
        <w:tabs>
          <w:tab w:val="left" w:pos="978"/>
        </w:tabs>
        <w:spacing w:line="480" w:lineRule="auto"/>
        <w:rPr>
          <w:rFonts w:ascii="宋体" w:hAnsi="宋体"/>
          <w:color w:val="auto"/>
          <w:sz w:val="24"/>
          <w:u w:val="single"/>
        </w:rPr>
      </w:pPr>
      <w:r>
        <w:rPr>
          <w:rFonts w:hint="eastAsia" w:ascii="宋体" w:hAnsi="宋体"/>
          <w:color w:val="auto"/>
          <w:sz w:val="24"/>
        </w:rPr>
        <w:t>投标人全称：</w:t>
      </w:r>
      <w:r>
        <w:rPr>
          <w:rFonts w:hint="eastAsia" w:ascii="宋体" w:hAnsi="宋体"/>
          <w:color w:val="auto"/>
          <w:sz w:val="24"/>
          <w:u w:val="single"/>
        </w:rPr>
        <w:t xml:space="preserve">                                      </w:t>
      </w:r>
    </w:p>
    <w:p>
      <w:pPr>
        <w:tabs>
          <w:tab w:val="left" w:pos="978"/>
        </w:tabs>
        <w:spacing w:line="480" w:lineRule="auto"/>
        <w:rPr>
          <w:rFonts w:ascii="宋体" w:hAnsi="宋体"/>
          <w:color w:val="auto"/>
          <w:sz w:val="24"/>
        </w:rPr>
      </w:pPr>
      <w:r>
        <w:rPr>
          <w:rFonts w:hint="eastAsia" w:ascii="宋体" w:hAnsi="宋体"/>
          <w:color w:val="auto"/>
          <w:sz w:val="24"/>
        </w:rPr>
        <w:t>开户行全称：</w:t>
      </w:r>
      <w:r>
        <w:rPr>
          <w:rFonts w:hint="eastAsia" w:ascii="宋体" w:hAnsi="宋体"/>
          <w:color w:val="auto"/>
          <w:sz w:val="24"/>
          <w:u w:val="single"/>
        </w:rPr>
        <w:t xml:space="preserve">                                        </w:t>
      </w:r>
    </w:p>
    <w:p>
      <w:pPr>
        <w:tabs>
          <w:tab w:val="left" w:pos="978"/>
        </w:tabs>
        <w:spacing w:line="480" w:lineRule="auto"/>
        <w:rPr>
          <w:rFonts w:ascii="宋体" w:hAnsi="宋体"/>
          <w:color w:val="auto"/>
          <w:sz w:val="24"/>
        </w:rPr>
      </w:pPr>
      <w:r>
        <w:rPr>
          <w:rFonts w:hint="eastAsia" w:ascii="宋体" w:hAnsi="宋体"/>
          <w:color w:val="auto"/>
          <w:sz w:val="24"/>
        </w:rPr>
        <w:t>账    号：</w:t>
      </w:r>
      <w:r>
        <w:rPr>
          <w:rFonts w:hint="eastAsia" w:ascii="宋体" w:hAnsi="宋体"/>
          <w:color w:val="auto"/>
          <w:sz w:val="24"/>
          <w:u w:val="single"/>
        </w:rPr>
        <w:t xml:space="preserve">                                           </w:t>
      </w:r>
    </w:p>
    <w:p>
      <w:pPr>
        <w:tabs>
          <w:tab w:val="left" w:pos="978"/>
        </w:tabs>
        <w:spacing w:line="360" w:lineRule="auto"/>
        <w:rPr>
          <w:rFonts w:ascii="宋体" w:hAnsi="宋体"/>
          <w:b/>
          <w:color w:val="auto"/>
          <w:sz w:val="24"/>
        </w:rPr>
      </w:pPr>
      <w:r>
        <w:rPr>
          <w:rFonts w:hint="eastAsia" w:ascii="宋体" w:hAnsi="宋体"/>
          <w:b/>
          <w:color w:val="auto"/>
          <w:sz w:val="24"/>
        </w:rPr>
        <w:t xml:space="preserve">     </w:t>
      </w:r>
    </w:p>
    <w:p>
      <w:pPr>
        <w:keepNext w:val="0"/>
        <w:keepLines w:val="0"/>
        <w:pageBreakBefore w:val="0"/>
        <w:widowControl w:val="0"/>
        <w:kinsoku/>
        <w:wordWrap/>
        <w:overflowPunct/>
        <w:topLinePunct w:val="0"/>
        <w:autoSpaceDE/>
        <w:autoSpaceDN w:val="0"/>
        <w:bidi w:val="0"/>
        <w:adjustRightInd/>
        <w:snapToGrid/>
        <w:spacing w:before="100" w:beforeLines="0" w:beforeAutospacing="1" w:after="100" w:afterLines="0" w:afterAutospacing="1" w:line="240" w:lineRule="exact"/>
        <w:ind w:right="0" w:rightChars="0" w:firstLine="2880" w:firstLineChars="1200"/>
        <w:jc w:val="both"/>
        <w:textAlignment w:val="auto"/>
        <w:outlineLvl w:val="9"/>
        <w:rPr>
          <w:rFonts w:hint="default" w:ascii="宋体" w:hAnsi="宋体"/>
          <w:snapToGrid/>
          <w:color w:val="auto"/>
          <w:sz w:val="24"/>
          <w:szCs w:val="24"/>
          <w:lang w:val="en-US"/>
        </w:rPr>
      </w:pPr>
      <w:r>
        <w:rPr>
          <w:rFonts w:hint="default" w:ascii="宋体" w:hAnsi="宋体" w:eastAsia="宋体"/>
          <w:snapToGrid/>
          <w:color w:val="auto"/>
          <w:sz w:val="24"/>
          <w:szCs w:val="24"/>
          <w:lang w:eastAsia="zh-CN"/>
        </w:rPr>
        <w:t>投</w:t>
      </w:r>
      <w:r>
        <w:rPr>
          <w:rFonts w:hint="eastAsia" w:ascii="宋体" w:hAnsi="宋体"/>
          <w:snapToGrid/>
          <w:color w:val="auto"/>
          <w:sz w:val="24"/>
          <w:szCs w:val="24"/>
          <w:lang w:val="en-US" w:eastAsia="zh-CN"/>
        </w:rPr>
        <w:t xml:space="preserve">  </w:t>
      </w:r>
      <w:r>
        <w:rPr>
          <w:rFonts w:hint="default" w:ascii="宋体" w:hAnsi="宋体" w:eastAsia="宋体"/>
          <w:snapToGrid/>
          <w:color w:val="auto"/>
          <w:sz w:val="24"/>
          <w:szCs w:val="24"/>
          <w:lang w:eastAsia="zh-CN"/>
        </w:rPr>
        <w:t>标</w:t>
      </w:r>
      <w:r>
        <w:rPr>
          <w:rFonts w:hint="eastAsia" w:ascii="宋体" w:hAnsi="宋体"/>
          <w:snapToGrid/>
          <w:color w:val="auto"/>
          <w:sz w:val="24"/>
          <w:szCs w:val="24"/>
          <w:lang w:val="en-US" w:eastAsia="zh-CN"/>
        </w:rPr>
        <w:t xml:space="preserve">  </w:t>
      </w:r>
      <w:r>
        <w:rPr>
          <w:rFonts w:hint="default" w:ascii="宋体" w:hAnsi="宋体" w:eastAsia="宋体"/>
          <w:snapToGrid/>
          <w:color w:val="auto"/>
          <w:sz w:val="24"/>
          <w:szCs w:val="24"/>
          <w:lang w:eastAsia="zh-CN"/>
        </w:rPr>
        <w:t>人：</w:t>
      </w:r>
      <w:r>
        <w:rPr>
          <w:rFonts w:hint="eastAsia" w:ascii="宋体" w:hAnsi="宋体"/>
          <w:snapToGrid/>
          <w:color w:val="auto"/>
          <w:sz w:val="24"/>
          <w:szCs w:val="24"/>
          <w:lang w:val="en-US" w:eastAsia="zh-CN"/>
        </w:rPr>
        <w:t xml:space="preserve"> </w:t>
      </w:r>
      <w:r>
        <w:rPr>
          <w:rFonts w:hint="default" w:ascii="宋体" w:hAnsi="宋体" w:eastAsia="宋体"/>
          <w:snapToGrid/>
          <w:color w:val="auto"/>
          <w:sz w:val="24"/>
          <w:szCs w:val="24"/>
          <w:u w:val="single"/>
          <w:lang w:eastAsia="zh-CN"/>
        </w:rPr>
        <w:t>（全称并加盖单位公章）</w:t>
      </w:r>
      <w:r>
        <w:rPr>
          <w:rFonts w:hint="eastAsia" w:ascii="宋体" w:hAnsi="宋体"/>
          <w:snapToGrid/>
          <w:color w:val="auto"/>
          <w:sz w:val="24"/>
          <w:szCs w:val="24"/>
          <w:u w:val="single"/>
          <w:lang w:val="en-US" w:eastAsia="zh-CN"/>
        </w:rPr>
        <w:t xml:space="preserve">        </w:t>
      </w:r>
    </w:p>
    <w:p>
      <w:pPr>
        <w:keepNext w:val="0"/>
        <w:keepLines w:val="0"/>
        <w:pageBreakBefore w:val="0"/>
        <w:widowControl w:val="0"/>
        <w:kinsoku/>
        <w:wordWrap/>
        <w:overflowPunct/>
        <w:topLinePunct w:val="0"/>
        <w:autoSpaceDE/>
        <w:autoSpaceDN w:val="0"/>
        <w:bidi w:val="0"/>
        <w:adjustRightInd/>
        <w:snapToGrid/>
        <w:spacing w:before="100" w:beforeLines="0" w:beforeAutospacing="1" w:after="100" w:afterLines="0" w:afterAutospacing="1" w:line="240" w:lineRule="exact"/>
        <w:ind w:right="0" w:rightChars="0" w:firstLine="2880" w:firstLineChars="1200"/>
        <w:jc w:val="both"/>
        <w:textAlignment w:val="auto"/>
        <w:outlineLvl w:val="9"/>
        <w:rPr>
          <w:rFonts w:hint="default" w:ascii="宋体" w:hAnsi="宋体"/>
          <w:snapToGrid/>
          <w:color w:val="auto"/>
          <w:sz w:val="24"/>
          <w:szCs w:val="24"/>
        </w:rPr>
      </w:pPr>
      <w:r>
        <w:rPr>
          <w:rFonts w:hint="eastAsia" w:ascii="宋体" w:hAnsi="宋体" w:eastAsia="宋体" w:cs="宋体"/>
          <w:b w:val="0"/>
          <w:bCs/>
          <w:color w:val="000000"/>
          <w:kern w:val="0"/>
          <w:sz w:val="24"/>
          <w:szCs w:val="24"/>
          <w:highlight w:val="none"/>
        </w:rPr>
        <w:t>法定代表人或委托</w:t>
      </w:r>
      <w:r>
        <w:rPr>
          <w:rFonts w:hint="eastAsia" w:ascii="宋体" w:hAnsi="宋体" w:eastAsia="宋体" w:cs="宋体"/>
          <w:b w:val="0"/>
          <w:bCs/>
          <w:color w:val="000000"/>
          <w:kern w:val="0"/>
          <w:sz w:val="24"/>
          <w:szCs w:val="24"/>
          <w:highlight w:val="none"/>
          <w:lang w:val="en-US" w:eastAsia="zh-CN"/>
        </w:rPr>
        <w:t>代理</w:t>
      </w:r>
      <w:r>
        <w:rPr>
          <w:rFonts w:hint="eastAsia" w:ascii="宋体" w:hAnsi="宋体" w:eastAsia="宋体" w:cs="宋体"/>
          <w:b w:val="0"/>
          <w:bCs/>
          <w:color w:val="000000"/>
          <w:kern w:val="0"/>
          <w:sz w:val="24"/>
          <w:szCs w:val="24"/>
          <w:highlight w:val="none"/>
        </w:rPr>
        <w:t>人</w:t>
      </w:r>
      <w:r>
        <w:rPr>
          <w:rFonts w:hint="eastAsia" w:ascii="宋体" w:hAnsi="宋体" w:cs="宋体"/>
          <w:b w:val="0"/>
          <w:bCs/>
          <w:color w:val="000000"/>
          <w:kern w:val="0"/>
          <w:sz w:val="24"/>
          <w:szCs w:val="24"/>
          <w:highlight w:val="none"/>
          <w:lang w:eastAsia="zh-CN"/>
        </w:rPr>
        <w:t>（</w:t>
      </w:r>
      <w:r>
        <w:rPr>
          <w:rFonts w:hint="default" w:ascii="宋体" w:hAnsi="宋体" w:eastAsia="宋体"/>
          <w:snapToGrid/>
          <w:color w:val="auto"/>
          <w:sz w:val="24"/>
          <w:szCs w:val="24"/>
          <w:lang w:eastAsia="zh-CN"/>
        </w:rPr>
        <w:t>签字</w:t>
      </w:r>
      <w:r>
        <w:rPr>
          <w:rFonts w:hint="eastAsia" w:ascii="宋体" w:hAnsi="宋体"/>
          <w:snapToGrid/>
          <w:color w:val="auto"/>
          <w:sz w:val="24"/>
          <w:szCs w:val="24"/>
          <w:lang w:eastAsia="zh-CN"/>
        </w:rPr>
        <w:t>）</w:t>
      </w:r>
      <w:r>
        <w:rPr>
          <w:rFonts w:hint="default" w:ascii="宋体" w:hAnsi="宋体" w:eastAsia="宋体"/>
          <w:snapToGrid/>
          <w:color w:val="auto"/>
          <w:sz w:val="24"/>
          <w:szCs w:val="24"/>
          <w:lang w:eastAsia="zh-CN"/>
        </w:rPr>
        <w:t>：</w:t>
      </w:r>
      <w:r>
        <w:rPr>
          <w:rFonts w:hint="default" w:ascii="宋体" w:hAnsi="宋体" w:eastAsia="宋体"/>
          <w:snapToGrid/>
          <w:color w:val="auto"/>
          <w:sz w:val="24"/>
          <w:szCs w:val="24"/>
          <w:u w:val="single"/>
          <w:lang w:eastAsia="zh-CN"/>
        </w:rPr>
        <w:t xml:space="preserve">         </w:t>
      </w:r>
      <w:r>
        <w:rPr>
          <w:rFonts w:hint="eastAsia" w:ascii="宋体" w:hAnsi="宋体"/>
          <w:snapToGrid/>
          <w:color w:val="auto"/>
          <w:sz w:val="24"/>
          <w:szCs w:val="24"/>
          <w:u w:val="single"/>
          <w:lang w:val="en-US" w:eastAsia="zh-CN"/>
        </w:rPr>
        <w:t xml:space="preserve"> </w:t>
      </w:r>
      <w:r>
        <w:rPr>
          <w:rFonts w:hint="default" w:ascii="宋体" w:hAnsi="宋体" w:eastAsia="宋体"/>
          <w:snapToGrid/>
          <w:color w:val="auto"/>
          <w:sz w:val="24"/>
          <w:szCs w:val="24"/>
          <w:u w:val="single"/>
          <w:lang w:eastAsia="zh-CN"/>
        </w:rPr>
        <w:t xml:space="preserve">    </w:t>
      </w:r>
    </w:p>
    <w:p>
      <w:pPr>
        <w:keepNext w:val="0"/>
        <w:keepLines w:val="0"/>
        <w:pageBreakBefore w:val="0"/>
        <w:widowControl w:val="0"/>
        <w:kinsoku/>
        <w:wordWrap/>
        <w:overflowPunct/>
        <w:topLinePunct w:val="0"/>
        <w:autoSpaceDE/>
        <w:autoSpaceDN w:val="0"/>
        <w:bidi w:val="0"/>
        <w:adjustRightInd/>
        <w:snapToGrid/>
        <w:spacing w:before="100" w:beforeLines="0" w:beforeAutospacing="1" w:after="100" w:afterLines="0" w:afterAutospacing="1" w:line="240" w:lineRule="exact"/>
        <w:ind w:right="0" w:rightChars="0" w:firstLine="2880" w:firstLineChars="1200"/>
        <w:jc w:val="both"/>
        <w:textAlignment w:val="auto"/>
        <w:outlineLvl w:val="9"/>
        <w:rPr>
          <w:rFonts w:hint="default" w:ascii="宋体" w:hAnsi="宋体" w:eastAsia="宋体"/>
          <w:snapToGrid/>
          <w:color w:val="auto"/>
          <w:sz w:val="24"/>
          <w:szCs w:val="24"/>
          <w:lang w:eastAsia="zh-CN"/>
        </w:rPr>
      </w:pPr>
      <w:r>
        <w:rPr>
          <w:rFonts w:hint="default" w:ascii="宋体" w:hAnsi="宋体" w:eastAsia="宋体"/>
          <w:snapToGrid/>
          <w:color w:val="auto"/>
          <w:sz w:val="24"/>
          <w:szCs w:val="24"/>
          <w:lang w:eastAsia="zh-CN"/>
        </w:rPr>
        <w:t>日期：</w:t>
      </w:r>
      <w:r>
        <w:rPr>
          <w:rFonts w:hint="default" w:ascii="宋体" w:hAnsi="宋体" w:eastAsia="宋体"/>
          <w:snapToGrid/>
          <w:color w:val="auto"/>
          <w:sz w:val="24"/>
          <w:szCs w:val="24"/>
          <w:u w:val="single"/>
          <w:lang w:eastAsia="zh-CN"/>
        </w:rPr>
        <w:t xml:space="preserve"> </w:t>
      </w:r>
      <w:r>
        <w:rPr>
          <w:rFonts w:hint="eastAsia" w:ascii="宋体" w:hAnsi="宋体"/>
          <w:snapToGrid/>
          <w:color w:val="auto"/>
          <w:sz w:val="24"/>
          <w:szCs w:val="24"/>
          <w:u w:val="single"/>
          <w:lang w:val="en-US" w:eastAsia="zh-CN"/>
        </w:rPr>
        <w:t>2025</w:t>
      </w:r>
      <w:r>
        <w:rPr>
          <w:rFonts w:hint="default" w:ascii="宋体" w:hAnsi="宋体" w:eastAsia="宋体"/>
          <w:snapToGrid/>
          <w:color w:val="auto"/>
          <w:sz w:val="24"/>
          <w:szCs w:val="24"/>
          <w:u w:val="single"/>
          <w:lang w:eastAsia="zh-CN"/>
        </w:rPr>
        <w:t xml:space="preserve"> </w:t>
      </w:r>
      <w:r>
        <w:rPr>
          <w:rFonts w:hint="default" w:ascii="宋体" w:hAnsi="宋体" w:eastAsia="宋体"/>
          <w:snapToGrid/>
          <w:color w:val="auto"/>
          <w:sz w:val="24"/>
          <w:szCs w:val="24"/>
          <w:lang w:eastAsia="zh-CN"/>
        </w:rPr>
        <w:t>年</w:t>
      </w:r>
      <w:r>
        <w:rPr>
          <w:rFonts w:hint="default" w:ascii="宋体" w:hAnsi="宋体" w:eastAsia="宋体"/>
          <w:snapToGrid/>
          <w:color w:val="auto"/>
          <w:sz w:val="24"/>
          <w:szCs w:val="24"/>
          <w:u w:val="single"/>
          <w:lang w:eastAsia="zh-CN"/>
        </w:rPr>
        <w:t xml:space="preserve">   </w:t>
      </w:r>
      <w:r>
        <w:rPr>
          <w:rFonts w:hint="default" w:ascii="宋体" w:hAnsi="宋体" w:eastAsia="宋体"/>
          <w:snapToGrid/>
          <w:color w:val="auto"/>
          <w:sz w:val="24"/>
          <w:szCs w:val="24"/>
          <w:lang w:eastAsia="zh-CN"/>
        </w:rPr>
        <w:t>月</w:t>
      </w:r>
      <w:r>
        <w:rPr>
          <w:rFonts w:hint="default" w:ascii="宋体" w:hAnsi="宋体" w:eastAsia="宋体"/>
          <w:snapToGrid/>
          <w:color w:val="auto"/>
          <w:sz w:val="24"/>
          <w:szCs w:val="24"/>
          <w:u w:val="single"/>
          <w:lang w:eastAsia="zh-CN"/>
        </w:rPr>
        <w:t xml:space="preserve">   </w:t>
      </w:r>
      <w:r>
        <w:rPr>
          <w:rFonts w:hint="default" w:ascii="宋体" w:hAnsi="宋体" w:eastAsia="宋体"/>
          <w:snapToGrid/>
          <w:color w:val="auto"/>
          <w:sz w:val="24"/>
          <w:szCs w:val="24"/>
          <w:lang w:eastAsia="zh-CN"/>
        </w:rPr>
        <w:t>日</w:t>
      </w:r>
    </w:p>
    <w:p>
      <w:pPr>
        <w:pStyle w:val="5"/>
        <w:spacing w:line="400" w:lineRule="exact"/>
        <w:ind w:firstLine="480" w:firstLineChars="200"/>
        <w:rPr>
          <w:rFonts w:hint="eastAsia" w:hAnsi="宋体" w:cs="宋体"/>
          <w:color w:val="auto"/>
          <w:kern w:val="0"/>
          <w:sz w:val="24"/>
          <w:szCs w:val="24"/>
        </w:rPr>
      </w:pPr>
    </w:p>
    <w:p>
      <w:pPr>
        <w:pStyle w:val="5"/>
        <w:spacing w:line="400" w:lineRule="exact"/>
        <w:ind w:firstLine="480" w:firstLineChars="200"/>
        <w:rPr>
          <w:rFonts w:hint="eastAsia" w:hAnsi="宋体" w:cs="宋体"/>
          <w:color w:val="auto"/>
          <w:kern w:val="0"/>
          <w:sz w:val="24"/>
          <w:szCs w:val="24"/>
        </w:rPr>
      </w:pPr>
    </w:p>
    <w:bookmarkEnd w:id="81"/>
    <w:bookmarkEnd w:id="82"/>
    <w:bookmarkEnd w:id="83"/>
    <w:bookmarkEnd w:id="84"/>
    <w:bookmarkEnd w:id="85"/>
    <w:bookmarkEnd w:id="86"/>
    <w:bookmarkEnd w:id="87"/>
    <w:bookmarkEnd w:id="88"/>
    <w:p/>
    <w:sectPr>
      <w:footerReference r:id="rId8"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altName w:val="Times New Roman"/>
    <w:panose1 w:val="02020603050405020304"/>
    <w:charset w:val="00"/>
    <w:family w:val="roman"/>
    <w:pitch w:val="default"/>
    <w:sig w:usb0="00000000" w:usb1="00000000" w:usb2="00000000" w:usb3="00000000" w:csb0="00000000" w:csb1="00000000"/>
  </w:font>
  <w:font w:name="Thorndale">
    <w:altName w:val="Times New Roman"/>
    <w:panose1 w:val="02020603050405020304"/>
    <w:charset w:val="00"/>
    <w:family w:val="roman"/>
    <w:pitch w:val="default"/>
    <w:sig w:usb0="00000000" w:usb1="00000000" w:usb2="00000000" w:usb3="00000000" w:csb0="0000009F" w:csb1="00000000"/>
  </w:font>
  <w:font w:name="华文细黑">
    <w:altName w:val="微软雅黑"/>
    <w:panose1 w:val="02010600040101010101"/>
    <w:charset w:val="86"/>
    <w:family w:val="auto"/>
    <w:pitch w:val="default"/>
    <w:sig w:usb0="00000000" w:usb1="00000000" w:usb2="00000000" w:usb3="00000000" w:csb0="0004009F" w:csb1="DFD70000"/>
  </w:font>
  <w:font w:name="Cambria">
    <w:panose1 w:val="02040503050406030204"/>
    <w:charset w:val="00"/>
    <w:family w:val="roman"/>
    <w:pitch w:val="default"/>
    <w:sig w:usb0="E00002FF" w:usb1="400004FF" w:usb2="00000000"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SJ-PK7482000002d-Identity-H">
    <w:altName w:val="黑体"/>
    <w:panose1 w:val="00000000000000000000"/>
    <w:charset w:val="86"/>
    <w:family w:val="auto"/>
    <w:pitch w:val="default"/>
    <w:sig w:usb0="00000000" w:usb1="00000000" w:usb2="00000010" w:usb3="00000000" w:csb0="00040000" w:csb1="00000000"/>
  </w:font>
  <w:font w:name="H-SS9-PK74820000032-Identity-H">
    <w:altName w:val="黑体"/>
    <w:panose1 w:val="00000000000000000000"/>
    <w:charset w:val="86"/>
    <w:family w:val="auto"/>
    <w:pitch w:val="default"/>
    <w:sig w:usb0="00000000" w:usb1="00000000" w:usb2="00000010" w:usb3="00000000" w:csb0="00040000" w:csb1="00000000"/>
  </w:font>
  <w:font w:name="O9-PK7484ba-Identity-H">
    <w:altName w:val="黑体"/>
    <w:panose1 w:val="00000000000000000000"/>
    <w:charset w:val="86"/>
    <w:family w:val="auto"/>
    <w:pitch w:val="default"/>
    <w:sig w:usb0="00000000" w:usb1="00000000" w:usb2="00000010" w:usb3="00000000" w:csb0="00040000" w:csb1="00000000"/>
  </w:font>
  <w:font w:name="HTJ-PK74820000034-Identity-H">
    <w:altName w:val="黑体"/>
    <w:panose1 w:val="00000000000000000000"/>
    <w:charset w:val="86"/>
    <w:family w:val="auto"/>
    <w:pitch w:val="default"/>
    <w:sig w:usb0="00000000" w:usb1="00000000" w:usb2="00000010" w:usb3="00000000" w:csb0="00040000" w:csb1="00000000"/>
  </w:font>
  <w:font w:name="H-HT9-PK74820000037-Identity-H">
    <w:altName w:val="黑体"/>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rPr>
                              <w:rStyle w:val="24"/>
                            </w:rPr>
                          </w:pPr>
                          <w:r>
                            <w:fldChar w:fldCharType="begin"/>
                          </w:r>
                          <w:r>
                            <w:rPr>
                              <w:rStyle w:val="24"/>
                            </w:rPr>
                            <w:instrText xml:space="preserve">PAGE  </w:instrText>
                          </w:r>
                          <w:r>
                            <w:fldChar w:fldCharType="separate"/>
                          </w:r>
                          <w:r>
                            <w:rPr>
                              <w:rStyle w:val="24"/>
                            </w:rPr>
                            <w:t>26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7"/>
                      <w:rPr>
                        <w:rStyle w:val="24"/>
                      </w:rPr>
                    </w:pPr>
                    <w:r>
                      <w:fldChar w:fldCharType="begin"/>
                    </w:r>
                    <w:r>
                      <w:rPr>
                        <w:rStyle w:val="24"/>
                      </w:rPr>
                      <w:instrText xml:space="preserve">PAGE  </w:instrText>
                    </w:r>
                    <w:r>
                      <w:fldChar w:fldCharType="separate"/>
                    </w:r>
                    <w:r>
                      <w:rPr>
                        <w:rStyle w:val="24"/>
                      </w:rPr>
                      <w:t>26</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24"/>
      </w:rPr>
    </w:pPr>
    <w:r>
      <w:fldChar w:fldCharType="begin"/>
    </w:r>
    <w:r>
      <w:rPr>
        <w:rStyle w:val="24"/>
      </w:rPr>
      <w:instrText xml:space="preserve">PAGE  </w:instrText>
    </w:r>
    <w:r>
      <w:fldChar w:fldCharType="end"/>
    </w:r>
  </w:p>
  <w:p>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0</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e54oUAgAAEwQAAA4AAABkcnMvZTJvRG9jLnhtbK1TTY7TMBTeI3EH&#10;y3uatBW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nr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wN7nihQCAAATBAAADgAAAAAAAAAB&#10;ACAAAAAfAQAAZHJzL2Uyb0RvYy54bWxQSwUGAAAAAAYABgBZAQAApQUAAAAA&#10;">
              <v:fill on="f" focussize="0,0"/>
              <v:stroke on="f" weight="0.5pt"/>
              <v:imagedata o:title=""/>
              <o:lock v:ext="edit" aspectratio="f"/>
              <v:textbox inset="0mm,0mm,0mm,0mm" style="mso-fit-shape-to-text:t;">
                <w:txbxContent>
                  <w:p>
                    <w:pPr>
                      <w:pStyle w:val="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0</w:t>
                    </w:r>
                    <w:r>
                      <w:rPr>
                        <w:rFonts w:hint="eastAsia"/>
                        <w:lang w:eastAsia="zh-CN"/>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both"/>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3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48</w:t>
                          </w:r>
                          <w:r>
                            <w:rPr>
                              <w:rFonts w:hint="eastAsia"/>
                              <w:sz w:val="18"/>
                            </w:rPr>
                            <w:fldChar w:fldCharType="end"/>
                          </w:r>
                        </w:p>
                      </w:txbxContent>
                    </wps:txbx>
                    <wps:bodyPr wrap="none" lIns="0" tIns="0" rIns="0" bIns="0" upright="1">
                      <a:spAutoFit/>
                    </wps:bodyPr>
                  </wps:wsp>
                </a:graphicData>
              </a:graphic>
            </wp:anchor>
          </w:drawing>
        </mc:Choice>
        <mc:Fallback>
          <w:pict>
            <v:shape id="文本框 33"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NEW2LkBAABVAwAADgAAAGRycy9lMm9Eb2MueG1srVNLbtswEN0H6B0I&#10;7mvJDhI4gumgRZCiQNAWSHsAmiItAvxhSFvyBdIbZNVN9jmXz9EhbTlBuwuyoWY4wzfvzYwW14M1&#10;ZCshau8YnU5qSqQTvtVuzeivn7cf55TExF3LjXeS0Z2M9Hr54WzRh0bOfOdNK4EgiItNHxjtUgpN&#10;VUXRScvjxAfpMKg8WJ7QhXXVAu8R3ZpqVteXVe+hDeCFjBFvbw5Buiz4SkmRvisVZSKGUeSWygnl&#10;XOWzWi54swYeOi2ONPgbWFiuHRY9Qd3wxMkG9H9QVgvw0as0Ed5WXiktZNGAaqb1P2ruOx5k0YLN&#10;ieHUpvh+sOLb9gcQ3TJ6SYnjFke0f/y9//O8f3og5+e5P32IDabdB0xMw2c/4JzH+4iXWfagwOYv&#10;CiIYx07vTt2VQyIiP5rP5vMaQwJjo4P41cvzADF9kd6SbDAKOL7SVb69i+mQOqbkas7famPKCI0j&#10;PaNXF7OL8uAUQXDjsEYWcSCbrTSshqOylW93KKzHFWDU4Y5SYr467HDeltGA0ViNxiaAXnfIcVrq&#10;xfBpk5BNIZkrHGCPhXF2ReZxz/JyvPZL1svfsPwL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IQQAAFtDb250ZW50X1R5cGVzXS54bWxQSwECFAAK&#10;AAAAAACHTuJAAAAAAAAAAAAAAAAABgAAAAAAAAAAABAAAAADAwAAX3JlbHMvUEsBAhQAFAAAAAgA&#10;h07iQIoUZjzRAAAAlAEAAAsAAAAAAAAAAQAgAAAAJwMAAF9yZWxzLy5yZWxzUEsBAhQACgAAAAAA&#10;h07iQAAAAAAAAAAAAAAAAAQAAAAAAAAAAAAQAAAAAAAAAGRycy9QSwECFAAUAAAACACHTuJAzql5&#10;uc8AAAAFAQAADwAAAAAAAAABACAAAAAiAAAAZHJzL2Rvd25yZXYueG1sUEsBAhQAFAAAAAgAh07i&#10;QDTRFti5AQAAVQMAAA4AAAAAAAAAAQAgAAAAHgEAAGRycy9lMm9Eb2MueG1sUEsFBgAAAAAGAAYA&#10;WQEAAEkFAAAAAA==&#10;">
              <v:fill on="f" focussize="0,0"/>
              <v:stroke on="f"/>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48</w:t>
                    </w:r>
                    <w:r>
                      <w:rPr>
                        <w:rFonts w:hint="eastAsia"/>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600" w:lineRule="exact"/>
      <w:ind w:right="-764" w:rightChars="-364"/>
      <w:jc w:val="left"/>
      <w:rPr>
        <w:rFonts w:hint="eastAsia" w:ascii="宋体" w:hAnsi="宋体" w:eastAsia="宋体" w:cs="宋体"/>
        <w:sz w:val="21"/>
        <w:szCs w:val="21"/>
      </w:rPr>
    </w:pPr>
    <w:r>
      <w:rPr>
        <w:rFonts w:hint="eastAsia" w:ascii="宋体" w:hAnsi="宋体" w:eastAsia="宋体" w:cs="宋体"/>
        <w:sz w:val="21"/>
        <w:szCs w:val="21"/>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both"/>
    </w:pPr>
    <w:r>
      <w:rPr>
        <w:rFonts w:hint="eastAsia"/>
        <w:b w:val="0"/>
        <w:bCs w:val="0"/>
        <w:sz w:val="18"/>
        <w:szCs w:val="18"/>
      </w:rPr>
      <w:t>福建省晶</w:t>
    </w:r>
    <w:r>
      <w:rPr>
        <w:rFonts w:hint="eastAsia"/>
        <w:b w:val="0"/>
        <w:bCs w:val="0"/>
        <w:sz w:val="18"/>
        <w:szCs w:val="18"/>
        <w:lang w:eastAsia="zh-CN"/>
      </w:rPr>
      <w:t>浦</w:t>
    </w:r>
    <w:r>
      <w:rPr>
        <w:rFonts w:hint="eastAsia"/>
        <w:b w:val="0"/>
        <w:bCs w:val="0"/>
        <w:sz w:val="18"/>
        <w:szCs w:val="18"/>
      </w:rPr>
      <w:t>轻化有限公司</w:t>
    </w:r>
    <w:r>
      <w:rPr>
        <w:rFonts w:hint="eastAsia"/>
        <w:b w:val="0"/>
        <w:bCs w:val="0"/>
        <w:sz w:val="18"/>
        <w:szCs w:val="18"/>
        <w:lang w:eastAsia="zh-CN"/>
      </w:rPr>
      <w:t>闽盐牌</w:t>
    </w:r>
    <w:r>
      <w:rPr>
        <w:rFonts w:hint="eastAsia" w:ascii="宋体" w:hAnsi="宋体" w:eastAsia="宋体" w:cs="宋体"/>
        <w:color w:val="000000"/>
        <w:sz w:val="18"/>
        <w:szCs w:val="18"/>
        <w:lang w:val="en-US" w:eastAsia="zh-CN"/>
      </w:rPr>
      <w:t>50</w:t>
    </w:r>
    <w:r>
      <w:rPr>
        <w:rFonts w:hint="eastAsia" w:ascii="宋体" w:hAnsi="宋体" w:eastAsia="宋体" w:cs="宋体"/>
        <w:color w:val="000000"/>
        <w:sz w:val="18"/>
        <w:szCs w:val="18"/>
      </w:rPr>
      <w:t>0g</w:t>
    </w:r>
    <w:r>
      <w:rPr>
        <w:rFonts w:hint="eastAsia" w:ascii="宋体" w:hAnsi="宋体" w:eastAsia="宋体" w:cs="宋体"/>
        <w:color w:val="000000"/>
        <w:sz w:val="18"/>
        <w:szCs w:val="18"/>
        <w:lang w:eastAsia="zh-CN"/>
      </w:rPr>
      <w:t>餐饮专用</w:t>
    </w:r>
    <w:r>
      <w:rPr>
        <w:rFonts w:hint="eastAsia" w:ascii="宋体" w:hAnsi="宋体" w:eastAsia="宋体" w:cs="宋体"/>
        <w:color w:val="000000"/>
        <w:sz w:val="18"/>
        <w:szCs w:val="18"/>
        <w:lang w:val="en-US" w:eastAsia="zh-CN"/>
      </w:rPr>
      <w:t>盐和2kg腌制盐</w:t>
    </w:r>
    <w:r>
      <w:rPr>
        <w:rFonts w:hint="eastAsia" w:ascii="宋体" w:hAnsi="宋体" w:eastAsia="宋体" w:cs="宋体"/>
        <w:color w:val="000000"/>
        <w:sz w:val="18"/>
        <w:szCs w:val="18"/>
      </w:rPr>
      <w:t>复合膜</w:t>
    </w:r>
    <w:r>
      <w:rPr>
        <w:rFonts w:hint="eastAsia" w:ascii="宋体" w:hAnsi="宋体" w:eastAsia="宋体" w:cs="宋体"/>
        <w:b w:val="0"/>
        <w:bCs w:val="0"/>
        <w:sz w:val="18"/>
        <w:szCs w:val="18"/>
      </w:rPr>
      <w:t>采购询价文件</w:t>
    </w:r>
    <w:r>
      <w:rPr>
        <w:rFonts w:hint="eastAsia" w:ascii="宋体" w:hAnsi="宋体" w:eastAsia="宋体" w:cs="宋体"/>
        <w:sz w:val="18"/>
        <w:szCs w:val="18"/>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45EEC5C"/>
    <w:multiLevelType w:val="singleLevel"/>
    <w:tmpl w:val="E45EEC5C"/>
    <w:lvl w:ilvl="0" w:tentative="0">
      <w:start w:val="2"/>
      <w:numFmt w:val="decimal"/>
      <w:suff w:val="nothing"/>
      <w:lvlText w:val="%1、"/>
      <w:lvlJc w:val="left"/>
    </w:lvl>
  </w:abstractNum>
  <w:abstractNum w:abstractNumId="1">
    <w:nsid w:val="00000011"/>
    <w:multiLevelType w:val="singleLevel"/>
    <w:tmpl w:val="00000011"/>
    <w:lvl w:ilvl="0" w:tentative="0">
      <w:start w:val="1"/>
      <w:numFmt w:val="decimal"/>
      <w:suff w:val="nothing"/>
      <w:lvlText w:val="%1."/>
      <w:lvlJc w:val="left"/>
    </w:lvl>
  </w:abstractNum>
  <w:abstractNum w:abstractNumId="2">
    <w:nsid w:val="00000016"/>
    <w:multiLevelType w:val="multilevel"/>
    <w:tmpl w:val="00000016"/>
    <w:lvl w:ilvl="0" w:tentative="0">
      <w:start w:val="1"/>
      <w:numFmt w:val="decimal"/>
      <w:lvlText w:val="（%1）"/>
      <w:lvlJc w:val="left"/>
      <w:pPr>
        <w:tabs>
          <w:tab w:val="left" w:pos="714"/>
        </w:tabs>
        <w:ind w:left="714" w:hanging="714"/>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18"/>
    <w:multiLevelType w:val="multilevel"/>
    <w:tmpl w:val="00000018"/>
    <w:lvl w:ilvl="0" w:tentative="0">
      <w:start w:val="1"/>
      <w:numFmt w:val="decimal"/>
      <w:lvlText w:val="（%1）"/>
      <w:lvlJc w:val="left"/>
      <w:pPr>
        <w:tabs>
          <w:tab w:val="left" w:pos="714"/>
        </w:tabs>
        <w:ind w:left="714" w:hanging="714"/>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0000001A"/>
    <w:multiLevelType w:val="multilevel"/>
    <w:tmpl w:val="0000001A"/>
    <w:lvl w:ilvl="0" w:tentative="0">
      <w:start w:val="1"/>
      <w:numFmt w:val="decimal"/>
      <w:lvlText w:val="（%1）"/>
      <w:lvlJc w:val="left"/>
      <w:pPr>
        <w:tabs>
          <w:tab w:val="left" w:pos="714"/>
        </w:tabs>
        <w:ind w:left="714" w:hanging="714"/>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0F3F0875"/>
    <w:multiLevelType w:val="singleLevel"/>
    <w:tmpl w:val="0F3F0875"/>
    <w:lvl w:ilvl="0" w:tentative="0">
      <w:start w:val="1"/>
      <w:numFmt w:val="japaneseCounting"/>
      <w:lvlText w:val="%1、"/>
      <w:lvlJc w:val="left"/>
      <w:pPr>
        <w:tabs>
          <w:tab w:val="left" w:pos="1125"/>
        </w:tabs>
        <w:ind w:left="1125" w:hanging="570"/>
      </w:pPr>
      <w:rPr>
        <w:rFonts w:hint="eastAsia"/>
      </w:rPr>
    </w:lvl>
  </w:abstractNum>
  <w:abstractNum w:abstractNumId="6">
    <w:nsid w:val="28020941"/>
    <w:multiLevelType w:val="multilevel"/>
    <w:tmpl w:val="28020941"/>
    <w:lvl w:ilvl="0" w:tentative="0">
      <w:start w:val="1"/>
      <w:numFmt w:val="decimal"/>
      <w:pStyle w:val="2"/>
      <w:isLgl/>
      <w:lvlText w:val="%1."/>
      <w:lvlJc w:val="left"/>
      <w:pPr>
        <w:tabs>
          <w:tab w:val="left" w:pos="425"/>
        </w:tabs>
        <w:ind w:left="425" w:hanging="425"/>
      </w:pPr>
      <w:rPr>
        <w:rFonts w:hint="eastAsia"/>
        <w:sz w:val="24"/>
        <w:szCs w:val="24"/>
      </w:rPr>
    </w:lvl>
    <w:lvl w:ilvl="1" w:tentative="0">
      <w:start w:val="1"/>
      <w:numFmt w:val="decimal"/>
      <w:pStyle w:val="3"/>
      <w:lvlText w:val="%1.%2."/>
      <w:lvlJc w:val="left"/>
      <w:pPr>
        <w:tabs>
          <w:tab w:val="left" w:pos="567"/>
        </w:tabs>
        <w:ind w:left="567" w:hanging="567"/>
      </w:pPr>
      <w:rPr>
        <w:rFonts w:hint="eastAsia"/>
        <w:b/>
        <w:i w:val="0"/>
        <w:sz w:val="30"/>
      </w:rPr>
    </w:lvl>
    <w:lvl w:ilvl="2" w:tentative="0">
      <w:start w:val="1"/>
      <w:numFmt w:val="decimal"/>
      <w:lvlText w:val="%1.%2.%3."/>
      <w:lvlJc w:val="left"/>
      <w:pPr>
        <w:tabs>
          <w:tab w:val="left" w:pos="709"/>
        </w:tabs>
        <w:ind w:left="709" w:hanging="709"/>
      </w:pPr>
      <w:rPr>
        <w:rFonts w:hint="eastAsia"/>
        <w:b/>
        <w:i w:val="0"/>
        <w:sz w:val="28"/>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7">
    <w:nsid w:val="31BF3A17"/>
    <w:multiLevelType w:val="multilevel"/>
    <w:tmpl w:val="31BF3A17"/>
    <w:lvl w:ilvl="0" w:tentative="0">
      <w:start w:val="1"/>
      <w:numFmt w:val="japaneseCounting"/>
      <w:lvlText w:val="第%1章"/>
      <w:lvlJc w:val="left"/>
      <w:pPr>
        <w:ind w:left="1650" w:hanging="1080"/>
      </w:pPr>
      <w:rPr>
        <w:rFonts w:hint="default"/>
      </w:rPr>
    </w:lvl>
    <w:lvl w:ilvl="1" w:tentative="0">
      <w:start w:val="1"/>
      <w:numFmt w:val="lowerLetter"/>
      <w:lvlText w:val="%2)"/>
      <w:lvlJc w:val="left"/>
      <w:pPr>
        <w:ind w:left="1410" w:hanging="420"/>
      </w:pPr>
    </w:lvl>
    <w:lvl w:ilvl="2" w:tentative="0">
      <w:start w:val="1"/>
      <w:numFmt w:val="lowerRoman"/>
      <w:lvlText w:val="%3."/>
      <w:lvlJc w:val="right"/>
      <w:pPr>
        <w:ind w:left="1830" w:hanging="420"/>
      </w:pPr>
    </w:lvl>
    <w:lvl w:ilvl="3" w:tentative="0">
      <w:start w:val="1"/>
      <w:numFmt w:val="decimal"/>
      <w:lvlText w:val="%4."/>
      <w:lvlJc w:val="left"/>
      <w:pPr>
        <w:ind w:left="2250" w:hanging="420"/>
      </w:pPr>
    </w:lvl>
    <w:lvl w:ilvl="4" w:tentative="0">
      <w:start w:val="1"/>
      <w:numFmt w:val="lowerLetter"/>
      <w:lvlText w:val="%5)"/>
      <w:lvlJc w:val="left"/>
      <w:pPr>
        <w:ind w:left="2670" w:hanging="420"/>
      </w:pPr>
    </w:lvl>
    <w:lvl w:ilvl="5" w:tentative="0">
      <w:start w:val="1"/>
      <w:numFmt w:val="lowerRoman"/>
      <w:lvlText w:val="%6."/>
      <w:lvlJc w:val="right"/>
      <w:pPr>
        <w:ind w:left="3090" w:hanging="420"/>
      </w:pPr>
    </w:lvl>
    <w:lvl w:ilvl="6" w:tentative="0">
      <w:start w:val="1"/>
      <w:numFmt w:val="decimal"/>
      <w:lvlText w:val="%7."/>
      <w:lvlJc w:val="left"/>
      <w:pPr>
        <w:ind w:left="3510" w:hanging="420"/>
      </w:pPr>
    </w:lvl>
    <w:lvl w:ilvl="7" w:tentative="0">
      <w:start w:val="1"/>
      <w:numFmt w:val="lowerLetter"/>
      <w:lvlText w:val="%8)"/>
      <w:lvlJc w:val="left"/>
      <w:pPr>
        <w:ind w:left="3930" w:hanging="420"/>
      </w:pPr>
    </w:lvl>
    <w:lvl w:ilvl="8" w:tentative="0">
      <w:start w:val="1"/>
      <w:numFmt w:val="lowerRoman"/>
      <w:lvlText w:val="%9."/>
      <w:lvlJc w:val="right"/>
      <w:pPr>
        <w:ind w:left="4350" w:hanging="420"/>
      </w:pPr>
    </w:lvl>
  </w:abstractNum>
  <w:num w:numId="1">
    <w:abstractNumId w:val="6"/>
  </w:num>
  <w:num w:numId="2">
    <w:abstractNumId w:val="7"/>
  </w:num>
  <w:num w:numId="3">
    <w:abstractNumId w:val="0"/>
  </w:num>
  <w:num w:numId="4">
    <w:abstractNumId w:val="5"/>
  </w:num>
  <w:num w:numId="5">
    <w:abstractNumId w:val="1"/>
  </w:num>
  <w:num w:numId="6">
    <w:abstractNumId w:val="4"/>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1215561"/>
    <w:rsid w:val="00353F9A"/>
    <w:rsid w:val="004D6D9B"/>
    <w:rsid w:val="007949DE"/>
    <w:rsid w:val="00A569A0"/>
    <w:rsid w:val="01477FA7"/>
    <w:rsid w:val="01B6599D"/>
    <w:rsid w:val="02083BED"/>
    <w:rsid w:val="023B2AFC"/>
    <w:rsid w:val="031603C3"/>
    <w:rsid w:val="035F31EB"/>
    <w:rsid w:val="03643298"/>
    <w:rsid w:val="036445D7"/>
    <w:rsid w:val="03765A89"/>
    <w:rsid w:val="03AF7F13"/>
    <w:rsid w:val="04485A4F"/>
    <w:rsid w:val="04656760"/>
    <w:rsid w:val="04785B39"/>
    <w:rsid w:val="04811EF5"/>
    <w:rsid w:val="04865F1B"/>
    <w:rsid w:val="04E77680"/>
    <w:rsid w:val="05000793"/>
    <w:rsid w:val="05474B9B"/>
    <w:rsid w:val="054E2D55"/>
    <w:rsid w:val="05594355"/>
    <w:rsid w:val="05FD02D3"/>
    <w:rsid w:val="060C4319"/>
    <w:rsid w:val="06446601"/>
    <w:rsid w:val="06A068A5"/>
    <w:rsid w:val="06B15A4B"/>
    <w:rsid w:val="06B9654E"/>
    <w:rsid w:val="073038CA"/>
    <w:rsid w:val="074741DD"/>
    <w:rsid w:val="07860A1C"/>
    <w:rsid w:val="07931456"/>
    <w:rsid w:val="07B44D0D"/>
    <w:rsid w:val="07B6183E"/>
    <w:rsid w:val="081D5873"/>
    <w:rsid w:val="081E57A8"/>
    <w:rsid w:val="08622CA0"/>
    <w:rsid w:val="088A4C65"/>
    <w:rsid w:val="088C5030"/>
    <w:rsid w:val="098B4CC4"/>
    <w:rsid w:val="09E460EE"/>
    <w:rsid w:val="0A050431"/>
    <w:rsid w:val="0A3465C0"/>
    <w:rsid w:val="0AB34DA5"/>
    <w:rsid w:val="0AD64028"/>
    <w:rsid w:val="0B675477"/>
    <w:rsid w:val="0B98590F"/>
    <w:rsid w:val="0BB03826"/>
    <w:rsid w:val="0BCE647B"/>
    <w:rsid w:val="0C1C3C1F"/>
    <w:rsid w:val="0C51460E"/>
    <w:rsid w:val="0C570896"/>
    <w:rsid w:val="0D1C1DD0"/>
    <w:rsid w:val="0D565D22"/>
    <w:rsid w:val="0D873093"/>
    <w:rsid w:val="0DF249AE"/>
    <w:rsid w:val="0E6F229E"/>
    <w:rsid w:val="0EF21B87"/>
    <w:rsid w:val="0F466388"/>
    <w:rsid w:val="0F471652"/>
    <w:rsid w:val="0F5C49B6"/>
    <w:rsid w:val="107019E8"/>
    <w:rsid w:val="10814D64"/>
    <w:rsid w:val="108B33FA"/>
    <w:rsid w:val="10A12E99"/>
    <w:rsid w:val="10D42ED5"/>
    <w:rsid w:val="10F50869"/>
    <w:rsid w:val="113F27C4"/>
    <w:rsid w:val="11E173FE"/>
    <w:rsid w:val="11F44851"/>
    <w:rsid w:val="11F52345"/>
    <w:rsid w:val="11F84237"/>
    <w:rsid w:val="127512D7"/>
    <w:rsid w:val="1322572F"/>
    <w:rsid w:val="13244015"/>
    <w:rsid w:val="13835AA2"/>
    <w:rsid w:val="13E47001"/>
    <w:rsid w:val="14F857BA"/>
    <w:rsid w:val="156445E1"/>
    <w:rsid w:val="159E16F9"/>
    <w:rsid w:val="160340A5"/>
    <w:rsid w:val="179B00CB"/>
    <w:rsid w:val="17FB2505"/>
    <w:rsid w:val="18835EC0"/>
    <w:rsid w:val="188B120B"/>
    <w:rsid w:val="18C049DA"/>
    <w:rsid w:val="197F2E33"/>
    <w:rsid w:val="1AC125D5"/>
    <w:rsid w:val="1ACA0B93"/>
    <w:rsid w:val="1B0431EE"/>
    <w:rsid w:val="1C1F7B33"/>
    <w:rsid w:val="1C274FD1"/>
    <w:rsid w:val="1C2F713F"/>
    <w:rsid w:val="1C5F7D14"/>
    <w:rsid w:val="1C9D0F35"/>
    <w:rsid w:val="1CE62AFA"/>
    <w:rsid w:val="1D226ED6"/>
    <w:rsid w:val="1D427EBE"/>
    <w:rsid w:val="1D705739"/>
    <w:rsid w:val="1D812687"/>
    <w:rsid w:val="1DA60FB7"/>
    <w:rsid w:val="1DA65053"/>
    <w:rsid w:val="1DFC44AE"/>
    <w:rsid w:val="1E4E7213"/>
    <w:rsid w:val="1E660278"/>
    <w:rsid w:val="1E6D4F18"/>
    <w:rsid w:val="1ECC3AC1"/>
    <w:rsid w:val="1F7A5B3A"/>
    <w:rsid w:val="1F9B082E"/>
    <w:rsid w:val="201E4241"/>
    <w:rsid w:val="2053446D"/>
    <w:rsid w:val="211E4448"/>
    <w:rsid w:val="21770051"/>
    <w:rsid w:val="21794CE2"/>
    <w:rsid w:val="21F86A84"/>
    <w:rsid w:val="22084B62"/>
    <w:rsid w:val="223631C6"/>
    <w:rsid w:val="231E5247"/>
    <w:rsid w:val="233601A4"/>
    <w:rsid w:val="23B50C57"/>
    <w:rsid w:val="24895E41"/>
    <w:rsid w:val="24F2177E"/>
    <w:rsid w:val="25595EA8"/>
    <w:rsid w:val="259D2D82"/>
    <w:rsid w:val="2669315F"/>
    <w:rsid w:val="28AB573B"/>
    <w:rsid w:val="28D50E52"/>
    <w:rsid w:val="28F83638"/>
    <w:rsid w:val="29493FC8"/>
    <w:rsid w:val="298B5AA6"/>
    <w:rsid w:val="29DE7756"/>
    <w:rsid w:val="2A4D6571"/>
    <w:rsid w:val="2A525CD7"/>
    <w:rsid w:val="2A8A1E2E"/>
    <w:rsid w:val="2ABD0763"/>
    <w:rsid w:val="2AD47E5D"/>
    <w:rsid w:val="2B2D606B"/>
    <w:rsid w:val="2B6174EC"/>
    <w:rsid w:val="2BB54A6B"/>
    <w:rsid w:val="2BCE387A"/>
    <w:rsid w:val="2BE147CA"/>
    <w:rsid w:val="2C434FF0"/>
    <w:rsid w:val="2D44332F"/>
    <w:rsid w:val="2D4F3DC8"/>
    <w:rsid w:val="2DC366EC"/>
    <w:rsid w:val="2DD14996"/>
    <w:rsid w:val="2E93312D"/>
    <w:rsid w:val="2E9B2D2A"/>
    <w:rsid w:val="2EA1609E"/>
    <w:rsid w:val="2EC12A20"/>
    <w:rsid w:val="2F07593A"/>
    <w:rsid w:val="2F5B72B3"/>
    <w:rsid w:val="2F6D7EE0"/>
    <w:rsid w:val="2FB339F6"/>
    <w:rsid w:val="2FBE06D2"/>
    <w:rsid w:val="30162B97"/>
    <w:rsid w:val="3053016A"/>
    <w:rsid w:val="3066002C"/>
    <w:rsid w:val="308767BC"/>
    <w:rsid w:val="309F2020"/>
    <w:rsid w:val="3166004A"/>
    <w:rsid w:val="31914036"/>
    <w:rsid w:val="31CB7754"/>
    <w:rsid w:val="321C33D7"/>
    <w:rsid w:val="32593FC4"/>
    <w:rsid w:val="32786166"/>
    <w:rsid w:val="32C23C95"/>
    <w:rsid w:val="3308004C"/>
    <w:rsid w:val="333D5A45"/>
    <w:rsid w:val="33762623"/>
    <w:rsid w:val="33AA5B11"/>
    <w:rsid w:val="33E178FA"/>
    <w:rsid w:val="34057583"/>
    <w:rsid w:val="34AC6D41"/>
    <w:rsid w:val="34C04CFD"/>
    <w:rsid w:val="351C6BCD"/>
    <w:rsid w:val="352E415B"/>
    <w:rsid w:val="35405438"/>
    <w:rsid w:val="35830640"/>
    <w:rsid w:val="35906E3A"/>
    <w:rsid w:val="359E007A"/>
    <w:rsid w:val="35BC1507"/>
    <w:rsid w:val="35BF4A96"/>
    <w:rsid w:val="35C2112C"/>
    <w:rsid w:val="35F53218"/>
    <w:rsid w:val="361F6F73"/>
    <w:rsid w:val="36395B6C"/>
    <w:rsid w:val="369F0797"/>
    <w:rsid w:val="36AE43D2"/>
    <w:rsid w:val="36C27BFC"/>
    <w:rsid w:val="36F837F7"/>
    <w:rsid w:val="371A7600"/>
    <w:rsid w:val="3759464B"/>
    <w:rsid w:val="37986A3C"/>
    <w:rsid w:val="37DE63DD"/>
    <w:rsid w:val="38C778D7"/>
    <w:rsid w:val="38EB788E"/>
    <w:rsid w:val="39CF5955"/>
    <w:rsid w:val="39FE7FD7"/>
    <w:rsid w:val="3A104F42"/>
    <w:rsid w:val="3A4E6FE7"/>
    <w:rsid w:val="3AAE705D"/>
    <w:rsid w:val="3AE33687"/>
    <w:rsid w:val="3B833832"/>
    <w:rsid w:val="3BB14396"/>
    <w:rsid w:val="3BB15099"/>
    <w:rsid w:val="3BD53500"/>
    <w:rsid w:val="3BF26D46"/>
    <w:rsid w:val="3BF73EEF"/>
    <w:rsid w:val="3C0B1947"/>
    <w:rsid w:val="3C987145"/>
    <w:rsid w:val="3C9E36E5"/>
    <w:rsid w:val="3CE55132"/>
    <w:rsid w:val="3D6174B2"/>
    <w:rsid w:val="3D6B0B2C"/>
    <w:rsid w:val="3D6E04C1"/>
    <w:rsid w:val="3DF97109"/>
    <w:rsid w:val="3E8816B1"/>
    <w:rsid w:val="3F9F3CCE"/>
    <w:rsid w:val="40AC3604"/>
    <w:rsid w:val="412D7DE4"/>
    <w:rsid w:val="41543AE7"/>
    <w:rsid w:val="419902A2"/>
    <w:rsid w:val="42D75ABD"/>
    <w:rsid w:val="432243D8"/>
    <w:rsid w:val="43972A39"/>
    <w:rsid w:val="439A53DC"/>
    <w:rsid w:val="43F47C9C"/>
    <w:rsid w:val="444B2EAA"/>
    <w:rsid w:val="44605A2C"/>
    <w:rsid w:val="45210CE2"/>
    <w:rsid w:val="458C18A0"/>
    <w:rsid w:val="45912C6B"/>
    <w:rsid w:val="459958C5"/>
    <w:rsid w:val="45B82FA0"/>
    <w:rsid w:val="46406F9B"/>
    <w:rsid w:val="47604D6E"/>
    <w:rsid w:val="47BA4E75"/>
    <w:rsid w:val="480B10C3"/>
    <w:rsid w:val="48AF74EE"/>
    <w:rsid w:val="491D3EB5"/>
    <w:rsid w:val="49757DE9"/>
    <w:rsid w:val="4A5036F6"/>
    <w:rsid w:val="4A833D3B"/>
    <w:rsid w:val="4AA552F1"/>
    <w:rsid w:val="4AAC3BEC"/>
    <w:rsid w:val="4AB730C6"/>
    <w:rsid w:val="4ADD3985"/>
    <w:rsid w:val="4AEA094E"/>
    <w:rsid w:val="4AFB244D"/>
    <w:rsid w:val="4AFC39DD"/>
    <w:rsid w:val="4B472385"/>
    <w:rsid w:val="4B586B6D"/>
    <w:rsid w:val="4BE07D40"/>
    <w:rsid w:val="4BE1475E"/>
    <w:rsid w:val="4BFE097F"/>
    <w:rsid w:val="4C13630A"/>
    <w:rsid w:val="4C2A00DB"/>
    <w:rsid w:val="4C4B437D"/>
    <w:rsid w:val="4CEF1F9C"/>
    <w:rsid w:val="4D0248B2"/>
    <w:rsid w:val="4D8E16FD"/>
    <w:rsid w:val="4D9870E7"/>
    <w:rsid w:val="4E040BF4"/>
    <w:rsid w:val="4E356758"/>
    <w:rsid w:val="4E7059E7"/>
    <w:rsid w:val="4E7C741E"/>
    <w:rsid w:val="4ECD77CA"/>
    <w:rsid w:val="4EF2491E"/>
    <w:rsid w:val="4F1375CA"/>
    <w:rsid w:val="4F781129"/>
    <w:rsid w:val="4FC21B64"/>
    <w:rsid w:val="4FF0405A"/>
    <w:rsid w:val="50700B9D"/>
    <w:rsid w:val="51007420"/>
    <w:rsid w:val="51215561"/>
    <w:rsid w:val="51EB0AC5"/>
    <w:rsid w:val="52B963FC"/>
    <w:rsid w:val="534B2ED0"/>
    <w:rsid w:val="535726B3"/>
    <w:rsid w:val="536054A8"/>
    <w:rsid w:val="5377230A"/>
    <w:rsid w:val="53A9537C"/>
    <w:rsid w:val="53AE4847"/>
    <w:rsid w:val="53BB741B"/>
    <w:rsid w:val="54495AB0"/>
    <w:rsid w:val="545D5952"/>
    <w:rsid w:val="54AA2FA2"/>
    <w:rsid w:val="54AB5B0E"/>
    <w:rsid w:val="54F22231"/>
    <w:rsid w:val="55211969"/>
    <w:rsid w:val="55CB78A6"/>
    <w:rsid w:val="56146741"/>
    <w:rsid w:val="56215BBD"/>
    <w:rsid w:val="566A0FBF"/>
    <w:rsid w:val="567112D5"/>
    <w:rsid w:val="567A55AD"/>
    <w:rsid w:val="56EF252B"/>
    <w:rsid w:val="56F6746E"/>
    <w:rsid w:val="57BA0A3D"/>
    <w:rsid w:val="57BC6FCD"/>
    <w:rsid w:val="57D029E0"/>
    <w:rsid w:val="57D50289"/>
    <w:rsid w:val="57DB2AA4"/>
    <w:rsid w:val="58473C4F"/>
    <w:rsid w:val="586C77FD"/>
    <w:rsid w:val="58923E30"/>
    <w:rsid w:val="589C4BB1"/>
    <w:rsid w:val="59064BC0"/>
    <w:rsid w:val="5A230A7F"/>
    <w:rsid w:val="5A870CBD"/>
    <w:rsid w:val="5AA052BE"/>
    <w:rsid w:val="5ACA5E51"/>
    <w:rsid w:val="5B1D2573"/>
    <w:rsid w:val="5B2D09E5"/>
    <w:rsid w:val="5BB4118B"/>
    <w:rsid w:val="5BBA702D"/>
    <w:rsid w:val="5BCB5A14"/>
    <w:rsid w:val="5CD71A79"/>
    <w:rsid w:val="5DD85B35"/>
    <w:rsid w:val="5E8F6DBA"/>
    <w:rsid w:val="5EB54E98"/>
    <w:rsid w:val="5EC833BE"/>
    <w:rsid w:val="5F5371D6"/>
    <w:rsid w:val="5F78385A"/>
    <w:rsid w:val="5FD623F5"/>
    <w:rsid w:val="5FF4420F"/>
    <w:rsid w:val="5FF853BF"/>
    <w:rsid w:val="60140BC2"/>
    <w:rsid w:val="60890B18"/>
    <w:rsid w:val="61056447"/>
    <w:rsid w:val="61113F96"/>
    <w:rsid w:val="616E3275"/>
    <w:rsid w:val="62102565"/>
    <w:rsid w:val="62354B71"/>
    <w:rsid w:val="62617EBB"/>
    <w:rsid w:val="626C75D3"/>
    <w:rsid w:val="627B3E05"/>
    <w:rsid w:val="62B9301F"/>
    <w:rsid w:val="63011008"/>
    <w:rsid w:val="63C44220"/>
    <w:rsid w:val="63F2458C"/>
    <w:rsid w:val="64001DF9"/>
    <w:rsid w:val="647939F3"/>
    <w:rsid w:val="64A91EAA"/>
    <w:rsid w:val="64E33BD5"/>
    <w:rsid w:val="65451723"/>
    <w:rsid w:val="65532BDC"/>
    <w:rsid w:val="65565F5B"/>
    <w:rsid w:val="65E05E54"/>
    <w:rsid w:val="65F32544"/>
    <w:rsid w:val="6636514C"/>
    <w:rsid w:val="665A07BE"/>
    <w:rsid w:val="66FC3EF1"/>
    <w:rsid w:val="672740DC"/>
    <w:rsid w:val="673C6E74"/>
    <w:rsid w:val="676A191E"/>
    <w:rsid w:val="67740233"/>
    <w:rsid w:val="677D6DD7"/>
    <w:rsid w:val="683313D3"/>
    <w:rsid w:val="684868C5"/>
    <w:rsid w:val="687913EB"/>
    <w:rsid w:val="68D8789D"/>
    <w:rsid w:val="691F6411"/>
    <w:rsid w:val="6935400F"/>
    <w:rsid w:val="6A152CEC"/>
    <w:rsid w:val="6A1D0BBA"/>
    <w:rsid w:val="6A283CDA"/>
    <w:rsid w:val="6A4051D3"/>
    <w:rsid w:val="6A585C24"/>
    <w:rsid w:val="6A743396"/>
    <w:rsid w:val="6AC460DD"/>
    <w:rsid w:val="6AE05B9E"/>
    <w:rsid w:val="6AE37399"/>
    <w:rsid w:val="6B5069D6"/>
    <w:rsid w:val="6B6E1C17"/>
    <w:rsid w:val="6B723ACA"/>
    <w:rsid w:val="6BDE5874"/>
    <w:rsid w:val="6BFB1767"/>
    <w:rsid w:val="6C464E93"/>
    <w:rsid w:val="6C564BA6"/>
    <w:rsid w:val="6C753CD7"/>
    <w:rsid w:val="6C8764FF"/>
    <w:rsid w:val="6C9500C8"/>
    <w:rsid w:val="6C9F376B"/>
    <w:rsid w:val="6D713023"/>
    <w:rsid w:val="6DD16760"/>
    <w:rsid w:val="6DF04A2C"/>
    <w:rsid w:val="6E6F41A9"/>
    <w:rsid w:val="6E764F78"/>
    <w:rsid w:val="6EB24030"/>
    <w:rsid w:val="6EC712A3"/>
    <w:rsid w:val="6F15797D"/>
    <w:rsid w:val="6FA25096"/>
    <w:rsid w:val="70146AE1"/>
    <w:rsid w:val="70867466"/>
    <w:rsid w:val="70911B91"/>
    <w:rsid w:val="714D585C"/>
    <w:rsid w:val="71541A92"/>
    <w:rsid w:val="71736568"/>
    <w:rsid w:val="717811ED"/>
    <w:rsid w:val="717F24BF"/>
    <w:rsid w:val="719156E7"/>
    <w:rsid w:val="71A30EEA"/>
    <w:rsid w:val="71B9468C"/>
    <w:rsid w:val="72912BBC"/>
    <w:rsid w:val="72CA1492"/>
    <w:rsid w:val="72DE1FDA"/>
    <w:rsid w:val="73076E41"/>
    <w:rsid w:val="732108D4"/>
    <w:rsid w:val="73216F59"/>
    <w:rsid w:val="736213D0"/>
    <w:rsid w:val="73B67357"/>
    <w:rsid w:val="73CC70BC"/>
    <w:rsid w:val="73D70546"/>
    <w:rsid w:val="74D3518E"/>
    <w:rsid w:val="752D1C71"/>
    <w:rsid w:val="755240ED"/>
    <w:rsid w:val="7562746C"/>
    <w:rsid w:val="75965C99"/>
    <w:rsid w:val="759D371D"/>
    <w:rsid w:val="75B577F2"/>
    <w:rsid w:val="75B63E8B"/>
    <w:rsid w:val="75CA1294"/>
    <w:rsid w:val="75CB5718"/>
    <w:rsid w:val="75FF5064"/>
    <w:rsid w:val="76433DA3"/>
    <w:rsid w:val="76862547"/>
    <w:rsid w:val="76A84BC7"/>
    <w:rsid w:val="76F40A6B"/>
    <w:rsid w:val="771B6317"/>
    <w:rsid w:val="774617A6"/>
    <w:rsid w:val="774939B0"/>
    <w:rsid w:val="779F33D6"/>
    <w:rsid w:val="77C64219"/>
    <w:rsid w:val="780B228E"/>
    <w:rsid w:val="7855089E"/>
    <w:rsid w:val="787A651B"/>
    <w:rsid w:val="78E41FB7"/>
    <w:rsid w:val="78FC438A"/>
    <w:rsid w:val="79A1116F"/>
    <w:rsid w:val="79D20FE3"/>
    <w:rsid w:val="79E161CC"/>
    <w:rsid w:val="7AC11BD7"/>
    <w:rsid w:val="7B413020"/>
    <w:rsid w:val="7B9B4198"/>
    <w:rsid w:val="7BC34255"/>
    <w:rsid w:val="7BE26D86"/>
    <w:rsid w:val="7BE60D98"/>
    <w:rsid w:val="7BF44115"/>
    <w:rsid w:val="7C0700AB"/>
    <w:rsid w:val="7C622AF4"/>
    <w:rsid w:val="7CDC6896"/>
    <w:rsid w:val="7D476334"/>
    <w:rsid w:val="7D684737"/>
    <w:rsid w:val="7D9B679E"/>
    <w:rsid w:val="7DAF26AD"/>
    <w:rsid w:val="7DB05E41"/>
    <w:rsid w:val="7DC85B5C"/>
    <w:rsid w:val="7E8C61D5"/>
    <w:rsid w:val="7EBA0095"/>
    <w:rsid w:val="7F8D194E"/>
    <w:rsid w:val="7FB615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jc w:val="center"/>
      <w:outlineLvl w:val="0"/>
    </w:pPr>
    <w:rPr>
      <w:rFonts w:eastAsia="黑体"/>
      <w:b/>
      <w:kern w:val="44"/>
      <w:sz w:val="36"/>
    </w:rPr>
  </w:style>
  <w:style w:type="paragraph" w:styleId="3">
    <w:name w:val="heading 2"/>
    <w:basedOn w:val="1"/>
    <w:next w:val="1"/>
    <w:qFormat/>
    <w:uiPriority w:val="0"/>
    <w:pPr>
      <w:keepNext/>
      <w:keepLines/>
      <w:numPr>
        <w:ilvl w:val="1"/>
        <w:numId w:val="1"/>
      </w:numPr>
      <w:tabs>
        <w:tab w:val="left" w:pos="425"/>
      </w:tabs>
      <w:spacing w:before="260" w:after="260" w:line="415" w:lineRule="auto"/>
      <w:jc w:val="center"/>
      <w:outlineLvl w:val="1"/>
    </w:pPr>
    <w:rPr>
      <w:rFonts w:ascii="CG Times" w:hAnsi="CG Times"/>
      <w:b/>
      <w:sz w:val="30"/>
    </w:rPr>
  </w:style>
  <w:style w:type="character" w:default="1" w:styleId="12">
    <w:name w:val="Default Paragraph Font"/>
    <w:semiHidden/>
    <w:qFormat/>
    <w:uiPriority w:val="0"/>
  </w:style>
  <w:style w:type="table" w:default="1" w:styleId="14">
    <w:name w:val="Normal Table"/>
    <w:semiHidden/>
    <w:qFormat/>
    <w:uiPriority w:val="0"/>
    <w:tblPr>
      <w:tblLayout w:type="fixed"/>
      <w:tblCellMar>
        <w:top w:w="0" w:type="dxa"/>
        <w:left w:w="108" w:type="dxa"/>
        <w:bottom w:w="0" w:type="dxa"/>
        <w:right w:w="108" w:type="dxa"/>
      </w:tblCellMar>
    </w:tblPr>
  </w:style>
  <w:style w:type="paragraph" w:styleId="4">
    <w:name w:val="Body Text"/>
    <w:basedOn w:val="1"/>
    <w:qFormat/>
    <w:uiPriority w:val="0"/>
    <w:pPr>
      <w:spacing w:line="380" w:lineRule="exact"/>
    </w:pPr>
    <w:rPr>
      <w:sz w:val="24"/>
    </w:rPr>
  </w:style>
  <w:style w:type="paragraph" w:styleId="5">
    <w:name w:val="Plain Text"/>
    <w:basedOn w:val="1"/>
    <w:qFormat/>
    <w:uiPriority w:val="0"/>
    <w:rPr>
      <w:rFonts w:ascii="Thorndale" w:hAnsi="Calibri"/>
      <w:szCs w:val="20"/>
    </w:rPr>
  </w:style>
  <w:style w:type="paragraph" w:styleId="6">
    <w:name w:val="Date"/>
    <w:basedOn w:val="1"/>
    <w:next w:val="1"/>
    <w:qFormat/>
    <w:uiPriority w:val="0"/>
    <w:rPr>
      <w:kern w:val="0"/>
      <w:sz w:val="24"/>
      <w:szCs w:val="20"/>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rPr>
  </w:style>
  <w:style w:type="paragraph" w:styleId="9">
    <w:name w:val="toc 1"/>
    <w:basedOn w:val="1"/>
    <w:next w:val="1"/>
    <w:qFormat/>
    <w:uiPriority w:val="0"/>
    <w:pPr>
      <w:tabs>
        <w:tab w:val="right" w:leader="dot" w:pos="9231"/>
      </w:tabs>
      <w:spacing w:line="600" w:lineRule="exact"/>
      <w:jc w:val="center"/>
    </w:pPr>
    <w:rPr>
      <w:rFonts w:ascii="宋体" w:hAnsi="宋体"/>
      <w:bCs/>
      <w:caps/>
      <w:sz w:val="24"/>
    </w:rPr>
  </w:style>
  <w:style w:type="paragraph" w:styleId="10">
    <w:name w:val="toc 2"/>
    <w:basedOn w:val="1"/>
    <w:next w:val="1"/>
    <w:qFormat/>
    <w:uiPriority w:val="0"/>
    <w:pPr>
      <w:tabs>
        <w:tab w:val="right" w:leader="dot" w:pos="9231"/>
      </w:tabs>
      <w:spacing w:line="600" w:lineRule="exact"/>
      <w:ind w:left="422" w:leftChars="200"/>
    </w:pPr>
    <w:rPr>
      <w:rFonts w:ascii="宋体" w:hAnsi="宋体"/>
      <w:sz w:val="24"/>
    </w:rPr>
  </w:style>
  <w:style w:type="paragraph" w:styleId="11">
    <w:name w:val="Normal (Web)"/>
    <w:basedOn w:val="1"/>
    <w:qFormat/>
    <w:uiPriority w:val="0"/>
    <w:pPr>
      <w:jc w:val="left"/>
    </w:pPr>
    <w:rPr>
      <w:rFonts w:ascii="Calibri" w:hAnsi="Calibri"/>
      <w:kern w:val="0"/>
      <w:sz w:val="24"/>
    </w:rPr>
  </w:style>
  <w:style w:type="character" w:styleId="13">
    <w:name w:val="Hyperlink"/>
    <w:qFormat/>
    <w:uiPriority w:val="0"/>
    <w:rPr>
      <w:color w:val="0000FF"/>
      <w:u w:val="single"/>
    </w:rPr>
  </w:style>
  <w:style w:type="paragraph" w:customStyle="1" w:styleId="15">
    <w:name w:val="正文缩进1"/>
    <w:basedOn w:val="1"/>
    <w:qFormat/>
    <w:uiPriority w:val="0"/>
    <w:pPr>
      <w:ind w:firstLine="420"/>
    </w:pPr>
  </w:style>
  <w:style w:type="paragraph" w:customStyle="1" w:styleId="16">
    <w:name w:val="纯文本1"/>
    <w:basedOn w:val="1"/>
    <w:qFormat/>
    <w:uiPriority w:val="0"/>
    <w:rPr>
      <w:rFonts w:ascii="宋体" w:hAnsi="Courier New"/>
    </w:rPr>
  </w:style>
  <w:style w:type="paragraph" w:customStyle="1" w:styleId="17">
    <w:name w:val="列表编号 51"/>
    <w:basedOn w:val="1"/>
    <w:qFormat/>
    <w:uiPriority w:val="0"/>
    <w:pPr>
      <w:tabs>
        <w:tab w:val="left" w:pos="1005"/>
      </w:tabs>
      <w:ind w:left="1005" w:hanging="435"/>
    </w:pPr>
  </w:style>
  <w:style w:type="paragraph" w:customStyle="1" w:styleId="18">
    <w:name w:val="p0_0"/>
    <w:basedOn w:val="1"/>
    <w:qFormat/>
    <w:uiPriority w:val="0"/>
    <w:pPr>
      <w:widowControl/>
    </w:pPr>
    <w:rPr>
      <w:kern w:val="0"/>
      <w:szCs w:val="21"/>
    </w:rPr>
  </w:style>
  <w:style w:type="paragraph" w:customStyle="1" w:styleId="19">
    <w:name w:val="正文文本缩进 31"/>
    <w:basedOn w:val="1"/>
    <w:qFormat/>
    <w:uiPriority w:val="0"/>
    <w:pPr>
      <w:spacing w:after="120"/>
      <w:ind w:left="420" w:leftChars="200"/>
    </w:pPr>
    <w:rPr>
      <w:sz w:val="16"/>
      <w:szCs w:val="16"/>
    </w:rPr>
  </w:style>
  <w:style w:type="paragraph" w:customStyle="1" w:styleId="20">
    <w:name w:val="Default"/>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21">
    <w:name w:val="正文 New New New New"/>
    <w:qFormat/>
    <w:uiPriority w:val="0"/>
    <w:pPr>
      <w:widowControl w:val="0"/>
      <w:jc w:val="both"/>
    </w:pPr>
    <w:rPr>
      <w:rFonts w:ascii="Times New Roman" w:hAnsi="Times New Roman" w:eastAsia="宋体" w:cs="Times New Roman"/>
      <w:szCs w:val="24"/>
      <w:lang w:val="en-US" w:eastAsia="zh-CN" w:bidi="ar-SA"/>
    </w:rPr>
  </w:style>
  <w:style w:type="paragraph" w:customStyle="1" w:styleId="22">
    <w:name w:val="正文缩进111"/>
    <w:basedOn w:val="1"/>
    <w:qFormat/>
    <w:uiPriority w:val="0"/>
    <w:pPr>
      <w:adjustRightInd w:val="0"/>
      <w:spacing w:line="360" w:lineRule="auto"/>
      <w:ind w:firstLine="420"/>
    </w:pPr>
    <w:rPr>
      <w:rFonts w:hint="eastAsia" w:ascii="宋体" w:hAnsi="Arial"/>
      <w:kern w:val="0"/>
      <w:sz w:val="24"/>
      <w:szCs w:val="20"/>
    </w:rPr>
  </w:style>
  <w:style w:type="paragraph" w:customStyle="1" w:styleId="23">
    <w:name w:val="文档正文"/>
    <w:basedOn w:val="1"/>
    <w:qFormat/>
    <w:uiPriority w:val="0"/>
    <w:pPr>
      <w:adjustRightInd w:val="0"/>
      <w:spacing w:after="120" w:line="360" w:lineRule="auto"/>
      <w:ind w:firstLine="480" w:firstLineChars="200"/>
      <w:textAlignment w:val="baseline"/>
    </w:pPr>
    <w:rPr>
      <w:rFonts w:ascii="华文细黑" w:hAnsi="华文细黑" w:eastAsia="华文细黑"/>
      <w:color w:val="000000"/>
      <w:kern w:val="0"/>
      <w:sz w:val="24"/>
      <w:szCs w:val="20"/>
    </w:rPr>
  </w:style>
  <w:style w:type="character" w:customStyle="1" w:styleId="24">
    <w:name w:val="页码1"/>
    <w:basedOn w:val="12"/>
    <w:qFormat/>
    <w:uiPriority w:val="0"/>
  </w:style>
  <w:style w:type="paragraph" w:customStyle="1" w:styleId="25">
    <w:name w:val="段"/>
    <w:qFormat/>
    <w:uiPriority w:val="0"/>
    <w:pPr>
      <w:autoSpaceDE w:val="0"/>
      <w:autoSpaceDN w:val="0"/>
      <w:spacing w:line="360" w:lineRule="auto"/>
      <w:ind w:left="100" w:leftChars="100" w:firstLine="200" w:firstLineChars="200"/>
      <w:jc w:val="both"/>
    </w:pPr>
    <w:rPr>
      <w:rFonts w:ascii="Thorndale" w:hAnsi="Cambria" w:eastAsia="宋体" w:cs="Cambria"/>
      <w:sz w:val="21"/>
      <w:lang w:val="en-US" w:eastAsia="zh-CN" w:bidi="ar-SA"/>
    </w:rPr>
  </w:style>
  <w:style w:type="character" w:customStyle="1" w:styleId="26">
    <w:name w:val="unnamed11"/>
    <w:basedOn w:val="12"/>
    <w:qFormat/>
    <w:uiPriority w:val="0"/>
    <w:rPr>
      <w:sz w:val="21"/>
      <w:szCs w:val="21"/>
    </w:rPr>
  </w:style>
  <w:style w:type="paragraph" w:customStyle="1" w:styleId="27">
    <w:name w:val="新正文"/>
    <w:basedOn w:val="1"/>
    <w:qFormat/>
    <w:uiPriority w:val="0"/>
    <w:pPr>
      <w:spacing w:after="120" w:afterLines="0" w:line="360" w:lineRule="auto"/>
      <w:ind w:firstLine="200" w:firstLineChars="200"/>
    </w:pPr>
    <w:rPr>
      <w:sz w:val="24"/>
    </w:rPr>
  </w:style>
  <w:style w:type="character" w:customStyle="1" w:styleId="28">
    <w:name w:val="font11"/>
    <w:basedOn w:val="12"/>
    <w:qFormat/>
    <w:uiPriority w:val="0"/>
    <w:rPr>
      <w:rFonts w:hint="eastAsia" w:ascii="宋体" w:hAnsi="宋体" w:eastAsia="宋体" w:cs="宋体"/>
      <w:color w:val="000000"/>
      <w:sz w:val="24"/>
      <w:szCs w:val="24"/>
      <w:u w:val="none"/>
    </w:rPr>
  </w:style>
  <w:style w:type="character" w:customStyle="1" w:styleId="29">
    <w:name w:val="font51"/>
    <w:basedOn w:val="12"/>
    <w:qFormat/>
    <w:uiPriority w:val="0"/>
    <w:rPr>
      <w:rFonts w:hint="eastAsia" w:ascii="宋体" w:hAnsi="宋体" w:eastAsia="宋体" w:cs="宋体"/>
      <w:color w:val="FF0000"/>
      <w:sz w:val="22"/>
      <w:szCs w:val="22"/>
      <w:u w:val="none"/>
    </w:rPr>
  </w:style>
  <w:style w:type="character" w:customStyle="1" w:styleId="30">
    <w:name w:val="font01"/>
    <w:basedOn w:val="12"/>
    <w:qFormat/>
    <w:uiPriority w:val="0"/>
    <w:rPr>
      <w:rFonts w:hint="eastAsia" w:ascii="宋体" w:hAnsi="宋体" w:eastAsia="宋体" w:cs="宋体"/>
      <w:color w:val="000000"/>
      <w:sz w:val="22"/>
      <w:szCs w:val="22"/>
      <w:u w:val="none"/>
    </w:rPr>
  </w:style>
  <w:style w:type="character" w:customStyle="1" w:styleId="31">
    <w:name w:val="font21"/>
    <w:basedOn w:val="12"/>
    <w:qFormat/>
    <w:uiPriority w:val="0"/>
    <w:rPr>
      <w:rFonts w:hint="eastAsia" w:ascii="宋体" w:hAnsi="宋体" w:eastAsia="宋体" w:cs="宋体"/>
      <w:color w:val="FF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福建省晶浦轻化有限公司</Company>
  <Pages>1</Pages>
  <Words>0</Words>
  <Characters>0</Characters>
  <Lines>0</Lines>
  <Paragraphs>0</Paragraphs>
  <TotalTime>1</TotalTime>
  <ScaleCrop>false</ScaleCrop>
  <LinksUpToDate>false</LinksUpToDate>
  <CharactersWithSpaces>0</CharactersWithSpaces>
  <Application>WPS Office_10.8.2.6837_F1E327BC-269C-435d-A152-05C5408002CA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2019-03-17T07:37:00Z</dcterms:created>
  <dc:creator>林耀珍</dc:creator>
  <cp:lastModifiedBy>Lenovo</cp:lastModifiedBy>
  <cp:lastPrinted>2021-06-01T08:23:00Z</cp:lastPrinted>
  <dcterms:modified xsi:type="dcterms:W3CDTF">2025-05-19T06:53:46Z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ies>
</file>